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97" w:rsidRPr="000B0E97" w:rsidRDefault="000B0E97" w:rsidP="006772A6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0B0E97">
        <w:rPr>
          <w:rFonts w:ascii="Times New Roman" w:hAnsi="Times New Roman"/>
          <w:i/>
          <w:sz w:val="24"/>
          <w:szCs w:val="24"/>
        </w:rPr>
        <w:t>На правах рукописи</w:t>
      </w: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72A6" w:rsidRDefault="0032668E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772A6" w:rsidRDefault="006772A6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Pr="004E7E82" w:rsidRDefault="00696152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7E82">
        <w:rPr>
          <w:rFonts w:ascii="Times New Roman" w:hAnsi="Times New Roman"/>
          <w:b/>
          <w:sz w:val="28"/>
          <w:szCs w:val="28"/>
        </w:rPr>
        <w:t xml:space="preserve">ГАБРУСЬ </w:t>
      </w:r>
      <w:r w:rsidR="000B0E97">
        <w:rPr>
          <w:rFonts w:ascii="Times New Roman" w:hAnsi="Times New Roman"/>
          <w:b/>
          <w:sz w:val="28"/>
          <w:szCs w:val="28"/>
        </w:rPr>
        <w:t>А</w:t>
      </w:r>
      <w:r w:rsidR="008F27F1">
        <w:rPr>
          <w:rFonts w:ascii="Times New Roman" w:hAnsi="Times New Roman"/>
          <w:b/>
          <w:sz w:val="28"/>
          <w:szCs w:val="28"/>
        </w:rPr>
        <w:t>НДРЕЙ АЛЕКСАНДРОВИЧ</w:t>
      </w: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Pr="00B10289" w:rsidRDefault="00EF4F91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9A4886">
        <w:rPr>
          <w:rFonts w:ascii="Times New Roman" w:hAnsi="Times New Roman"/>
          <w:b/>
          <w:sz w:val="28"/>
          <w:szCs w:val="28"/>
        </w:rPr>
        <w:t xml:space="preserve">НТРУМЕНТАРИЙ </w:t>
      </w:r>
      <w:r>
        <w:rPr>
          <w:rFonts w:ascii="Times New Roman" w:hAnsi="Times New Roman"/>
          <w:b/>
          <w:sz w:val="28"/>
          <w:szCs w:val="28"/>
        </w:rPr>
        <w:t xml:space="preserve">ТЕХНОЛОГИЧЕСКОЙ </w:t>
      </w:r>
      <w:r w:rsidR="00696152" w:rsidRPr="00B10289">
        <w:rPr>
          <w:rFonts w:ascii="Times New Roman" w:hAnsi="Times New Roman"/>
          <w:b/>
          <w:sz w:val="28"/>
          <w:szCs w:val="28"/>
        </w:rPr>
        <w:t>МОДЕРНИЗАЦИИ</w:t>
      </w:r>
    </w:p>
    <w:p w:rsidR="00696152" w:rsidRPr="004E7E82" w:rsidRDefault="009A4886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ПРЕДПРИЯТИЙ </w:t>
      </w:r>
      <w:r w:rsidRPr="00B10289">
        <w:rPr>
          <w:rFonts w:ascii="Times New Roman" w:hAnsi="Times New Roman"/>
          <w:b/>
          <w:sz w:val="28"/>
          <w:szCs w:val="28"/>
        </w:rPr>
        <w:t>МАШИНОСТРОИТЕЛЬНОГО КОМПЛЕКСА</w:t>
      </w: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47F5" w:rsidRPr="00D247F5" w:rsidRDefault="00312D96" w:rsidP="006772A6">
      <w:pPr>
        <w:spacing w:line="240" w:lineRule="auto"/>
        <w:jc w:val="center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Специальность 08.00.05 -</w:t>
      </w:r>
      <w:r w:rsidR="00D247F5" w:rsidRPr="00D247F5">
        <w:rPr>
          <w:rFonts w:ascii="Times New Roman" w:hAnsi="Times New Roman"/>
          <w:kern w:val="16"/>
          <w:sz w:val="28"/>
          <w:szCs w:val="28"/>
        </w:rPr>
        <w:t xml:space="preserve"> Экономика и управление народным</w:t>
      </w:r>
      <w:r w:rsidR="00D247F5">
        <w:rPr>
          <w:rFonts w:ascii="Times New Roman" w:hAnsi="Times New Roman"/>
          <w:kern w:val="16"/>
          <w:sz w:val="28"/>
          <w:szCs w:val="28"/>
        </w:rPr>
        <w:t xml:space="preserve"> </w:t>
      </w:r>
      <w:r w:rsidR="00D247F5" w:rsidRPr="00D247F5">
        <w:rPr>
          <w:rFonts w:ascii="Times New Roman" w:hAnsi="Times New Roman"/>
          <w:kern w:val="16"/>
          <w:sz w:val="28"/>
          <w:szCs w:val="28"/>
        </w:rPr>
        <w:t>х</w:t>
      </w:r>
      <w:r w:rsidR="00D247F5">
        <w:rPr>
          <w:rFonts w:ascii="Times New Roman" w:hAnsi="Times New Roman"/>
          <w:kern w:val="16"/>
          <w:sz w:val="28"/>
          <w:szCs w:val="28"/>
        </w:rPr>
        <w:t>озяйством</w:t>
      </w:r>
      <w:r w:rsidR="006772A6">
        <w:rPr>
          <w:rFonts w:ascii="Times New Roman" w:hAnsi="Times New Roman"/>
          <w:kern w:val="16"/>
          <w:sz w:val="28"/>
          <w:szCs w:val="28"/>
        </w:rPr>
        <w:br/>
      </w:r>
      <w:r w:rsidR="00D247F5" w:rsidRPr="00D247F5">
        <w:rPr>
          <w:rFonts w:ascii="Times New Roman" w:hAnsi="Times New Roman"/>
          <w:kern w:val="16"/>
          <w:sz w:val="28"/>
          <w:szCs w:val="28"/>
        </w:rPr>
        <w:t>(экономика, организация и управление предприятиями, отраслями,</w:t>
      </w:r>
      <w:r w:rsidR="006772A6">
        <w:rPr>
          <w:rFonts w:ascii="Times New Roman" w:hAnsi="Times New Roman"/>
          <w:kern w:val="16"/>
          <w:sz w:val="28"/>
          <w:szCs w:val="28"/>
        </w:rPr>
        <w:br/>
      </w:r>
      <w:r w:rsidR="00D247F5" w:rsidRPr="00D247F5">
        <w:rPr>
          <w:rFonts w:ascii="Times New Roman" w:hAnsi="Times New Roman"/>
          <w:kern w:val="16"/>
          <w:sz w:val="28"/>
          <w:szCs w:val="28"/>
        </w:rPr>
        <w:t>компле</w:t>
      </w:r>
      <w:r w:rsidR="00D247F5" w:rsidRPr="00D247F5">
        <w:rPr>
          <w:rFonts w:ascii="Times New Roman" w:hAnsi="Times New Roman"/>
          <w:kern w:val="16"/>
          <w:sz w:val="28"/>
          <w:szCs w:val="28"/>
        </w:rPr>
        <w:t>к</w:t>
      </w:r>
      <w:r w:rsidR="00D247F5" w:rsidRPr="00D247F5">
        <w:rPr>
          <w:rFonts w:ascii="Times New Roman" w:hAnsi="Times New Roman"/>
          <w:kern w:val="16"/>
          <w:sz w:val="28"/>
          <w:szCs w:val="28"/>
        </w:rPr>
        <w:t>сами</w:t>
      </w:r>
      <w:r>
        <w:rPr>
          <w:rFonts w:ascii="Times New Roman" w:hAnsi="Times New Roman"/>
          <w:kern w:val="16"/>
          <w:sz w:val="28"/>
          <w:szCs w:val="28"/>
        </w:rPr>
        <w:t>:</w:t>
      </w:r>
      <w:r w:rsidR="00D247F5" w:rsidRPr="00D247F5">
        <w:rPr>
          <w:rFonts w:ascii="Times New Roman" w:hAnsi="Times New Roman"/>
          <w:kern w:val="16"/>
          <w:sz w:val="28"/>
          <w:szCs w:val="28"/>
        </w:rPr>
        <w:t xml:space="preserve"> промышленность)</w:t>
      </w: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Pr="00A40D36" w:rsidRDefault="000B0E97" w:rsidP="0067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D36">
        <w:rPr>
          <w:rFonts w:ascii="Times New Roman" w:hAnsi="Times New Roman"/>
          <w:b/>
          <w:sz w:val="28"/>
          <w:szCs w:val="28"/>
        </w:rPr>
        <w:t>АВТОРЕФЕРАТ</w:t>
      </w:r>
    </w:p>
    <w:p w:rsidR="000B0E97" w:rsidRPr="00A40D36" w:rsidRDefault="000B0E97" w:rsidP="0067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0D36">
        <w:rPr>
          <w:rFonts w:ascii="Times New Roman" w:hAnsi="Times New Roman"/>
          <w:sz w:val="28"/>
          <w:szCs w:val="28"/>
        </w:rPr>
        <w:t>диссертации на соискание ученой степени</w:t>
      </w:r>
    </w:p>
    <w:p w:rsidR="00696152" w:rsidRPr="004E7E82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0D36">
        <w:rPr>
          <w:rFonts w:ascii="Times New Roman" w:hAnsi="Times New Roman"/>
          <w:sz w:val="28"/>
          <w:szCs w:val="28"/>
        </w:rPr>
        <w:t>кандидата экономических наук</w:t>
      </w:r>
    </w:p>
    <w:p w:rsidR="00696152" w:rsidRPr="004E7E8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9615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Default="00696152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E97" w:rsidRDefault="000B0E97" w:rsidP="006772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6152" w:rsidRDefault="00312D96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</w:t>
      </w:r>
      <w:r w:rsidR="000B0E97">
        <w:rPr>
          <w:rFonts w:ascii="Times New Roman" w:hAnsi="Times New Roman"/>
          <w:sz w:val="28"/>
          <w:szCs w:val="28"/>
        </w:rPr>
        <w:t xml:space="preserve"> – 2013</w:t>
      </w:r>
    </w:p>
    <w:p w:rsidR="008F27F1" w:rsidRDefault="008F27F1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27F1" w:rsidRPr="001F38E5" w:rsidRDefault="008F27F1" w:rsidP="006772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12D96" w:rsidRPr="00312D96" w:rsidRDefault="00312D96" w:rsidP="006772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2D96">
        <w:rPr>
          <w:rFonts w:ascii="Times New Roman" w:hAnsi="Times New Roman"/>
          <w:sz w:val="28"/>
          <w:szCs w:val="28"/>
        </w:rPr>
        <w:t>Диссертационная работа выполнена в Федеральном государственном бю</w:t>
      </w:r>
      <w:r w:rsidRPr="00312D96">
        <w:rPr>
          <w:rFonts w:ascii="Times New Roman" w:hAnsi="Times New Roman"/>
          <w:sz w:val="28"/>
          <w:szCs w:val="28"/>
        </w:rPr>
        <w:t>д</w:t>
      </w:r>
      <w:r w:rsidRPr="00312D96">
        <w:rPr>
          <w:rFonts w:ascii="Times New Roman" w:hAnsi="Times New Roman"/>
          <w:sz w:val="28"/>
          <w:szCs w:val="28"/>
        </w:rPr>
        <w:t>жетном образовательном учреждении высшего профессионального образов</w:t>
      </w:r>
      <w:r w:rsidRPr="00312D96">
        <w:rPr>
          <w:rFonts w:ascii="Times New Roman" w:hAnsi="Times New Roman"/>
          <w:sz w:val="28"/>
          <w:szCs w:val="28"/>
        </w:rPr>
        <w:t>а</w:t>
      </w:r>
      <w:r w:rsidRPr="00312D96">
        <w:rPr>
          <w:rFonts w:ascii="Times New Roman" w:hAnsi="Times New Roman"/>
          <w:sz w:val="28"/>
          <w:szCs w:val="28"/>
        </w:rPr>
        <w:t>ния «Орловский государственный институт экономики и торговли».</w:t>
      </w:r>
    </w:p>
    <w:p w:rsidR="00312D96" w:rsidRDefault="00312D96" w:rsidP="006772A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2A6" w:rsidRPr="00312D96" w:rsidRDefault="006772A6" w:rsidP="006772A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236"/>
        <w:gridCol w:w="5335"/>
      </w:tblGrid>
      <w:tr w:rsidR="00312D96" w:rsidRPr="00312D96" w:rsidTr="00312D96">
        <w:tc>
          <w:tcPr>
            <w:tcW w:w="2213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2D96">
              <w:rPr>
                <w:rFonts w:ascii="Times New Roman" w:hAnsi="Times New Roman"/>
                <w:sz w:val="28"/>
                <w:szCs w:val="28"/>
              </w:rPr>
              <w:t>Научный руководитель:</w:t>
            </w:r>
          </w:p>
        </w:tc>
        <w:tc>
          <w:tcPr>
            <w:tcW w:w="2787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2D96">
              <w:rPr>
                <w:rFonts w:ascii="Times New Roman" w:hAnsi="Times New Roman"/>
                <w:sz w:val="28"/>
                <w:szCs w:val="28"/>
              </w:rPr>
              <w:t>доктор экономических наук, профессор</w:t>
            </w:r>
            <w:r w:rsidRPr="00312D96">
              <w:rPr>
                <w:rFonts w:ascii="Times New Roman" w:hAnsi="Times New Roman"/>
                <w:sz w:val="28"/>
                <w:szCs w:val="28"/>
              </w:rPr>
              <w:br/>
            </w:r>
            <w:r w:rsidRPr="00312D96">
              <w:rPr>
                <w:rFonts w:ascii="Times New Roman" w:hAnsi="Times New Roman"/>
                <w:b/>
                <w:sz w:val="28"/>
                <w:szCs w:val="28"/>
              </w:rPr>
              <w:t>Рудакова Ольга Викторовна</w:t>
            </w:r>
          </w:p>
        </w:tc>
      </w:tr>
      <w:tr w:rsidR="00312D96" w:rsidRPr="00312D96" w:rsidTr="00312D96">
        <w:tc>
          <w:tcPr>
            <w:tcW w:w="2213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7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2D96" w:rsidRPr="00312D96" w:rsidTr="00312D96">
        <w:tc>
          <w:tcPr>
            <w:tcW w:w="2213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2D96">
              <w:rPr>
                <w:rFonts w:ascii="Times New Roman" w:hAnsi="Times New Roman"/>
                <w:sz w:val="28"/>
                <w:szCs w:val="28"/>
              </w:rPr>
              <w:t xml:space="preserve">Официальные оппоненты: </w:t>
            </w:r>
            <w:r w:rsidRPr="00312D96">
              <w:rPr>
                <w:rFonts w:ascii="Times New Roman" w:hAnsi="Times New Roman"/>
                <w:sz w:val="28"/>
                <w:szCs w:val="28"/>
              </w:rPr>
              <w:tab/>
            </w:r>
            <w:r w:rsidRPr="00312D9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2D9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2787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Головин Алексей Анатольевич</w:t>
            </w:r>
          </w:p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2D96">
              <w:rPr>
                <w:rFonts w:ascii="Times New Roman" w:hAnsi="Times New Roman"/>
                <w:sz w:val="28"/>
                <w:szCs w:val="28"/>
              </w:rPr>
              <w:t xml:space="preserve">доктор экономических наук, </w:t>
            </w:r>
            <w:r>
              <w:rPr>
                <w:rFonts w:ascii="Times New Roman" w:hAnsi="Times New Roman"/>
                <w:sz w:val="28"/>
                <w:szCs w:val="28"/>
              </w:rPr>
              <w:t>доцент</w:t>
            </w:r>
          </w:p>
          <w:p w:rsidR="00312D96" w:rsidRPr="00312D96" w:rsidRDefault="00312D96" w:rsidP="006772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профессор </w:t>
            </w:r>
            <w:r w:rsidRPr="00312D96">
              <w:rPr>
                <w:rFonts w:ascii="Times New Roman" w:hAnsi="Times New Roman"/>
                <w:sz w:val="28"/>
                <w:szCs w:val="28"/>
              </w:rPr>
              <w:t>кафедр</w:t>
            </w:r>
            <w:r>
              <w:rPr>
                <w:rFonts w:ascii="Times New Roman" w:hAnsi="Times New Roman"/>
                <w:sz w:val="28"/>
                <w:szCs w:val="28"/>
              </w:rPr>
              <w:t>ы экономики и упра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ления Юго</w:t>
            </w:r>
            <w:r w:rsidRPr="00312D9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Западного</w:t>
            </w:r>
            <w:r w:rsidRPr="00312D96">
              <w:rPr>
                <w:rFonts w:ascii="Times New Roman" w:hAnsi="Times New Roman"/>
                <w:sz w:val="28"/>
                <w:szCs w:val="28"/>
              </w:rPr>
              <w:t xml:space="preserve"> государственного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2D96">
              <w:rPr>
                <w:rFonts w:ascii="Times New Roman" w:hAnsi="Times New Roman"/>
                <w:sz w:val="28"/>
                <w:szCs w:val="28"/>
              </w:rPr>
              <w:t>университета</w:t>
            </w:r>
          </w:p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2D96" w:rsidRPr="00312D96" w:rsidTr="00312D96">
        <w:tc>
          <w:tcPr>
            <w:tcW w:w="2213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7" w:type="pct"/>
            <w:shd w:val="clear" w:color="auto" w:fill="auto"/>
          </w:tcPr>
          <w:p w:rsidR="00312D96" w:rsidRPr="00A16345" w:rsidRDefault="00312D96" w:rsidP="006772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16345">
              <w:rPr>
                <w:rFonts w:ascii="Times New Roman" w:hAnsi="Times New Roman"/>
                <w:b/>
                <w:sz w:val="28"/>
                <w:szCs w:val="28"/>
              </w:rPr>
              <w:t>Демченко Алина Алексеевна</w:t>
            </w:r>
          </w:p>
          <w:p w:rsidR="00312D96" w:rsidRPr="00A16345" w:rsidRDefault="00312D96" w:rsidP="006772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6345">
              <w:rPr>
                <w:rFonts w:ascii="Times New Roman" w:hAnsi="Times New Roman"/>
                <w:sz w:val="28"/>
                <w:szCs w:val="28"/>
              </w:rPr>
              <w:t>кандидат экономиче</w:t>
            </w:r>
            <w:r w:rsidR="006772A6" w:rsidRPr="00A16345">
              <w:rPr>
                <w:rFonts w:ascii="Times New Roman" w:hAnsi="Times New Roman"/>
                <w:sz w:val="28"/>
                <w:szCs w:val="28"/>
              </w:rPr>
              <w:t>ских наук</w:t>
            </w:r>
            <w:r w:rsidR="00A16345" w:rsidRPr="00A16345">
              <w:rPr>
                <w:rFonts w:ascii="Times New Roman" w:hAnsi="Times New Roman"/>
                <w:sz w:val="28"/>
                <w:szCs w:val="28"/>
              </w:rPr>
              <w:t>, доцент,</w:t>
            </w:r>
          </w:p>
          <w:p w:rsidR="00312D96" w:rsidRPr="00A16345" w:rsidRDefault="00312D96" w:rsidP="006772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6345">
              <w:rPr>
                <w:rFonts w:ascii="Times New Roman" w:hAnsi="Times New Roman"/>
                <w:sz w:val="28"/>
                <w:szCs w:val="28"/>
              </w:rPr>
              <w:t>доцент кафедры экономики</w:t>
            </w:r>
          </w:p>
          <w:p w:rsidR="00312D96" w:rsidRPr="00A16345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345">
              <w:rPr>
                <w:rFonts w:ascii="Times New Roman" w:hAnsi="Times New Roman"/>
                <w:sz w:val="28"/>
                <w:szCs w:val="28"/>
              </w:rPr>
              <w:t>Курского государственного университета</w:t>
            </w:r>
          </w:p>
        </w:tc>
      </w:tr>
      <w:tr w:rsidR="00312D96" w:rsidRPr="00312D96" w:rsidTr="00312D96">
        <w:tc>
          <w:tcPr>
            <w:tcW w:w="2213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7" w:type="pct"/>
            <w:shd w:val="clear" w:color="auto" w:fill="auto"/>
          </w:tcPr>
          <w:p w:rsidR="00312D96" w:rsidRPr="00A16345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2D96" w:rsidRPr="00312D96" w:rsidTr="00312D96">
        <w:tc>
          <w:tcPr>
            <w:tcW w:w="2213" w:type="pct"/>
            <w:shd w:val="clear" w:color="auto" w:fill="auto"/>
          </w:tcPr>
          <w:p w:rsidR="00312D96" w:rsidRPr="00312D96" w:rsidRDefault="00312D96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2D96">
              <w:rPr>
                <w:rFonts w:ascii="Times New Roman" w:hAnsi="Times New Roman"/>
                <w:sz w:val="28"/>
                <w:szCs w:val="28"/>
              </w:rPr>
              <w:t>Ведущая организация</w:t>
            </w:r>
            <w:r w:rsidRPr="00312D9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787" w:type="pct"/>
            <w:shd w:val="clear" w:color="auto" w:fill="auto"/>
          </w:tcPr>
          <w:p w:rsidR="00312D96" w:rsidRPr="00A16345" w:rsidRDefault="00A16345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345">
              <w:rPr>
                <w:rFonts w:ascii="Times New Roman" w:hAnsi="Times New Roman"/>
                <w:sz w:val="28"/>
                <w:szCs w:val="28"/>
              </w:rPr>
              <w:t>Ивановский</w:t>
            </w:r>
            <w:r w:rsidR="00312D96" w:rsidRPr="00A16345">
              <w:rPr>
                <w:rFonts w:ascii="Times New Roman" w:hAnsi="Times New Roman"/>
                <w:sz w:val="28"/>
                <w:szCs w:val="28"/>
              </w:rPr>
              <w:t xml:space="preserve"> государственный </w:t>
            </w:r>
          </w:p>
          <w:p w:rsidR="00312D96" w:rsidRPr="00A16345" w:rsidRDefault="00A16345" w:rsidP="006772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345">
              <w:rPr>
                <w:rFonts w:ascii="Times New Roman" w:hAnsi="Times New Roman"/>
                <w:sz w:val="28"/>
                <w:szCs w:val="28"/>
              </w:rPr>
              <w:t xml:space="preserve">энергетический </w:t>
            </w:r>
            <w:r w:rsidR="00312D96" w:rsidRPr="00A16345">
              <w:rPr>
                <w:rFonts w:ascii="Times New Roman" w:hAnsi="Times New Roman"/>
                <w:sz w:val="28"/>
                <w:szCs w:val="28"/>
              </w:rPr>
              <w:t>университет</w:t>
            </w:r>
            <w:r w:rsidRPr="00A16345">
              <w:rPr>
                <w:rFonts w:ascii="Times New Roman" w:hAnsi="Times New Roman"/>
                <w:sz w:val="28"/>
                <w:szCs w:val="28"/>
              </w:rPr>
              <w:t xml:space="preserve"> им. В.И. Л</w:t>
            </w:r>
            <w:r w:rsidRPr="00A16345">
              <w:rPr>
                <w:rFonts w:ascii="Times New Roman" w:hAnsi="Times New Roman"/>
                <w:sz w:val="28"/>
                <w:szCs w:val="28"/>
              </w:rPr>
              <w:t>е</w:t>
            </w:r>
            <w:r w:rsidRPr="00A16345">
              <w:rPr>
                <w:rFonts w:ascii="Times New Roman" w:hAnsi="Times New Roman"/>
                <w:sz w:val="28"/>
                <w:szCs w:val="28"/>
              </w:rPr>
              <w:t>нина</w:t>
            </w:r>
          </w:p>
        </w:tc>
      </w:tr>
    </w:tbl>
    <w:p w:rsidR="00312D96" w:rsidRPr="00312D96" w:rsidRDefault="00312D96" w:rsidP="006772A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2D96" w:rsidRDefault="00312D96" w:rsidP="006772A6">
      <w:pPr>
        <w:spacing w:line="240" w:lineRule="auto"/>
        <w:rPr>
          <w:rFonts w:ascii="Times New Roman" w:hAnsi="Times New Roman"/>
          <w:sz w:val="28"/>
          <w:szCs w:val="28"/>
        </w:rPr>
      </w:pPr>
      <w:r w:rsidRPr="00312D96">
        <w:rPr>
          <w:rFonts w:ascii="Times New Roman" w:hAnsi="Times New Roman"/>
          <w:sz w:val="28"/>
          <w:szCs w:val="28"/>
        </w:rPr>
        <w:tab/>
      </w:r>
      <w:r w:rsidRPr="00312D96">
        <w:rPr>
          <w:rFonts w:ascii="Times New Roman" w:hAnsi="Times New Roman"/>
          <w:sz w:val="28"/>
          <w:szCs w:val="28"/>
        </w:rPr>
        <w:tab/>
      </w:r>
      <w:r w:rsidRPr="00312D96">
        <w:rPr>
          <w:rFonts w:ascii="Times New Roman" w:hAnsi="Times New Roman"/>
          <w:sz w:val="28"/>
          <w:szCs w:val="28"/>
        </w:rPr>
        <w:tab/>
      </w:r>
    </w:p>
    <w:p w:rsidR="006772A6" w:rsidRPr="00312D96" w:rsidRDefault="006772A6" w:rsidP="006772A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12D96" w:rsidRPr="00312D96" w:rsidRDefault="00312D96" w:rsidP="006772A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D96">
        <w:rPr>
          <w:rFonts w:ascii="Times New Roman" w:hAnsi="Times New Roman"/>
          <w:sz w:val="28"/>
          <w:szCs w:val="28"/>
        </w:rPr>
        <w:t>Защита диссертации состоится 26 декабря 2013 года 1</w:t>
      </w:r>
      <w:r>
        <w:rPr>
          <w:rFonts w:ascii="Times New Roman" w:hAnsi="Times New Roman"/>
          <w:sz w:val="28"/>
          <w:szCs w:val="28"/>
        </w:rPr>
        <w:t>7</w:t>
      </w:r>
      <w:r w:rsidRPr="00312D96">
        <w:rPr>
          <w:rFonts w:ascii="Times New Roman" w:hAnsi="Times New Roman"/>
          <w:sz w:val="28"/>
          <w:szCs w:val="28"/>
        </w:rPr>
        <w:t>-00</w:t>
      </w:r>
      <w:r w:rsidRPr="00312D9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2D96">
        <w:rPr>
          <w:rFonts w:ascii="Times New Roman" w:hAnsi="Times New Roman"/>
          <w:sz w:val="28"/>
          <w:szCs w:val="28"/>
        </w:rPr>
        <w:t>часов на з</w:t>
      </w:r>
      <w:r w:rsidRPr="00312D96">
        <w:rPr>
          <w:rFonts w:ascii="Times New Roman" w:hAnsi="Times New Roman"/>
          <w:sz w:val="28"/>
          <w:szCs w:val="28"/>
        </w:rPr>
        <w:t>а</w:t>
      </w:r>
      <w:r w:rsidRPr="00312D96">
        <w:rPr>
          <w:rFonts w:ascii="Times New Roman" w:hAnsi="Times New Roman"/>
          <w:sz w:val="28"/>
          <w:szCs w:val="28"/>
        </w:rPr>
        <w:t>седании диссертационного совета ДМ 212.105.07 при Юго-Западном гос</w:t>
      </w:r>
      <w:r w:rsidRPr="00312D96">
        <w:rPr>
          <w:rFonts w:ascii="Times New Roman" w:hAnsi="Times New Roman"/>
          <w:sz w:val="28"/>
          <w:szCs w:val="28"/>
        </w:rPr>
        <w:t>у</w:t>
      </w:r>
      <w:r w:rsidRPr="00312D96">
        <w:rPr>
          <w:rFonts w:ascii="Times New Roman" w:hAnsi="Times New Roman"/>
          <w:sz w:val="28"/>
          <w:szCs w:val="28"/>
        </w:rPr>
        <w:t xml:space="preserve">дарственном университете по адресу: 305040, г. Курск, ул. 50 лет Октября, 94, </w:t>
      </w:r>
      <w:r>
        <w:rPr>
          <w:rFonts w:ascii="Times New Roman" w:hAnsi="Times New Roman"/>
          <w:sz w:val="28"/>
          <w:szCs w:val="28"/>
        </w:rPr>
        <w:t>ауд</w:t>
      </w:r>
      <w:r w:rsidRPr="00312D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Г-405.</w:t>
      </w:r>
    </w:p>
    <w:p w:rsidR="00312D96" w:rsidRPr="00312D96" w:rsidRDefault="00312D96" w:rsidP="006772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2D96">
        <w:rPr>
          <w:rFonts w:ascii="Times New Roman" w:hAnsi="Times New Roman"/>
          <w:sz w:val="28"/>
          <w:szCs w:val="28"/>
        </w:rPr>
        <w:t>С диссертацией можно ознакомиться в научной библиотеке Юго-Западного государственного университета.</w:t>
      </w:r>
    </w:p>
    <w:p w:rsidR="00312D96" w:rsidRPr="00312D96" w:rsidRDefault="00312D96" w:rsidP="006772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2D96">
        <w:rPr>
          <w:rFonts w:ascii="Times New Roman" w:hAnsi="Times New Roman"/>
          <w:sz w:val="28"/>
          <w:szCs w:val="28"/>
        </w:rPr>
        <w:t>Автореферат разослан «2</w:t>
      </w:r>
      <w:r w:rsidR="00BF412B">
        <w:rPr>
          <w:rFonts w:ascii="Times New Roman" w:hAnsi="Times New Roman"/>
          <w:sz w:val="28"/>
          <w:szCs w:val="28"/>
        </w:rPr>
        <w:t>6</w:t>
      </w:r>
      <w:r w:rsidRPr="00312D96">
        <w:rPr>
          <w:rFonts w:ascii="Times New Roman" w:hAnsi="Times New Roman"/>
          <w:sz w:val="28"/>
          <w:szCs w:val="28"/>
        </w:rPr>
        <w:t>» ноября 2013 г.</w:t>
      </w:r>
    </w:p>
    <w:p w:rsidR="00312D96" w:rsidRPr="00312D96" w:rsidRDefault="00312D96" w:rsidP="006772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D96" w:rsidRPr="00312D96" w:rsidRDefault="00312D96" w:rsidP="006772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D96" w:rsidRPr="00312D96" w:rsidRDefault="00312D96" w:rsidP="006772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2D96">
        <w:rPr>
          <w:rFonts w:ascii="Times New Roman" w:hAnsi="Times New Roman"/>
          <w:sz w:val="28"/>
          <w:szCs w:val="28"/>
        </w:rPr>
        <w:t xml:space="preserve">Учёный секретарь </w:t>
      </w:r>
    </w:p>
    <w:p w:rsidR="00312D96" w:rsidRPr="00312D96" w:rsidRDefault="00A16345" w:rsidP="006772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109220</wp:posOffset>
            </wp:positionV>
            <wp:extent cx="685800" cy="516255"/>
            <wp:effectExtent l="19050" t="0" r="0" b="0"/>
            <wp:wrapNone/>
            <wp:docPr id="66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341" t="16652" r="12674" b="9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2D96" w:rsidRPr="00312D96">
        <w:rPr>
          <w:rFonts w:ascii="Times New Roman" w:hAnsi="Times New Roman"/>
          <w:sz w:val="28"/>
          <w:szCs w:val="28"/>
        </w:rPr>
        <w:t>диссертационного совета</w:t>
      </w:r>
    </w:p>
    <w:p w:rsidR="00312D96" w:rsidRPr="00312D96" w:rsidRDefault="0015149F" w:rsidP="006772A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15149F">
        <w:rPr>
          <w:rFonts w:ascii="Times New Roman" w:hAnsi="Times New Roman"/>
          <w:noProof/>
          <w:sz w:val="28"/>
          <w:szCs w:val="28"/>
          <w:lang w:val="en-US"/>
        </w:rPr>
        <w:pict>
          <v:rect id="Прямоугольник 52" o:spid="_x0000_s1026" style="position:absolute;margin-left:159.5pt;margin-top:20.65pt;width:33pt;height:18pt;z-index:2516567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" stroked="f"/>
        </w:pict>
      </w:r>
      <w:r w:rsidR="00312D96" w:rsidRPr="00312D96">
        <w:rPr>
          <w:rFonts w:ascii="Times New Roman" w:hAnsi="Times New Roman"/>
          <w:sz w:val="28"/>
          <w:szCs w:val="28"/>
        </w:rPr>
        <w:t>ДМ 212.105.07</w:t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</w:r>
      <w:r w:rsidR="00312D96" w:rsidRPr="00312D96">
        <w:rPr>
          <w:rFonts w:ascii="Times New Roman" w:hAnsi="Times New Roman"/>
          <w:sz w:val="28"/>
          <w:szCs w:val="28"/>
        </w:rPr>
        <w:tab/>
        <w:t>Е.В. Харченко</w:t>
      </w:r>
    </w:p>
    <w:p w:rsidR="001F38E5" w:rsidRDefault="0015149F" w:rsidP="006772A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5149F">
        <w:rPr>
          <w:rFonts w:ascii="Times New Roman" w:hAnsi="Times New Roman"/>
          <w:noProof/>
          <w:sz w:val="28"/>
          <w:szCs w:val="28"/>
          <w:lang w:val="en-US"/>
        </w:rPr>
        <w:pict>
          <v:rect id="Прямоугольник 1" o:spid="_x0000_s1088" style="position:absolute;left:0;text-align:left;margin-left:225pt;margin-top:12.95pt;width:27pt;height:18pt;z-index:251657728;visibility:visible;v-text-anchor:middle" wrapcoords="-600 -900 -600 20700 22200 20700 22200 -900 -600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" strokecolor="white">
            <v:shadow color="white" opacity="22936f" origin=",.5" offset="0,.63889mm"/>
            <w10:wrap type="through"/>
          </v:rect>
        </w:pict>
      </w:r>
      <w:r w:rsidR="00312D96" w:rsidRPr="00312D96">
        <w:rPr>
          <w:rFonts w:ascii="Times New Roman" w:hAnsi="Times New Roman"/>
          <w:b/>
          <w:bCs/>
          <w:sz w:val="28"/>
          <w:szCs w:val="28"/>
        </w:rPr>
        <w:br w:type="page"/>
      </w:r>
      <w:r w:rsidR="00312D96"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</w:p>
    <w:p w:rsidR="00DA2E09" w:rsidRPr="005D35DF" w:rsidRDefault="00DA2E09" w:rsidP="006772A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35DF">
        <w:rPr>
          <w:rFonts w:ascii="Times New Roman" w:hAnsi="Times New Roman"/>
          <w:b/>
          <w:bCs/>
          <w:sz w:val="28"/>
          <w:szCs w:val="28"/>
        </w:rPr>
        <w:t>ОБЩАЯ ХАРАКТЕРИСТИКА РАБОТЫ</w:t>
      </w:r>
    </w:p>
    <w:p w:rsidR="00DA2E09" w:rsidRPr="005D35DF" w:rsidRDefault="00DA2E09" w:rsidP="006772A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2E09" w:rsidRPr="00EE0944" w:rsidRDefault="00DA2E09" w:rsidP="006772A6">
      <w:pPr>
        <w:pStyle w:val="af5"/>
      </w:pPr>
      <w:r w:rsidRPr="005D35DF">
        <w:rPr>
          <w:b/>
          <w:bCs/>
        </w:rPr>
        <w:t xml:space="preserve">Актуальность темы исследования. </w:t>
      </w:r>
      <w:r>
        <w:t>Сегодня экономический</w:t>
      </w:r>
      <w:r w:rsidRPr="008453B7">
        <w:t xml:space="preserve"> потен</w:t>
      </w:r>
      <w:r>
        <w:t>ц</w:t>
      </w:r>
      <w:r>
        <w:t>и</w:t>
      </w:r>
      <w:r>
        <w:t>ал России снизился, замедлились темпы НТП и внедрении инноваций в пр</w:t>
      </w:r>
      <w:r>
        <w:t>о</w:t>
      </w:r>
      <w:r>
        <w:t xml:space="preserve">мышленность, это </w:t>
      </w:r>
      <w:r w:rsidRPr="008453B7">
        <w:t>в существенной степени предопределено</w:t>
      </w:r>
      <w:r>
        <w:t xml:space="preserve"> утратой машин</w:t>
      </w:r>
      <w:r>
        <w:t>о</w:t>
      </w:r>
      <w:r>
        <w:t xml:space="preserve">строительным комплексом </w:t>
      </w:r>
      <w:r w:rsidRPr="008453B7">
        <w:t>своих еще недавно стабильных позиций в экон</w:t>
      </w:r>
      <w:r w:rsidRPr="008453B7">
        <w:t>о</w:t>
      </w:r>
      <w:r w:rsidRPr="008453B7">
        <w:t xml:space="preserve">мике </w:t>
      </w:r>
      <w:r w:rsidR="009C0FF9">
        <w:t>страны</w:t>
      </w:r>
      <w:r>
        <w:t xml:space="preserve">. За </w:t>
      </w:r>
      <w:proofErr w:type="gramStart"/>
      <w:r w:rsidR="009C0FF9">
        <w:t>боле</w:t>
      </w:r>
      <w:proofErr w:type="gramEnd"/>
      <w:r w:rsidR="009C0FF9">
        <w:t xml:space="preserve"> чем двадцатилетний </w:t>
      </w:r>
      <w:r>
        <w:t xml:space="preserve">период </w:t>
      </w:r>
      <w:r w:rsidRPr="008453B7">
        <w:t>реформ</w:t>
      </w:r>
      <w:r>
        <w:t>ирования эконом</w:t>
      </w:r>
      <w:r>
        <w:t>и</w:t>
      </w:r>
      <w:r>
        <w:t>ки отечественный машиностроительный комплекс не только был вытеснен с мировых рынков, но и утратил</w:t>
      </w:r>
      <w:r w:rsidRPr="008453B7">
        <w:t xml:space="preserve"> существенную</w:t>
      </w:r>
      <w:r>
        <w:t xml:space="preserve"> часть </w:t>
      </w:r>
      <w:r w:rsidR="009C0FF9">
        <w:t xml:space="preserve">внутреннего </w:t>
      </w:r>
      <w:r w:rsidRPr="008453B7">
        <w:t>рынка, и</w:t>
      </w:r>
      <w:r w:rsidR="009C0FF9">
        <w:t xml:space="preserve"> в итоге</w:t>
      </w:r>
      <w:r>
        <w:t xml:space="preserve"> резко снизил</w:t>
      </w:r>
      <w:r w:rsidRPr="008453B7">
        <w:t xml:space="preserve"> объ</w:t>
      </w:r>
      <w:r>
        <w:t>емы производства, потерял</w:t>
      </w:r>
      <w:r w:rsidRPr="008453B7">
        <w:t xml:space="preserve"> значимую часть своего технологического</w:t>
      </w:r>
      <w:r w:rsidRPr="00EE0944">
        <w:t xml:space="preserve"> </w:t>
      </w:r>
      <w:r>
        <w:t>и интеллектуального потенциалов. Технологический ур</w:t>
      </w:r>
      <w:r>
        <w:t>о</w:t>
      </w:r>
      <w:r>
        <w:t>вень</w:t>
      </w:r>
      <w:r w:rsidRPr="008453B7">
        <w:t xml:space="preserve"> отечественного машиностроения </w:t>
      </w:r>
      <w:r>
        <w:t xml:space="preserve">снизился, поскольку </w:t>
      </w:r>
      <w:r w:rsidRPr="008453B7">
        <w:t>отсутствие</w:t>
      </w:r>
      <w:r>
        <w:t xml:space="preserve"> инв</w:t>
      </w:r>
      <w:r>
        <w:t>е</w:t>
      </w:r>
      <w:r>
        <w:t>стиций в отрасли ускорило</w:t>
      </w:r>
      <w:r w:rsidRPr="008453B7">
        <w:t xml:space="preserve"> процес</w:t>
      </w:r>
      <w:r>
        <w:t xml:space="preserve">сы физического и </w:t>
      </w:r>
      <w:r w:rsidRPr="008453B7">
        <w:t>морального старения</w:t>
      </w:r>
      <w:r>
        <w:t xml:space="preserve"> </w:t>
      </w:r>
      <w:r w:rsidR="009C0FF9">
        <w:t>о</w:t>
      </w:r>
      <w:r w:rsidR="009C0FF9">
        <w:t>с</w:t>
      </w:r>
      <w:r w:rsidR="009C0FF9">
        <w:t>новных производственных фондов</w:t>
      </w:r>
      <w:r w:rsidRPr="008453B7">
        <w:t xml:space="preserve">. </w:t>
      </w:r>
    </w:p>
    <w:p w:rsidR="00DA2E09" w:rsidRPr="006F148C" w:rsidRDefault="00DA2E09" w:rsidP="006772A6">
      <w:pPr>
        <w:pStyle w:val="af5"/>
      </w:pPr>
      <w:r w:rsidRPr="009050E2">
        <w:t>Актуальным</w:t>
      </w:r>
      <w:r>
        <w:t xml:space="preserve"> является решение проблем, которые связаны</w:t>
      </w:r>
      <w:r w:rsidRPr="009050E2">
        <w:t xml:space="preserve"> с повышен</w:t>
      </w:r>
      <w:r w:rsidRPr="009050E2">
        <w:t>и</w:t>
      </w:r>
      <w:r w:rsidRPr="009050E2">
        <w:t>ем конкурентоспособности</w:t>
      </w:r>
      <w:r>
        <w:t xml:space="preserve"> машиностроительного комплекса России</w:t>
      </w:r>
      <w:r w:rsidRPr="009050E2">
        <w:t>, нейтр</w:t>
      </w:r>
      <w:r w:rsidRPr="009050E2">
        <w:t>а</w:t>
      </w:r>
      <w:r w:rsidRPr="009050E2">
        <w:t>лизаци</w:t>
      </w:r>
      <w:r w:rsidR="009C0FF9">
        <w:t>ей</w:t>
      </w:r>
      <w:r w:rsidRPr="009050E2">
        <w:t xml:space="preserve"> </w:t>
      </w:r>
      <w:r w:rsidR="009C0FF9">
        <w:t xml:space="preserve">факторов, </w:t>
      </w:r>
      <w:r>
        <w:t>снижающи</w:t>
      </w:r>
      <w:r w:rsidR="009C0FF9">
        <w:t>х</w:t>
      </w:r>
      <w:r>
        <w:t xml:space="preserve"> конкурентоспособность машиностроител</w:t>
      </w:r>
      <w:r>
        <w:t>ь</w:t>
      </w:r>
      <w:r>
        <w:t xml:space="preserve">ной </w:t>
      </w:r>
      <w:r w:rsidRPr="009050E2">
        <w:t xml:space="preserve">продукции. </w:t>
      </w:r>
      <w:r>
        <w:t>П</w:t>
      </w:r>
      <w:r w:rsidRPr="009050E2">
        <w:t xml:space="preserve">оявляется </w:t>
      </w:r>
      <w:r>
        <w:t xml:space="preserve">необходимость осуществления </w:t>
      </w:r>
      <w:r w:rsidRPr="009050E2">
        <w:t xml:space="preserve">теоретических изысканий, решения </w:t>
      </w:r>
      <w:r>
        <w:t xml:space="preserve">методических и методологических </w:t>
      </w:r>
      <w:r w:rsidRPr="009050E2">
        <w:t>вопросов</w:t>
      </w:r>
      <w:r>
        <w:t xml:space="preserve"> организ</w:t>
      </w:r>
      <w:r>
        <w:t>а</w:t>
      </w:r>
      <w:r>
        <w:t>ции</w:t>
      </w:r>
      <w:r w:rsidRPr="009050E2">
        <w:t xml:space="preserve"> </w:t>
      </w:r>
      <w:r>
        <w:t xml:space="preserve">технического перевооружения </w:t>
      </w:r>
      <w:r w:rsidR="009C0FF9">
        <w:t xml:space="preserve">промышленных предприятий </w:t>
      </w:r>
      <w:r w:rsidRPr="009050E2">
        <w:t xml:space="preserve">на основе </w:t>
      </w:r>
      <w:r w:rsidR="009C0FF9">
        <w:t>современных</w:t>
      </w:r>
      <w:r w:rsidRPr="009050E2">
        <w:t xml:space="preserve"> достижений</w:t>
      </w:r>
      <w:r>
        <w:t xml:space="preserve"> НТП</w:t>
      </w:r>
      <w:r w:rsidR="009C0FF9">
        <w:t xml:space="preserve"> с учетом реально имеющегося производс</w:t>
      </w:r>
      <w:r w:rsidR="009C0FF9">
        <w:t>т</w:t>
      </w:r>
      <w:r w:rsidR="009C0FF9">
        <w:t>венного потенциала предприятий</w:t>
      </w:r>
      <w:r w:rsidRPr="009050E2">
        <w:t xml:space="preserve">. </w:t>
      </w:r>
    </w:p>
    <w:p w:rsidR="00DA2E09" w:rsidRDefault="00DA2E09" w:rsidP="006772A6">
      <w:pPr>
        <w:pStyle w:val="af5"/>
      </w:pPr>
      <w:r w:rsidRPr="00094BAD">
        <w:rPr>
          <w:b/>
        </w:rPr>
        <w:t>Степень разработанности темы</w:t>
      </w:r>
      <w:r w:rsidRPr="00C53F58">
        <w:t xml:space="preserve">. </w:t>
      </w:r>
      <w:r>
        <w:t>В</w:t>
      </w:r>
      <w:r w:rsidRPr="008453B7">
        <w:t>ажност</w:t>
      </w:r>
      <w:r w:rsidR="009C0FF9">
        <w:t>и</w:t>
      </w:r>
      <w:r w:rsidRPr="008453B7">
        <w:t xml:space="preserve"> машиностро</w:t>
      </w:r>
      <w:r w:rsidR="009C0FF9">
        <w:t>ения в по</w:t>
      </w:r>
      <w:r w:rsidR="009C0FF9">
        <w:t>д</w:t>
      </w:r>
      <w:r w:rsidR="009C0FF9">
        <w:t xml:space="preserve">держании высоких темпов научно-технического прогресса, инновационном обновлении промышленности и экономики в целом, </w:t>
      </w:r>
      <w:r>
        <w:t xml:space="preserve">пристальное внимание </w:t>
      </w:r>
      <w:r w:rsidR="009C0FF9">
        <w:t xml:space="preserve">уделяли </w:t>
      </w:r>
      <w:r>
        <w:t>многи</w:t>
      </w:r>
      <w:r w:rsidR="009C0FF9">
        <w:t>е</w:t>
      </w:r>
      <w:r>
        <w:t xml:space="preserve"> учены</w:t>
      </w:r>
      <w:r w:rsidR="009C0FF9">
        <w:t>е</w:t>
      </w:r>
      <w:r w:rsidRPr="008453B7">
        <w:t xml:space="preserve">, как за рубежом, так и в России. </w:t>
      </w:r>
      <w:r>
        <w:t xml:space="preserve">Данные </w:t>
      </w:r>
      <w:r w:rsidRPr="008453B7">
        <w:t xml:space="preserve">проблемы </w:t>
      </w:r>
      <w:r>
        <w:t>проанализированы</w:t>
      </w:r>
      <w:r w:rsidRPr="008453B7">
        <w:t xml:space="preserve"> в работах </w:t>
      </w:r>
      <w:r w:rsidR="00DC3612">
        <w:t xml:space="preserve">И. </w:t>
      </w:r>
      <w:proofErr w:type="spellStart"/>
      <w:r w:rsidR="00DC3612">
        <w:t>Ансоффа</w:t>
      </w:r>
      <w:proofErr w:type="spellEnd"/>
      <w:r w:rsidRPr="00014C8F">
        <w:t xml:space="preserve">, </w:t>
      </w:r>
      <w:r w:rsidR="00DC3612">
        <w:t xml:space="preserve">П. </w:t>
      </w:r>
      <w:proofErr w:type="spellStart"/>
      <w:r w:rsidR="00DC3612">
        <w:t>Друкера</w:t>
      </w:r>
      <w:proofErr w:type="spellEnd"/>
      <w:r w:rsidR="00DC3612">
        <w:t xml:space="preserve">, Г.Б. </w:t>
      </w:r>
      <w:proofErr w:type="spellStart"/>
      <w:r w:rsidRPr="00B1282D">
        <w:t>Клейнер</w:t>
      </w:r>
      <w:r>
        <w:t>а</w:t>
      </w:r>
      <w:proofErr w:type="spellEnd"/>
      <w:r w:rsidR="00DC3612">
        <w:t>,</w:t>
      </w:r>
      <w:r>
        <w:t xml:space="preserve"> </w:t>
      </w:r>
      <w:r w:rsidRPr="008453B7">
        <w:t>М.</w:t>
      </w:r>
      <w:r w:rsidR="009C0FF9">
        <w:t> </w:t>
      </w:r>
      <w:r w:rsidRPr="008453B7">
        <w:t xml:space="preserve">Портера, </w:t>
      </w:r>
      <w:r w:rsidR="00DC3612">
        <w:t xml:space="preserve">Р. </w:t>
      </w:r>
      <w:proofErr w:type="spellStart"/>
      <w:r w:rsidRPr="00B1282D">
        <w:t>Фостер</w:t>
      </w:r>
      <w:r w:rsidR="00DC3612">
        <w:t>а</w:t>
      </w:r>
      <w:proofErr w:type="spellEnd"/>
      <w:r w:rsidR="00DC3612">
        <w:t xml:space="preserve">, В.Н. </w:t>
      </w:r>
      <w:proofErr w:type="spellStart"/>
      <w:r w:rsidR="00DC3612">
        <w:t>Авраменко</w:t>
      </w:r>
      <w:proofErr w:type="spellEnd"/>
      <w:r w:rsidR="00CF598F" w:rsidRPr="00B1282D">
        <w:t xml:space="preserve">, </w:t>
      </w:r>
      <w:r w:rsidR="00DC3612">
        <w:t>Н.Т. Сорокин</w:t>
      </w:r>
      <w:r w:rsidR="009C0FF9">
        <w:t>а</w:t>
      </w:r>
      <w:r w:rsidR="00DC3612">
        <w:t>, Р.Р.</w:t>
      </w:r>
      <w:r w:rsidR="00DC3612" w:rsidRPr="00DC3612">
        <w:t xml:space="preserve"> </w:t>
      </w:r>
      <w:r w:rsidR="00DC3612">
        <w:t>Блейк</w:t>
      </w:r>
      <w:r w:rsidR="009C0FF9">
        <w:t>а</w:t>
      </w:r>
      <w:r w:rsidR="00DC3612" w:rsidRPr="00B1282D">
        <w:t xml:space="preserve">, </w:t>
      </w:r>
      <w:r w:rsidR="00DC3612">
        <w:t>Д.С.</w:t>
      </w:r>
      <w:r w:rsidR="009C0FF9">
        <w:t> </w:t>
      </w:r>
      <w:proofErr w:type="spellStart"/>
      <w:r w:rsidR="00DC3612">
        <w:t>Моутон</w:t>
      </w:r>
      <w:r w:rsidR="009C0FF9">
        <w:t>а</w:t>
      </w:r>
      <w:proofErr w:type="spellEnd"/>
      <w:r w:rsidR="00DC3612" w:rsidRPr="00B1282D">
        <w:t>.</w:t>
      </w:r>
      <w:r w:rsidR="009C0FF9">
        <w:t xml:space="preserve"> </w:t>
      </w:r>
      <w:proofErr w:type="gramStart"/>
      <w:r>
        <w:t xml:space="preserve">В России много внимания уделяют новым путям вывода </w:t>
      </w:r>
      <w:r w:rsidRPr="008453B7">
        <w:t>м</w:t>
      </w:r>
      <w:r w:rsidRPr="008453B7">
        <w:t>а</w:t>
      </w:r>
      <w:r w:rsidRPr="008453B7">
        <w:t>шиностроител</w:t>
      </w:r>
      <w:r>
        <w:t>ьного комплекса из кризисного сос</w:t>
      </w:r>
      <w:r w:rsidR="009C0FF9">
        <w:t>тояния такие специалисты и учен</w:t>
      </w:r>
      <w:r>
        <w:t xml:space="preserve">ые как </w:t>
      </w:r>
      <w:r w:rsidR="00DC3612">
        <w:t xml:space="preserve">Э.П. </w:t>
      </w:r>
      <w:proofErr w:type="spellStart"/>
      <w:r w:rsidR="00ED20D4">
        <w:t>Амосенок</w:t>
      </w:r>
      <w:proofErr w:type="spellEnd"/>
      <w:r w:rsidR="00DC3612">
        <w:t>,</w:t>
      </w:r>
      <w:r w:rsidR="00ED20D4">
        <w:t xml:space="preserve"> </w:t>
      </w:r>
      <w:r w:rsidR="00DC3612">
        <w:t xml:space="preserve">В.А. Бажанов, Н.З. </w:t>
      </w:r>
      <w:proofErr w:type="spellStart"/>
      <w:r w:rsidR="00DC3612">
        <w:t>Атаров</w:t>
      </w:r>
      <w:proofErr w:type="spellEnd"/>
      <w:r w:rsidR="00ED20D4">
        <w:t>,</w:t>
      </w:r>
      <w:r w:rsidR="00DC3612">
        <w:t xml:space="preserve"> В.Д. Андрианов, Ю.П.</w:t>
      </w:r>
      <w:r w:rsidR="009C0FF9">
        <w:t> </w:t>
      </w:r>
      <w:proofErr w:type="spellStart"/>
      <w:r w:rsidRPr="00B1282D">
        <w:t>Ани</w:t>
      </w:r>
      <w:r w:rsidR="00DC3612">
        <w:t>скин</w:t>
      </w:r>
      <w:proofErr w:type="spellEnd"/>
      <w:r w:rsidR="00DC3612">
        <w:t xml:space="preserve">, </w:t>
      </w:r>
      <w:r w:rsidR="00480344">
        <w:t xml:space="preserve">В.Н. </w:t>
      </w:r>
      <w:r w:rsidRPr="008453B7">
        <w:t>Борисов,</w:t>
      </w:r>
      <w:r w:rsidR="00DC3612">
        <w:t xml:space="preserve"> </w:t>
      </w:r>
      <w:r w:rsidR="00480344">
        <w:t xml:space="preserve">С.Д. </w:t>
      </w:r>
      <w:proofErr w:type="spellStart"/>
      <w:r w:rsidR="00480344">
        <w:t>Бодрунов</w:t>
      </w:r>
      <w:proofErr w:type="spellEnd"/>
      <w:r w:rsidR="00DC3612">
        <w:t xml:space="preserve">, </w:t>
      </w:r>
      <w:r w:rsidR="00480344">
        <w:t xml:space="preserve">С.Ю. </w:t>
      </w:r>
      <w:r w:rsidR="00ED20D4" w:rsidRPr="00B1282D">
        <w:t>Витебский</w:t>
      </w:r>
      <w:r w:rsidR="00480344">
        <w:t>, М.Ю. Бобро</w:t>
      </w:r>
      <w:r w:rsidR="00480344">
        <w:t>в</w:t>
      </w:r>
      <w:r w:rsidR="00480344">
        <w:t xml:space="preserve">ский, М. </w:t>
      </w:r>
      <w:proofErr w:type="spellStart"/>
      <w:r w:rsidR="00ED20D4" w:rsidRPr="00B1282D">
        <w:t>Гельвановский</w:t>
      </w:r>
      <w:proofErr w:type="spellEnd"/>
      <w:r w:rsidR="00ED20D4" w:rsidRPr="00B1282D">
        <w:t xml:space="preserve">, </w:t>
      </w:r>
      <w:r w:rsidR="00480344">
        <w:t>В. Жуковская</w:t>
      </w:r>
      <w:r w:rsidR="00ED20D4" w:rsidRPr="00B1282D">
        <w:t xml:space="preserve">, </w:t>
      </w:r>
      <w:r w:rsidR="00480344">
        <w:t xml:space="preserve">И. Трофимова, В.Я. </w:t>
      </w:r>
      <w:proofErr w:type="spellStart"/>
      <w:r w:rsidRPr="008453B7">
        <w:t>Друженков</w:t>
      </w:r>
      <w:proofErr w:type="spellEnd"/>
      <w:r w:rsidRPr="008453B7">
        <w:t xml:space="preserve">, </w:t>
      </w:r>
      <w:r w:rsidR="00480344">
        <w:t>Е.Ю.</w:t>
      </w:r>
      <w:r w:rsidR="009C0FF9">
        <w:t> </w:t>
      </w:r>
      <w:r w:rsidR="00480344">
        <w:t>Дроздова, А.В.</w:t>
      </w:r>
      <w:r w:rsidR="00ED20D4" w:rsidRPr="00B1282D">
        <w:t xml:space="preserve"> </w:t>
      </w:r>
      <w:r w:rsidR="00480344">
        <w:t>Иванов</w:t>
      </w:r>
      <w:proofErr w:type="gramEnd"/>
      <w:r w:rsidR="00ED20D4" w:rsidRPr="00B1282D">
        <w:t xml:space="preserve">, </w:t>
      </w:r>
      <w:proofErr w:type="gramStart"/>
      <w:r w:rsidR="00480344">
        <w:t xml:space="preserve">Н.Т. Сорокин, А.М. </w:t>
      </w:r>
      <w:proofErr w:type="spellStart"/>
      <w:r w:rsidR="00480344">
        <w:t>Зенин</w:t>
      </w:r>
      <w:proofErr w:type="spellEnd"/>
      <w:r w:rsidR="00ED20D4" w:rsidRPr="00B1282D">
        <w:t xml:space="preserve">, </w:t>
      </w:r>
      <w:r w:rsidR="00480344">
        <w:t>А.А. Иванов, А.А.</w:t>
      </w:r>
      <w:r w:rsidR="009C0FF9">
        <w:t> </w:t>
      </w:r>
      <w:r w:rsidR="00480344">
        <w:t>Ипатов</w:t>
      </w:r>
      <w:r w:rsidR="00ED20D4" w:rsidRPr="00B1282D">
        <w:t xml:space="preserve">, </w:t>
      </w:r>
      <w:r w:rsidR="00480344">
        <w:t xml:space="preserve">Н.Н. </w:t>
      </w:r>
      <w:proofErr w:type="spellStart"/>
      <w:r w:rsidR="00480344">
        <w:t>Яценко</w:t>
      </w:r>
      <w:proofErr w:type="spellEnd"/>
      <w:r w:rsidR="00ED20D4" w:rsidRPr="00B1282D">
        <w:t xml:space="preserve">, </w:t>
      </w:r>
      <w:r w:rsidR="009C0FF9">
        <w:t>Н</w:t>
      </w:r>
      <w:r w:rsidR="00480344">
        <w:t>.В. Сироткина,</w:t>
      </w:r>
      <w:r w:rsidR="00ED20D4" w:rsidRPr="00B1282D">
        <w:t xml:space="preserve"> </w:t>
      </w:r>
      <w:r w:rsidRPr="008453B7">
        <w:t>Л.Г. Кудинов,</w:t>
      </w:r>
      <w:r w:rsidRPr="00014C8F">
        <w:t xml:space="preserve"> </w:t>
      </w:r>
      <w:r>
        <w:t xml:space="preserve">Г.Я. </w:t>
      </w:r>
      <w:proofErr w:type="spellStart"/>
      <w:r>
        <w:t>Киперман</w:t>
      </w:r>
      <w:proofErr w:type="spellEnd"/>
      <w:r>
        <w:t>,</w:t>
      </w:r>
      <w:r w:rsidR="00480344">
        <w:t xml:space="preserve"> О.П. Коробейников, А.А. </w:t>
      </w:r>
      <w:proofErr w:type="spellStart"/>
      <w:r w:rsidR="00480344">
        <w:t>Трифилова</w:t>
      </w:r>
      <w:proofErr w:type="spellEnd"/>
      <w:r w:rsidR="00480344">
        <w:t>, Д.С. Львов, Е.А. Олейников, Г.В. Ост</w:t>
      </w:r>
      <w:r w:rsidR="00480344">
        <w:t>а</w:t>
      </w:r>
      <w:r w:rsidR="00480344">
        <w:t>пович</w:t>
      </w:r>
      <w:r w:rsidR="00722017" w:rsidRPr="00B1282D">
        <w:t xml:space="preserve">, </w:t>
      </w:r>
      <w:r w:rsidR="00480344">
        <w:t xml:space="preserve">Ф.Ф. </w:t>
      </w:r>
      <w:proofErr w:type="spellStart"/>
      <w:r w:rsidR="00480344">
        <w:t>Глисин</w:t>
      </w:r>
      <w:proofErr w:type="spellEnd"/>
      <w:r w:rsidR="00722017" w:rsidRPr="00B1282D">
        <w:t xml:space="preserve">, </w:t>
      </w:r>
      <w:r w:rsidR="00480344">
        <w:t xml:space="preserve">Г.П. Воронина, </w:t>
      </w:r>
      <w:r w:rsidR="00722017" w:rsidRPr="00B1282D">
        <w:t xml:space="preserve"> </w:t>
      </w:r>
      <w:r w:rsidR="00480344">
        <w:t xml:space="preserve">А.И. </w:t>
      </w:r>
      <w:r w:rsidRPr="008453B7">
        <w:t>Пригожин,</w:t>
      </w:r>
      <w:r w:rsidR="00722017" w:rsidRPr="00722017">
        <w:t xml:space="preserve"> </w:t>
      </w:r>
      <w:r w:rsidR="00480344">
        <w:t xml:space="preserve">Н.Т. </w:t>
      </w:r>
      <w:r w:rsidR="00722017" w:rsidRPr="00B1282D">
        <w:t>Сорокин</w:t>
      </w:r>
      <w:r w:rsidR="00480344">
        <w:t>, В.Н.</w:t>
      </w:r>
      <w:r w:rsidR="009C0FF9">
        <w:t> </w:t>
      </w:r>
      <w:proofErr w:type="spellStart"/>
      <w:r w:rsidR="00722017" w:rsidRPr="00B1282D">
        <w:t>Тренев</w:t>
      </w:r>
      <w:proofErr w:type="spellEnd"/>
      <w:r w:rsidR="00722017" w:rsidRPr="00B1282D">
        <w:t xml:space="preserve">, </w:t>
      </w:r>
      <w:r w:rsidR="00480344">
        <w:t xml:space="preserve">В.А. </w:t>
      </w:r>
      <w:proofErr w:type="spellStart"/>
      <w:r w:rsidR="00480344">
        <w:t>Ириков</w:t>
      </w:r>
      <w:proofErr w:type="spellEnd"/>
      <w:r w:rsidR="00722017" w:rsidRPr="00B1282D">
        <w:t xml:space="preserve">, </w:t>
      </w:r>
      <w:r w:rsidR="00480344">
        <w:t xml:space="preserve">С.В. </w:t>
      </w:r>
      <w:proofErr w:type="spellStart"/>
      <w:r w:rsidR="00480344">
        <w:t>Ильдеменов</w:t>
      </w:r>
      <w:proofErr w:type="spellEnd"/>
      <w:proofErr w:type="gramEnd"/>
      <w:r w:rsidR="00722017" w:rsidRPr="00B1282D">
        <w:t xml:space="preserve">, </w:t>
      </w:r>
      <w:r w:rsidR="00480344">
        <w:t>С.В. Леонтьев</w:t>
      </w:r>
      <w:r w:rsidR="00722017" w:rsidRPr="00B1282D">
        <w:t xml:space="preserve">, </w:t>
      </w:r>
      <w:r w:rsidR="00480344">
        <w:t xml:space="preserve">В.Г. Балашов, Ю.В. Шишков, Ю. В. </w:t>
      </w:r>
      <w:proofErr w:type="spellStart"/>
      <w:r w:rsidR="00480344">
        <w:t>Яковец</w:t>
      </w:r>
      <w:proofErr w:type="spellEnd"/>
      <w:r w:rsidR="00480344">
        <w:t xml:space="preserve"> и др.</w:t>
      </w:r>
      <w:r w:rsidRPr="008453B7">
        <w:t xml:space="preserve"> </w:t>
      </w:r>
    </w:p>
    <w:p w:rsidR="00DA2E09" w:rsidRPr="0060756A" w:rsidRDefault="00DA2E09" w:rsidP="006772A6">
      <w:pPr>
        <w:pStyle w:val="af5"/>
      </w:pPr>
      <w:r>
        <w:t>Отечественные ученые в последние годы посвящали свои труды пр</w:t>
      </w:r>
      <w:r>
        <w:t>е</w:t>
      </w:r>
      <w:r>
        <w:t xml:space="preserve">имущественно поиску </w:t>
      </w:r>
      <w:r w:rsidR="009C0FF9">
        <w:t xml:space="preserve">источников </w:t>
      </w:r>
      <w:r>
        <w:t>средств, требуемых для восстановления машиностро</w:t>
      </w:r>
      <w:r w:rsidR="009C0FF9">
        <w:t>ения</w:t>
      </w:r>
      <w:r>
        <w:t xml:space="preserve">, создания государственных программ </w:t>
      </w:r>
      <w:r w:rsidR="009C0FF9">
        <w:t>его</w:t>
      </w:r>
      <w:r>
        <w:t xml:space="preserve"> </w:t>
      </w:r>
      <w:r w:rsidRPr="008453B7">
        <w:t>модернизации и ряду иных подходов к решению вопросов</w:t>
      </w:r>
      <w:r>
        <w:t>, которые смогли бы вывести м</w:t>
      </w:r>
      <w:r>
        <w:t>а</w:t>
      </w:r>
      <w:r>
        <w:t>шиностроительный комплекс из кризисного состояния</w:t>
      </w:r>
      <w:r w:rsidRPr="008453B7">
        <w:t xml:space="preserve">. </w:t>
      </w:r>
      <w:r w:rsidRPr="00B93B30">
        <w:t>Сущность проблемы</w:t>
      </w:r>
      <w:r w:rsidR="009C0FF9">
        <w:t xml:space="preserve">, </w:t>
      </w:r>
      <w:r w:rsidR="009C0FF9">
        <w:lastRenderedPageBreak/>
        <w:t>рассматриваемой в диссертации,</w:t>
      </w:r>
      <w:r w:rsidRPr="00B93B30">
        <w:t xml:space="preserve"> состоит</w:t>
      </w:r>
      <w:r w:rsidRPr="0060756A">
        <w:t xml:space="preserve"> в разработ</w:t>
      </w:r>
      <w:r>
        <w:t>ке концепции управления модернизаци</w:t>
      </w:r>
      <w:r w:rsidR="009C0FF9">
        <w:t>ей предприятий машиностроительного комплекса</w:t>
      </w:r>
      <w:r w:rsidRPr="0060756A">
        <w:t>, предусматр</w:t>
      </w:r>
      <w:r w:rsidRPr="0060756A">
        <w:t>и</w:t>
      </w:r>
      <w:r w:rsidRPr="0060756A">
        <w:t>вающей диверсификацию</w:t>
      </w:r>
      <w:r>
        <w:t xml:space="preserve"> и </w:t>
      </w:r>
      <w:r w:rsidRPr="0060756A">
        <w:t>реструктуризацию</w:t>
      </w:r>
      <w:r>
        <w:t xml:space="preserve"> машиностроения</w:t>
      </w:r>
      <w:r w:rsidRPr="0060756A">
        <w:t>, техническое перевооружение, формирование новых отраслей и производств, обладающих</w:t>
      </w:r>
      <w:r>
        <w:t xml:space="preserve"> </w:t>
      </w:r>
      <w:proofErr w:type="spellStart"/>
      <w:r>
        <w:t>ресурсо</w:t>
      </w:r>
      <w:proofErr w:type="spellEnd"/>
      <w:r>
        <w:t>- и энергосберегающим</w:t>
      </w:r>
      <w:r w:rsidRPr="0060756A">
        <w:t xml:space="preserve"> характер</w:t>
      </w:r>
      <w:r>
        <w:t xml:space="preserve">ом, то есть создание </w:t>
      </w:r>
      <w:r w:rsidRPr="0060756A">
        <w:t xml:space="preserve">структуры </w:t>
      </w:r>
      <w:r>
        <w:t>м</w:t>
      </w:r>
      <w:r>
        <w:t>а</w:t>
      </w:r>
      <w:r>
        <w:t xml:space="preserve">шиностроения </w:t>
      </w:r>
      <w:r w:rsidRPr="0060756A">
        <w:t xml:space="preserve">с существенной долей высокотехнологичных отраслей. </w:t>
      </w:r>
    </w:p>
    <w:p w:rsidR="006C49DF" w:rsidRDefault="00312D96" w:rsidP="006772A6">
      <w:pPr>
        <w:pStyle w:val="af5"/>
      </w:pPr>
      <w:r>
        <w:rPr>
          <w:b/>
        </w:rPr>
        <w:t>Объект</w:t>
      </w:r>
      <w:r w:rsidR="006C49DF" w:rsidRPr="008453B7">
        <w:t xml:space="preserve"> </w:t>
      </w:r>
      <w:r w:rsidR="006C49DF" w:rsidRPr="00312D96">
        <w:rPr>
          <w:b/>
        </w:rPr>
        <w:t>иссл</w:t>
      </w:r>
      <w:r w:rsidRPr="00312D96">
        <w:rPr>
          <w:b/>
        </w:rPr>
        <w:t>едования</w:t>
      </w:r>
      <w:r>
        <w:t xml:space="preserve"> -</w:t>
      </w:r>
      <w:r w:rsidR="006C49DF">
        <w:t xml:space="preserve"> </w:t>
      </w:r>
      <w:r>
        <w:t>машиностроительные предприятия</w:t>
      </w:r>
      <w:r w:rsidR="006C49DF" w:rsidRPr="008453B7">
        <w:t xml:space="preserve">. </w:t>
      </w:r>
    </w:p>
    <w:p w:rsidR="006C49DF" w:rsidRDefault="006C49DF" w:rsidP="006772A6">
      <w:pPr>
        <w:pStyle w:val="af5"/>
      </w:pPr>
      <w:r w:rsidRPr="00354B67">
        <w:rPr>
          <w:b/>
        </w:rPr>
        <w:t>Предмет исследования</w:t>
      </w:r>
      <w:r w:rsidRPr="00354B67">
        <w:t xml:space="preserve"> - </w:t>
      </w:r>
      <w:r w:rsidR="00B6437A">
        <w:t>управленческие</w:t>
      </w:r>
      <w:r w:rsidR="00312D96">
        <w:t xml:space="preserve"> </w:t>
      </w:r>
      <w:r w:rsidRPr="00354B67">
        <w:t xml:space="preserve">отношения, </w:t>
      </w:r>
      <w:r w:rsidR="00B6437A">
        <w:t xml:space="preserve">связанные с </w:t>
      </w:r>
      <w:r w:rsidRPr="00354B67">
        <w:t>пр</w:t>
      </w:r>
      <w:r w:rsidRPr="00354B67">
        <w:t>о</w:t>
      </w:r>
      <w:r w:rsidRPr="00354B67">
        <w:t xml:space="preserve">изводственной деятельностью машиностроительных </w:t>
      </w:r>
      <w:r w:rsidR="00B6437A">
        <w:t>предприятий</w:t>
      </w:r>
      <w:r w:rsidRPr="00354B67">
        <w:t xml:space="preserve"> </w:t>
      </w:r>
      <w:r w:rsidR="00B6437A">
        <w:t xml:space="preserve">в условиях их </w:t>
      </w:r>
      <w:r w:rsidRPr="00354B67">
        <w:t xml:space="preserve">модернизации. </w:t>
      </w:r>
    </w:p>
    <w:p w:rsidR="00DA2E09" w:rsidRPr="00FF1011" w:rsidRDefault="00DA2E09" w:rsidP="006772A6">
      <w:pPr>
        <w:pStyle w:val="af5"/>
      </w:pPr>
      <w:r w:rsidRPr="00FF1011">
        <w:rPr>
          <w:b/>
          <w:bCs/>
          <w:spacing w:val="-2"/>
        </w:rPr>
        <w:t xml:space="preserve">Цель и задачи исследования. </w:t>
      </w:r>
      <w:r w:rsidRPr="00FF1011">
        <w:t>Цель диссертационной работы - форм</w:t>
      </w:r>
      <w:r w:rsidRPr="00FF1011">
        <w:t>и</w:t>
      </w:r>
      <w:r w:rsidRPr="00FF1011">
        <w:t>рование теор</w:t>
      </w:r>
      <w:r w:rsidR="009C0FF9" w:rsidRPr="00FF1011">
        <w:t>етических положений</w:t>
      </w:r>
      <w:r w:rsidR="00FF1011" w:rsidRPr="00FF1011">
        <w:t xml:space="preserve"> и инструментария управления модерниз</w:t>
      </w:r>
      <w:r w:rsidR="00FF1011" w:rsidRPr="00FF1011">
        <w:t>а</w:t>
      </w:r>
      <w:r w:rsidR="00FF1011" w:rsidRPr="00FF1011">
        <w:t>цией предприятий машиностро</w:t>
      </w:r>
      <w:r w:rsidR="00FF1011">
        <w:t>ительного комплекса в условиях с</w:t>
      </w:r>
      <w:r w:rsidR="00FF1011" w:rsidRPr="00FF1011">
        <w:t>оциально-экономической модернизации страны</w:t>
      </w:r>
      <w:r w:rsidRPr="00FF1011">
        <w:t xml:space="preserve">. </w:t>
      </w:r>
    </w:p>
    <w:p w:rsidR="00DA2E09" w:rsidRDefault="00DA2E09" w:rsidP="006772A6">
      <w:pPr>
        <w:pStyle w:val="af5"/>
      </w:pPr>
      <w:r w:rsidRPr="006C49DF">
        <w:rPr>
          <w:b/>
        </w:rPr>
        <w:t>Задачи</w:t>
      </w:r>
      <w:r w:rsidRPr="00B93B30">
        <w:t xml:space="preserve"> диссертационной работы: </w:t>
      </w:r>
    </w:p>
    <w:p w:rsidR="00CD0C6C" w:rsidRDefault="00CD0C6C" w:rsidP="006772A6">
      <w:pPr>
        <w:pStyle w:val="af5"/>
      </w:pPr>
      <w:r>
        <w:t xml:space="preserve">- проанализировать подходы к исследованию и структуризации </w:t>
      </w:r>
      <w:r w:rsidRPr="000E2FE1">
        <w:t>поте</w:t>
      </w:r>
      <w:r w:rsidRPr="000E2FE1">
        <w:t>н</w:t>
      </w:r>
      <w:r w:rsidRPr="000E2FE1">
        <w:t xml:space="preserve">циала машиностроительного предприятия, обосновать необходимость  </w:t>
      </w:r>
      <w:r w:rsidR="000E2FE1" w:rsidRPr="000E2FE1">
        <w:t>т</w:t>
      </w:r>
      <w:r w:rsidRPr="000E2FE1">
        <w:t>е</w:t>
      </w:r>
      <w:r w:rsidRPr="000E2FE1">
        <w:t>х</w:t>
      </w:r>
      <w:r w:rsidRPr="000E2FE1">
        <w:t xml:space="preserve">нологического аудита для </w:t>
      </w:r>
      <w:r w:rsidR="000E2FE1" w:rsidRPr="000E2FE1">
        <w:t xml:space="preserve">его </w:t>
      </w:r>
      <w:r w:rsidR="000E2FE1">
        <w:t>модернизации</w:t>
      </w:r>
      <w:r w:rsidR="000E2FE1" w:rsidRPr="000E2FE1">
        <w:t>;</w:t>
      </w:r>
    </w:p>
    <w:p w:rsidR="00CD0C6C" w:rsidRDefault="000E2FE1" w:rsidP="006772A6">
      <w:pPr>
        <w:pStyle w:val="af5"/>
      </w:pPr>
      <w:r w:rsidRPr="000E2FE1">
        <w:t>- разработать м</w:t>
      </w:r>
      <w:r w:rsidR="00CD0C6C" w:rsidRPr="000E2FE1">
        <w:t>етодические рекомендации государственной поддержк</w:t>
      </w:r>
      <w:r w:rsidRPr="000E2FE1">
        <w:t>и</w:t>
      </w:r>
      <w:r w:rsidR="00CD0C6C" w:rsidRPr="000E2FE1">
        <w:t xml:space="preserve"> предприятий машиностроительного комплекса</w:t>
      </w:r>
      <w:r w:rsidRPr="000E2FE1">
        <w:t xml:space="preserve"> с учетом задач их технолог</w:t>
      </w:r>
      <w:r w:rsidRPr="000E2FE1">
        <w:t>и</w:t>
      </w:r>
      <w:r w:rsidRPr="000E2FE1">
        <w:t>ческой модернизации;</w:t>
      </w:r>
      <w:r w:rsidR="00CD0C6C" w:rsidRPr="00794278">
        <w:t xml:space="preserve"> </w:t>
      </w:r>
    </w:p>
    <w:p w:rsidR="00CD0C6C" w:rsidRDefault="000E2FE1" w:rsidP="006772A6">
      <w:pPr>
        <w:pStyle w:val="af5"/>
      </w:pPr>
      <w:r>
        <w:t>-</w:t>
      </w:r>
      <w:r w:rsidRPr="000E2FE1">
        <w:t xml:space="preserve"> установить причины сформировавшейся экономической ситуации в машиностроительном комплексе России и систем</w:t>
      </w:r>
      <w:r w:rsidR="00CD0C6C" w:rsidRPr="000E2FE1">
        <w:t>атиз</w:t>
      </w:r>
      <w:r w:rsidRPr="000E2FE1">
        <w:t>ировать</w:t>
      </w:r>
      <w:r w:rsidR="00CD0C6C" w:rsidRPr="000E2FE1">
        <w:t xml:space="preserve"> проблем</w:t>
      </w:r>
      <w:r w:rsidRPr="000E2FE1">
        <w:t>ы</w:t>
      </w:r>
      <w:r w:rsidR="00CD0C6C" w:rsidRPr="000E2FE1">
        <w:t xml:space="preserve"> ра</w:t>
      </w:r>
      <w:r w:rsidR="00CD0C6C" w:rsidRPr="000E2FE1">
        <w:t>з</w:t>
      </w:r>
      <w:r w:rsidR="00CD0C6C" w:rsidRPr="000E2FE1">
        <w:t>вития машиностроительных предприятий</w:t>
      </w:r>
      <w:r>
        <w:t>;</w:t>
      </w:r>
    </w:p>
    <w:p w:rsidR="00CD0C6C" w:rsidRDefault="000E2FE1" w:rsidP="006772A6">
      <w:pPr>
        <w:pStyle w:val="af5"/>
      </w:pPr>
      <w:r>
        <w:t>- сформировать п</w:t>
      </w:r>
      <w:r w:rsidR="00CD0C6C" w:rsidRPr="000E2FE1">
        <w:t>риорит</w:t>
      </w:r>
      <w:r w:rsidRPr="000E2FE1">
        <w:t xml:space="preserve">етные направления </w:t>
      </w:r>
      <w:r w:rsidR="00CD0C6C" w:rsidRPr="000E2FE1">
        <w:t xml:space="preserve"> развития предприятий м</w:t>
      </w:r>
      <w:r w:rsidR="00CD0C6C" w:rsidRPr="000E2FE1">
        <w:t>а</w:t>
      </w:r>
      <w:r w:rsidR="00CD0C6C" w:rsidRPr="000E2FE1">
        <w:t>шиностроения</w:t>
      </w:r>
      <w:r w:rsidRPr="000E2FE1">
        <w:t xml:space="preserve"> с учетом критериев результативности в условиях ограничения спроса на производимые продукты и других </w:t>
      </w:r>
      <w:r w:rsidR="00CD0C6C" w:rsidRPr="000E2FE1">
        <w:t>характеристи</w:t>
      </w:r>
      <w:r w:rsidRPr="000E2FE1">
        <w:t>к</w:t>
      </w:r>
      <w:r w:rsidR="00CD0C6C" w:rsidRPr="000E2FE1">
        <w:t xml:space="preserve"> целевых  рынков</w:t>
      </w:r>
      <w:r>
        <w:t>;</w:t>
      </w:r>
    </w:p>
    <w:p w:rsidR="00C20DC8" w:rsidRPr="000E2FE1" w:rsidRDefault="000E2FE1" w:rsidP="006772A6">
      <w:pPr>
        <w:pStyle w:val="af5"/>
      </w:pPr>
      <w:r>
        <w:t xml:space="preserve">- разработать </w:t>
      </w:r>
      <w:proofErr w:type="gramStart"/>
      <w:r>
        <w:t>м</w:t>
      </w:r>
      <w:r w:rsidR="00CD0C6C" w:rsidRPr="000E2FE1">
        <w:t>етодический подход</w:t>
      </w:r>
      <w:proofErr w:type="gramEnd"/>
      <w:r w:rsidR="00CD0C6C" w:rsidRPr="000E2FE1">
        <w:t xml:space="preserve"> к осуществлению технологической модернизации предприятий машиностроительного комплекса</w:t>
      </w:r>
      <w:r w:rsidRPr="000E2FE1">
        <w:t xml:space="preserve"> на основе ра</w:t>
      </w:r>
      <w:r w:rsidRPr="000E2FE1">
        <w:t>с</w:t>
      </w:r>
      <w:r w:rsidRPr="000E2FE1">
        <w:t>ширения и активизации</w:t>
      </w:r>
      <w:r w:rsidR="00C20DC8" w:rsidRPr="000E2FE1">
        <w:t xml:space="preserve"> экономической действенности кооперации и инт</w:t>
      </w:r>
      <w:r w:rsidR="00C20DC8" w:rsidRPr="000E2FE1">
        <w:t>е</w:t>
      </w:r>
      <w:r w:rsidR="00C20DC8" w:rsidRPr="000E2FE1">
        <w:t>грации машинострое</w:t>
      </w:r>
      <w:r w:rsidRPr="000E2FE1">
        <w:t>ния.</w:t>
      </w:r>
    </w:p>
    <w:p w:rsidR="00DA2E09" w:rsidRPr="006772A6" w:rsidRDefault="00A27C1A" w:rsidP="006772A6">
      <w:pPr>
        <w:pStyle w:val="af5"/>
      </w:pPr>
      <w:r w:rsidRPr="006772A6">
        <w:rPr>
          <w:b/>
        </w:rPr>
        <w:t>Область исследования</w:t>
      </w:r>
      <w:r>
        <w:t xml:space="preserve">. </w:t>
      </w:r>
      <w:r w:rsidR="00DA2E09" w:rsidRPr="00354B67">
        <w:t>Содержание диссертационной работы соо</w:t>
      </w:r>
      <w:r w:rsidR="00DA2E09" w:rsidRPr="00354B67">
        <w:t>т</w:t>
      </w:r>
      <w:r w:rsidR="00DA2E09" w:rsidRPr="00354B67">
        <w:t xml:space="preserve">ветствует паспорту специальности </w:t>
      </w:r>
      <w:r w:rsidR="006772A6" w:rsidRPr="006772A6">
        <w:t>08.00.05 – Экономика и управление н</w:t>
      </w:r>
      <w:r w:rsidR="006772A6" w:rsidRPr="006772A6">
        <w:t>а</w:t>
      </w:r>
      <w:r w:rsidR="006772A6" w:rsidRPr="006772A6">
        <w:t>родным хозяйством (экономика, организация и управление предприятиями, отраслями, комплексами: промышленность), п. 1.1.15. Теоретические и мет</w:t>
      </w:r>
      <w:r w:rsidR="006772A6" w:rsidRPr="006772A6">
        <w:t>о</w:t>
      </w:r>
      <w:r w:rsidR="006772A6" w:rsidRPr="006772A6">
        <w:t>дологические основы эффективности развития предприятий, отраслей и ко</w:t>
      </w:r>
      <w:r w:rsidR="006772A6" w:rsidRPr="006772A6">
        <w:t>м</w:t>
      </w:r>
      <w:r w:rsidR="006772A6" w:rsidRPr="006772A6">
        <w:t>плексов народного хозяйства; п. 1.1.20. Состояние и перспективы развития отраслей топливно-энергетического, машиностроительного, металлургич</w:t>
      </w:r>
      <w:r w:rsidR="006772A6" w:rsidRPr="006772A6">
        <w:t>е</w:t>
      </w:r>
      <w:r w:rsidR="006772A6" w:rsidRPr="006772A6">
        <w:t>ского ко</w:t>
      </w:r>
      <w:r w:rsidR="006772A6" w:rsidRPr="006772A6">
        <w:t>м</w:t>
      </w:r>
      <w:r w:rsidR="006772A6" w:rsidRPr="006772A6">
        <w:t>плексов.</w:t>
      </w:r>
    </w:p>
    <w:p w:rsidR="00DA2E09" w:rsidRPr="00354B67" w:rsidRDefault="00DA2E09" w:rsidP="006772A6">
      <w:pPr>
        <w:pStyle w:val="af5"/>
      </w:pPr>
      <w:r w:rsidRPr="00354B67">
        <w:rPr>
          <w:b/>
        </w:rPr>
        <w:t>Теоретический и методологический базис изыскания</w:t>
      </w:r>
      <w:r w:rsidRPr="00354B67">
        <w:t xml:space="preserve"> </w:t>
      </w:r>
      <w:r w:rsidR="00FF1011">
        <w:t>составили</w:t>
      </w:r>
      <w:r w:rsidRPr="00354B67">
        <w:t xml:space="preserve"> фундаментальные тезисы экономической науки, труды зарубежных и отеч</w:t>
      </w:r>
      <w:r w:rsidRPr="00354B67">
        <w:t>е</w:t>
      </w:r>
      <w:r w:rsidRPr="00354B67">
        <w:t>ственных ученых по пробл</w:t>
      </w:r>
      <w:r w:rsidR="00FF1011">
        <w:t>емам развития машиностроения,</w:t>
      </w:r>
      <w:r w:rsidRPr="00354B67">
        <w:t xml:space="preserve"> управления </w:t>
      </w:r>
      <w:r w:rsidR="00FF1011">
        <w:t>пр</w:t>
      </w:r>
      <w:r w:rsidR="00FF1011">
        <w:t>о</w:t>
      </w:r>
      <w:r w:rsidR="00FF1011">
        <w:t xml:space="preserve">мышленным предприятием </w:t>
      </w:r>
      <w:r w:rsidRPr="00354B67">
        <w:t xml:space="preserve">в условиях рынка и </w:t>
      </w:r>
      <w:proofErr w:type="spellStart"/>
      <w:r w:rsidRPr="00354B67">
        <w:t>модернизационной</w:t>
      </w:r>
      <w:proofErr w:type="spellEnd"/>
      <w:r w:rsidRPr="00354B67">
        <w:t xml:space="preserve"> деятел</w:t>
      </w:r>
      <w:r w:rsidRPr="00354B67">
        <w:t>ь</w:t>
      </w:r>
      <w:r w:rsidRPr="00354B67">
        <w:t xml:space="preserve">ности. Научный инструментарий - методы системного анализа </w:t>
      </w:r>
      <w:proofErr w:type="gramStart"/>
      <w:r w:rsidRPr="00354B67">
        <w:t>экономич</w:t>
      </w:r>
      <w:r w:rsidRPr="00354B67">
        <w:t>е</w:t>
      </w:r>
      <w:r w:rsidRPr="00354B67">
        <w:lastRenderedPageBreak/>
        <w:t>ских про</w:t>
      </w:r>
      <w:r w:rsidR="00FF1011">
        <w:t>цессов</w:t>
      </w:r>
      <w:proofErr w:type="gramEnd"/>
      <w:r w:rsidR="00FF1011">
        <w:t>,</w:t>
      </w:r>
      <w:r w:rsidRPr="00354B67">
        <w:t xml:space="preserve"> классификации, оптимизации и группировок, раскрытия причинно-следственных взаимосвязей. </w:t>
      </w:r>
    </w:p>
    <w:p w:rsidR="00DA2E09" w:rsidRDefault="00DA2E09" w:rsidP="006772A6">
      <w:pPr>
        <w:pStyle w:val="af5"/>
        <w:spacing w:after="0"/>
      </w:pPr>
      <w:r w:rsidRPr="00354B67">
        <w:rPr>
          <w:rStyle w:val="af2"/>
          <w:color w:val="000000"/>
        </w:rPr>
        <w:t xml:space="preserve">Информационная основа исследования. </w:t>
      </w:r>
      <w:r w:rsidRPr="00354B67">
        <w:rPr>
          <w:color w:val="000000"/>
        </w:rPr>
        <w:t>При подготовке</w:t>
      </w:r>
      <w:r>
        <w:t xml:space="preserve"> диссертации использовалась официальная статистическая и фактическая информация и</w:t>
      </w:r>
      <w:r>
        <w:t>с</w:t>
      </w:r>
      <w:r>
        <w:t>следовательских организаций по зарубежному и отечественному машин</w:t>
      </w:r>
      <w:r>
        <w:t>о</w:t>
      </w:r>
      <w:r>
        <w:t>строительному комплексу, а также программные, результатные и прогнозные показатели, отраженные в документах, докладах и отчетах компаний маш</w:t>
      </w:r>
      <w:r>
        <w:t>и</w:t>
      </w:r>
      <w:r>
        <w:t xml:space="preserve">ностроительного комплекса. </w:t>
      </w:r>
    </w:p>
    <w:p w:rsidR="00E54E34" w:rsidRPr="00E54E34" w:rsidRDefault="00E54E34" w:rsidP="006772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54E34">
        <w:rPr>
          <w:rFonts w:ascii="Times New Roman" w:eastAsia="Times New Roman" w:hAnsi="Times New Roman"/>
          <w:b/>
          <w:sz w:val="28"/>
          <w:szCs w:val="28"/>
        </w:rPr>
        <w:t>Научная новизна результатов исследования</w:t>
      </w:r>
      <w:r w:rsidRPr="00E54E34">
        <w:rPr>
          <w:rFonts w:ascii="Times New Roman" w:eastAsia="Times New Roman" w:hAnsi="Times New Roman"/>
          <w:sz w:val="28"/>
          <w:szCs w:val="28"/>
        </w:rPr>
        <w:t xml:space="preserve"> состоит в разработке теоретических и методических положений по развитию инструментария управления технологической модернизацией машиностроительных предпр</w:t>
      </w:r>
      <w:r w:rsidRPr="00E54E34">
        <w:rPr>
          <w:rFonts w:ascii="Times New Roman" w:eastAsia="Times New Roman" w:hAnsi="Times New Roman"/>
          <w:sz w:val="28"/>
          <w:szCs w:val="28"/>
        </w:rPr>
        <w:t>и</w:t>
      </w:r>
      <w:r w:rsidRPr="00E54E34">
        <w:rPr>
          <w:rFonts w:ascii="Times New Roman" w:eastAsia="Times New Roman" w:hAnsi="Times New Roman"/>
          <w:sz w:val="28"/>
          <w:szCs w:val="28"/>
        </w:rPr>
        <w:t>ятий с учетом особенностей потенциала предприятий отрасли и приорите</w:t>
      </w:r>
      <w:r w:rsidRPr="00E54E34">
        <w:rPr>
          <w:rFonts w:ascii="Times New Roman" w:eastAsia="Times New Roman" w:hAnsi="Times New Roman"/>
          <w:sz w:val="28"/>
          <w:szCs w:val="28"/>
        </w:rPr>
        <w:t>т</w:t>
      </w:r>
      <w:r w:rsidRPr="00E54E34">
        <w:rPr>
          <w:rFonts w:ascii="Times New Roman" w:eastAsia="Times New Roman" w:hAnsi="Times New Roman"/>
          <w:sz w:val="28"/>
          <w:szCs w:val="28"/>
        </w:rPr>
        <w:t>ных направлений государственной промышленной политики.</w:t>
      </w:r>
    </w:p>
    <w:p w:rsidR="00E54E34" w:rsidRPr="00E54E34" w:rsidRDefault="00E54E34" w:rsidP="006772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54E34">
        <w:rPr>
          <w:rFonts w:ascii="Times New Roman" w:eastAsia="Times New Roman" w:hAnsi="Times New Roman"/>
          <w:b/>
          <w:sz w:val="28"/>
          <w:szCs w:val="28"/>
        </w:rPr>
        <w:t>Научная новизна реализована в следующих результатах, получе</w:t>
      </w:r>
      <w:r w:rsidRPr="00E54E34">
        <w:rPr>
          <w:rFonts w:ascii="Times New Roman" w:eastAsia="Times New Roman" w:hAnsi="Times New Roman"/>
          <w:b/>
          <w:sz w:val="28"/>
          <w:szCs w:val="28"/>
        </w:rPr>
        <w:t>н</w:t>
      </w:r>
      <w:r w:rsidRPr="00E54E34">
        <w:rPr>
          <w:rFonts w:ascii="Times New Roman" w:eastAsia="Times New Roman" w:hAnsi="Times New Roman"/>
          <w:b/>
          <w:sz w:val="28"/>
          <w:szCs w:val="28"/>
        </w:rPr>
        <w:t>ных лично автором и выносимых на защиту:</w:t>
      </w:r>
    </w:p>
    <w:p w:rsidR="00E54E34" w:rsidRPr="00E54E34" w:rsidRDefault="00E54E34" w:rsidP="006772A6">
      <w:pPr>
        <w:pStyle w:val="af5"/>
        <w:spacing w:after="0"/>
      </w:pPr>
      <w:r w:rsidRPr="00E54E34">
        <w:t>- сформированы рекомендации по проведению технологического ауд</w:t>
      </w:r>
      <w:r w:rsidRPr="00E54E34">
        <w:t>и</w:t>
      </w:r>
      <w:r w:rsidRPr="00E54E34">
        <w:t>та предприятий машиностроительного комплекса, отличающиеся  учетом н</w:t>
      </w:r>
      <w:r w:rsidRPr="00E54E34">
        <w:t>е</w:t>
      </w:r>
      <w:r w:rsidRPr="00E54E34">
        <w:t>однородности структуры и количественных характеристик производственн</w:t>
      </w:r>
      <w:r w:rsidRPr="00E54E34">
        <w:t>о</w:t>
      </w:r>
      <w:r w:rsidRPr="00E54E34">
        <w:t>го потенциала, что позволяет обеспечить эффективность  модернизации па</w:t>
      </w:r>
      <w:r w:rsidRPr="00E54E34">
        <w:t>р</w:t>
      </w:r>
      <w:r w:rsidRPr="00E54E34">
        <w:t>ка оборудования предприятий;</w:t>
      </w:r>
    </w:p>
    <w:p w:rsidR="00E54E34" w:rsidRPr="00E54E34" w:rsidRDefault="00E54E34" w:rsidP="006772A6">
      <w:pPr>
        <w:pStyle w:val="af5"/>
      </w:pPr>
      <w:r w:rsidRPr="00E54E34">
        <w:t>-</w:t>
      </w:r>
      <w:r w:rsidR="006772A6">
        <w:t xml:space="preserve"> </w:t>
      </w:r>
      <w:r w:rsidRPr="00E54E34">
        <w:t>разработаны методические рекомендации по технологической моде</w:t>
      </w:r>
      <w:r w:rsidRPr="00E54E34">
        <w:t>р</w:t>
      </w:r>
      <w:r w:rsidRPr="00E54E34">
        <w:t>низации предприятий машиностроительного комплекса, включающие такие меры государственной поддержки как стимулирование инновационной де</w:t>
      </w:r>
      <w:r w:rsidRPr="00E54E34">
        <w:t>я</w:t>
      </w:r>
      <w:r w:rsidRPr="00E54E34">
        <w:t>тельности, содействие экспорту высокотехнологичной продукции, госуда</w:t>
      </w:r>
      <w:r w:rsidRPr="00E54E34">
        <w:t>р</w:t>
      </w:r>
      <w:r w:rsidRPr="00E54E34">
        <w:t>ственный заказ на ее производство, защита внутреннего рынка, введение элементов селективного регулирования цен на ресурсы и энергию и т.д.;</w:t>
      </w:r>
    </w:p>
    <w:p w:rsidR="00E54E34" w:rsidRPr="00E54E34" w:rsidRDefault="00E54E34" w:rsidP="006772A6">
      <w:pPr>
        <w:pStyle w:val="af5"/>
      </w:pPr>
      <w:r w:rsidRPr="00E54E34">
        <w:t>-</w:t>
      </w:r>
      <w:r w:rsidR="006772A6">
        <w:t xml:space="preserve"> </w:t>
      </w:r>
      <w:r w:rsidRPr="00E54E34">
        <w:t>осуществлена систематизация проблем развития отечественных м</w:t>
      </w:r>
      <w:r w:rsidRPr="00E54E34">
        <w:t>а</w:t>
      </w:r>
      <w:r w:rsidRPr="00E54E34">
        <w:t>шиностроительных предприятий по выделенным группам (кадровый состав, производственный потенциал, конъюнктура внутреннего и внешнего рынков) и определены причины, которые препятствуют модернизации технологич</w:t>
      </w:r>
      <w:r w:rsidRPr="00E54E34">
        <w:t>е</w:t>
      </w:r>
      <w:r w:rsidRPr="00E54E34">
        <w:t>ской базы российских машиностроительных предприятий</w:t>
      </w:r>
      <w:r w:rsidR="006772A6">
        <w:t>, что позволяет п</w:t>
      </w:r>
      <w:r w:rsidR="006772A6">
        <w:t>о</w:t>
      </w:r>
      <w:r w:rsidR="006772A6">
        <w:t>высить действенность проводимой на микр</w:t>
      </w:r>
      <w:proofErr w:type="gramStart"/>
      <w:r w:rsidR="006772A6">
        <w:t>о-</w:t>
      </w:r>
      <w:proofErr w:type="gramEnd"/>
      <w:r w:rsidR="006772A6">
        <w:t xml:space="preserve"> и </w:t>
      </w:r>
      <w:proofErr w:type="spellStart"/>
      <w:r w:rsidR="006772A6">
        <w:t>макроуровне</w:t>
      </w:r>
      <w:proofErr w:type="spellEnd"/>
      <w:r w:rsidR="006772A6">
        <w:t xml:space="preserve"> промышленной политики</w:t>
      </w:r>
      <w:r w:rsidRPr="00E54E34">
        <w:t>;</w:t>
      </w:r>
    </w:p>
    <w:p w:rsidR="00E54E34" w:rsidRPr="00E54E34" w:rsidRDefault="00E54E34" w:rsidP="006772A6">
      <w:pPr>
        <w:pStyle w:val="af5"/>
      </w:pPr>
      <w:r w:rsidRPr="00E54E34">
        <w:t>- выявлены основные факторы конъюнктуры рынка, которые влияют на изменение конкурентоспособности машиностроительной  продукции (изм</w:t>
      </w:r>
      <w:r w:rsidRPr="00E54E34">
        <w:t>е</w:t>
      </w:r>
      <w:r w:rsidRPr="00E54E34">
        <w:t>нение потребительских предпочтений, обусловленное научно-техническим и социальным прогрессом; появление новых продуктов и технологий прои</w:t>
      </w:r>
      <w:r w:rsidRPr="00E54E34">
        <w:t>з</w:t>
      </w:r>
      <w:r w:rsidRPr="00E54E34">
        <w:t>водства, что изменяет экономические и технические характеристики проду</w:t>
      </w:r>
      <w:r w:rsidRPr="00E54E34">
        <w:t>к</w:t>
      </w:r>
      <w:r w:rsidRPr="00E54E34">
        <w:t>ции; выход на рынок новых производителей) и сформированы приоритеты развития предприятий машиностроения, учитывающие структурные характ</w:t>
      </w:r>
      <w:r w:rsidRPr="00E54E34">
        <w:t>е</w:t>
      </w:r>
      <w:r w:rsidRPr="00E54E34">
        <w:t>ристики целевых рынков, направленные на устранение нарушения непр</w:t>
      </w:r>
      <w:r w:rsidRPr="00E54E34">
        <w:t>е</w:t>
      </w:r>
      <w:r w:rsidRPr="00E54E34">
        <w:t xml:space="preserve">рывности воспроизводства основных фондов на предприятиях </w:t>
      </w:r>
      <w:r w:rsidR="006772A6">
        <w:t>машиностро</w:t>
      </w:r>
      <w:r w:rsidR="006772A6">
        <w:t>и</w:t>
      </w:r>
      <w:r w:rsidR="006772A6">
        <w:t>тельного комплекса</w:t>
      </w:r>
      <w:r w:rsidRPr="00E54E34">
        <w:t xml:space="preserve"> и рост конкурентоспособности на внутреннем рынке;</w:t>
      </w:r>
    </w:p>
    <w:p w:rsidR="00E54E34" w:rsidRPr="00E54E34" w:rsidRDefault="00E54E34" w:rsidP="006772A6">
      <w:pPr>
        <w:pStyle w:val="af5"/>
      </w:pPr>
      <w:proofErr w:type="gramStart"/>
      <w:r w:rsidRPr="00E54E34">
        <w:t xml:space="preserve">- предложен методический подход к осуществлению технологической модернизации предприятий машиностроительного комплекса, содержащий </w:t>
      </w:r>
      <w:r w:rsidRPr="00E54E34">
        <w:lastRenderedPageBreak/>
        <w:t>систематизацию факторов по направленности, стадиям, уровням воспрои</w:t>
      </w:r>
      <w:r w:rsidRPr="00E54E34">
        <w:t>з</w:t>
      </w:r>
      <w:r w:rsidRPr="00E54E34">
        <w:t xml:space="preserve">водственного процесса, длительности влияния, принадлежности к разным сторонам механизма инновационной реорганизации производственных и бизнес-процессов, </w:t>
      </w:r>
      <w:r w:rsidR="006772A6">
        <w:t>использование которого</w:t>
      </w:r>
      <w:r w:rsidRPr="00E54E34">
        <w:t xml:space="preserve"> позволит осуществить качестве</w:t>
      </w:r>
      <w:r w:rsidRPr="00E54E34">
        <w:t>н</w:t>
      </w:r>
      <w:r w:rsidRPr="00E54E34">
        <w:t>ную модификацию деловых процессов промышленных предприятий,</w:t>
      </w:r>
      <w:r>
        <w:t xml:space="preserve"> отв</w:t>
      </w:r>
      <w:r>
        <w:t>е</w:t>
      </w:r>
      <w:r>
        <w:t>чающих новой системе национальных экономических интересов и приорит</w:t>
      </w:r>
      <w:r>
        <w:t>е</w:t>
      </w:r>
      <w:r>
        <w:t>там государс</w:t>
      </w:r>
      <w:r>
        <w:t>т</w:t>
      </w:r>
      <w:r>
        <w:t>венной промышленной политики.</w:t>
      </w:r>
      <w:proofErr w:type="gramEnd"/>
    </w:p>
    <w:p w:rsidR="00C26E1B" w:rsidRDefault="00DA2E09" w:rsidP="006772A6">
      <w:pPr>
        <w:pStyle w:val="af5"/>
      </w:pPr>
      <w:r w:rsidRPr="00E54E34">
        <w:rPr>
          <w:b/>
        </w:rPr>
        <w:t>Теоретическая и практическая значимость исследования.</w:t>
      </w:r>
      <w:r w:rsidR="00E54E34">
        <w:rPr>
          <w:b/>
        </w:rPr>
        <w:t xml:space="preserve"> </w:t>
      </w:r>
      <w:r>
        <w:t>Результ</w:t>
      </w:r>
      <w:r>
        <w:t>а</w:t>
      </w:r>
      <w:r>
        <w:t xml:space="preserve">ты исследования позволяют сформировать </w:t>
      </w:r>
      <w:r w:rsidRPr="008453B7">
        <w:t>стратегии государственн</w:t>
      </w:r>
      <w:r>
        <w:t>ой по</w:t>
      </w:r>
      <w:r>
        <w:t>д</w:t>
      </w:r>
      <w:r>
        <w:t>держки машиностроительных компаний организационного плана, не ну</w:t>
      </w:r>
      <w:r>
        <w:t>ж</w:t>
      </w:r>
      <w:r>
        <w:t xml:space="preserve">дающихся в </w:t>
      </w:r>
      <w:r w:rsidRPr="008453B7">
        <w:t>зн</w:t>
      </w:r>
      <w:r>
        <w:t>ачительных финансовых вложениях.</w:t>
      </w:r>
      <w:r w:rsidR="00FF1011">
        <w:t xml:space="preserve"> </w:t>
      </w:r>
      <w:r>
        <w:t>Предложенные инстр</w:t>
      </w:r>
      <w:r>
        <w:t>у</w:t>
      </w:r>
      <w:r>
        <w:t>менты и принципы системного анализа уровня формирования предприятия могут быть применены при разработке стратегии модернизации машин</w:t>
      </w:r>
      <w:r>
        <w:t>о</w:t>
      </w:r>
      <w:r>
        <w:t>строительной комп</w:t>
      </w:r>
      <w:r w:rsidR="00C26E1B">
        <w:t>ании и механизма ее исполнения.</w:t>
      </w:r>
    </w:p>
    <w:p w:rsidR="00DA2E09" w:rsidRDefault="00DA2E09" w:rsidP="006772A6">
      <w:pPr>
        <w:pStyle w:val="af5"/>
      </w:pPr>
      <w:r>
        <w:t>Материалы диссертационного изучения можно применить в процессе подготовки программ по ряду экономических дисциплин, например: «Упра</w:t>
      </w:r>
      <w:r>
        <w:t>в</w:t>
      </w:r>
      <w:r>
        <w:t>ление маркетингом», «Стратегический менеджмент»,  «Организация пре</w:t>
      </w:r>
      <w:r>
        <w:t>д</w:t>
      </w:r>
      <w:r>
        <w:t>принимательской деятельности» и др.</w:t>
      </w:r>
    </w:p>
    <w:p w:rsidR="00DA2E09" w:rsidRDefault="00DA2E09" w:rsidP="006772A6">
      <w:pPr>
        <w:pStyle w:val="af5"/>
      </w:pPr>
      <w:r w:rsidRPr="00E54E34">
        <w:t xml:space="preserve">Апробация и реализация результатов исследования. </w:t>
      </w:r>
      <w:r w:rsidRPr="008453B7">
        <w:t>Основные тезисы диссертац</w:t>
      </w:r>
      <w:r>
        <w:t>ии докладывались, обсуждались и были положительно оценены</w:t>
      </w:r>
      <w:r w:rsidRPr="008453B7">
        <w:t xml:space="preserve"> на </w:t>
      </w:r>
      <w:r>
        <w:t xml:space="preserve">российских и международных научно-практических </w:t>
      </w:r>
      <w:r w:rsidRPr="008453B7">
        <w:t>конгрессах</w:t>
      </w:r>
      <w:r>
        <w:t xml:space="preserve"> и конфере</w:t>
      </w:r>
      <w:r>
        <w:t>н</w:t>
      </w:r>
      <w:r>
        <w:t>циях</w:t>
      </w:r>
      <w:r w:rsidRPr="008453B7">
        <w:t xml:space="preserve">. </w:t>
      </w:r>
      <w:r>
        <w:t xml:space="preserve">Содержание диссертационной работы, </w:t>
      </w:r>
      <w:r w:rsidR="00FF1011">
        <w:t>ее</w:t>
      </w:r>
      <w:r>
        <w:t xml:space="preserve"> теоретические выводы были опубликованы в научных сборниках,</w:t>
      </w:r>
      <w:r w:rsidRPr="009D3CD1">
        <w:t xml:space="preserve"> </w:t>
      </w:r>
      <w:r>
        <w:t>монографии,  а также в положениях докладов на научных семинарах</w:t>
      </w:r>
      <w:r w:rsidRPr="009D3CD1">
        <w:t xml:space="preserve"> </w:t>
      </w:r>
      <w:r>
        <w:t>и конференциях</w:t>
      </w:r>
      <w:r w:rsidRPr="00F55BDC">
        <w:t>.</w:t>
      </w:r>
      <w:r w:rsidR="00FF1011">
        <w:t xml:space="preserve"> </w:t>
      </w:r>
      <w:r>
        <w:t>Полученные результаты и выводы рекомендованы к использованию корпоративным менеджментом для стратегической модернизации машиностроения, также органами государс</w:t>
      </w:r>
      <w:r>
        <w:t>т</w:t>
      </w:r>
      <w:r>
        <w:t>венного управления различного уровня при составлении экономических пр</w:t>
      </w:r>
      <w:r>
        <w:t>о</w:t>
      </w:r>
      <w:r>
        <w:t>грамм и планов по развитию машиностроения.</w:t>
      </w:r>
    </w:p>
    <w:p w:rsidR="00DA2E09" w:rsidRPr="007208AA" w:rsidRDefault="00DA2E09" w:rsidP="006772A6">
      <w:pPr>
        <w:pStyle w:val="af5"/>
      </w:pPr>
      <w:r w:rsidRPr="007208AA">
        <w:t>Разработки и подготовленные на их основании предложения по моде</w:t>
      </w:r>
      <w:r w:rsidRPr="007208AA">
        <w:t>р</w:t>
      </w:r>
      <w:r w:rsidRPr="007208AA">
        <w:t>низации машиностроительных компаний были предложены и нашли свое применение на двух машиностроительных предприятиях - ООО ”Орловский машиностроительный завод” и ЗАО “Орловский завод “ФЛАКС”. Также они были представлены к ознакомлению руководителю блока промышленности, имущества и информационных технологий Орловской области, а также в д</w:t>
      </w:r>
      <w:r w:rsidRPr="007208AA">
        <w:t>е</w:t>
      </w:r>
      <w:r w:rsidRPr="007208AA">
        <w:t>партамент имущества, промышленности и информатизации.</w:t>
      </w:r>
    </w:p>
    <w:p w:rsidR="00DA2E09" w:rsidRDefault="00DA2E09" w:rsidP="006772A6">
      <w:pPr>
        <w:pStyle w:val="af5"/>
      </w:pPr>
      <w:r>
        <w:t>По теме диссертации опубликовано 16 печатных работ, в</w:t>
      </w:r>
      <w:r w:rsidR="0047264D">
        <w:t xml:space="preserve"> том числе 5 статей</w:t>
      </w:r>
      <w:r>
        <w:t xml:space="preserve"> в изданиях, рекомендованных ВАК Минобрнауки России.</w:t>
      </w:r>
    </w:p>
    <w:p w:rsidR="00DA2E09" w:rsidRDefault="00DA2E09" w:rsidP="006772A6">
      <w:pPr>
        <w:pStyle w:val="af5"/>
      </w:pPr>
      <w:r w:rsidRPr="005D35DF">
        <w:rPr>
          <w:b/>
          <w:bCs/>
        </w:rPr>
        <w:t xml:space="preserve">Структура и объем работы. </w:t>
      </w:r>
      <w:r>
        <w:t>Диссертационная работа состоит из вв</w:t>
      </w:r>
      <w:r>
        <w:t>е</w:t>
      </w:r>
      <w:r>
        <w:t>дения, трех глав, заключения и списка литературы. Содержание диссертац</w:t>
      </w:r>
      <w:r>
        <w:t>и</w:t>
      </w:r>
      <w:r>
        <w:t xml:space="preserve">онной работы изложено на 202 листах машинописного текста, графическая и цифровая информация </w:t>
      </w:r>
      <w:r w:rsidRPr="00470B53">
        <w:t>представлен</w:t>
      </w:r>
      <w:r>
        <w:t>а</w:t>
      </w:r>
      <w:r w:rsidRPr="00470B53">
        <w:t xml:space="preserve"> в </w:t>
      </w:r>
      <w:r>
        <w:t xml:space="preserve">18 </w:t>
      </w:r>
      <w:r w:rsidRPr="00470B53">
        <w:t xml:space="preserve">таблицах и </w:t>
      </w:r>
      <w:r>
        <w:t xml:space="preserve">28 </w:t>
      </w:r>
      <w:r w:rsidRPr="00470B53">
        <w:t xml:space="preserve">рисунках. </w:t>
      </w:r>
    </w:p>
    <w:p w:rsidR="00DA2E09" w:rsidRDefault="00DA2E09" w:rsidP="006772A6">
      <w:pPr>
        <w:pStyle w:val="af5"/>
      </w:pPr>
      <w:r w:rsidRPr="00EB6FDC">
        <w:rPr>
          <w:b/>
        </w:rPr>
        <w:t>Содержание работы</w:t>
      </w:r>
      <w:r>
        <w:t>.</w:t>
      </w:r>
      <w:r w:rsidRPr="003F7EEF">
        <w:t xml:space="preserve"> </w:t>
      </w:r>
    </w:p>
    <w:p w:rsidR="00DA2E09" w:rsidRDefault="00DA2E09" w:rsidP="006772A6">
      <w:pPr>
        <w:pStyle w:val="af5"/>
      </w:pPr>
      <w:r w:rsidRPr="00FF1011">
        <w:t>Введение</w:t>
      </w:r>
      <w:r>
        <w:t xml:space="preserve"> содержит обоснование актуальности темы, формулировку цели и задач изучения, основные положения научной новизны, и определяет содержание и методы выполнения работы. </w:t>
      </w:r>
    </w:p>
    <w:p w:rsidR="00DA2E09" w:rsidRDefault="00DA2E09" w:rsidP="006772A6">
      <w:pPr>
        <w:pStyle w:val="af5"/>
      </w:pPr>
      <w:r w:rsidRPr="00FF1011">
        <w:lastRenderedPageBreak/>
        <w:t>В первой главе</w:t>
      </w:r>
      <w:r w:rsidR="005F3478">
        <w:t xml:space="preserve"> </w:t>
      </w:r>
      <w:r w:rsidRPr="00FF1011">
        <w:t>«Теоретические основы исследования потенциала м</w:t>
      </w:r>
      <w:r w:rsidRPr="00FF1011">
        <w:t>а</w:t>
      </w:r>
      <w:r w:rsidRPr="00FF1011">
        <w:t>шиностроительного комплекса»</w:t>
      </w:r>
      <w:r>
        <w:t xml:space="preserve"> уточнено значение и место машиностро</w:t>
      </w:r>
      <w:r>
        <w:t>и</w:t>
      </w:r>
      <w:r>
        <w:t xml:space="preserve">тельного комплекса в системе национального воспроизводства. Исследованы теоретико-методологические положения развития </w:t>
      </w:r>
      <w:proofErr w:type="spellStart"/>
      <w:r>
        <w:t>модернизационных</w:t>
      </w:r>
      <w:proofErr w:type="spellEnd"/>
      <w:r>
        <w:t xml:space="preserve"> пр</w:t>
      </w:r>
      <w:r>
        <w:t>о</w:t>
      </w:r>
      <w:r>
        <w:t>цессов в машиностроительном комплекс</w:t>
      </w:r>
      <w:r w:rsidR="00FF1011">
        <w:t>е. Установлена</w:t>
      </w:r>
      <w:r>
        <w:t xml:space="preserve"> и обоснован</w:t>
      </w:r>
      <w:r w:rsidR="00FF1011">
        <w:t>а</w:t>
      </w:r>
      <w:r>
        <w:t xml:space="preserve"> су</w:t>
      </w:r>
      <w:r>
        <w:t>щ</w:t>
      </w:r>
      <w:r>
        <w:t>ность понятия потенциала машиностроительного комплекса.</w:t>
      </w:r>
    </w:p>
    <w:p w:rsidR="00DA2E09" w:rsidRDefault="00DA2E09" w:rsidP="006772A6">
      <w:pPr>
        <w:pStyle w:val="af5"/>
      </w:pPr>
      <w:r w:rsidRPr="00FF1011">
        <w:t>Во второй главе</w:t>
      </w:r>
      <w:r>
        <w:t xml:space="preserve"> </w:t>
      </w:r>
      <w:r w:rsidRPr="00FF1011">
        <w:t>«Машиностроительный комплекс России на совреме</w:t>
      </w:r>
      <w:r w:rsidRPr="00FF1011">
        <w:t>н</w:t>
      </w:r>
      <w:r w:rsidRPr="00FF1011">
        <w:t>ном этапе развития»</w:t>
      </w:r>
      <w:r>
        <w:t xml:space="preserve"> исследована отраслевая среда машиностроительного комплекса России. Проведен анализ р</w:t>
      </w:r>
      <w:r w:rsidR="00FF1011">
        <w:t>ыночной конъюнктуры</w:t>
      </w:r>
      <w:r>
        <w:t xml:space="preserve"> МСК России и определены основные проблемы развития отечественного машиностроения. </w:t>
      </w:r>
    </w:p>
    <w:p w:rsidR="00DA2E09" w:rsidRDefault="00DA2E09" w:rsidP="006772A6">
      <w:pPr>
        <w:pStyle w:val="af5"/>
      </w:pPr>
      <w:r w:rsidRPr="00FF1011">
        <w:t>В третьей главе</w:t>
      </w:r>
      <w:r>
        <w:t xml:space="preserve"> </w:t>
      </w:r>
      <w:r w:rsidRPr="00FF1011">
        <w:t>«Диагностика ресурсов модернизации машиностро</w:t>
      </w:r>
      <w:r w:rsidRPr="00FF1011">
        <w:t>и</w:t>
      </w:r>
      <w:r w:rsidRPr="00FF1011">
        <w:t>тельного комплекса страны и направления их использования»</w:t>
      </w:r>
      <w:r>
        <w:t xml:space="preserve"> разработан </w:t>
      </w:r>
      <w:r w:rsidR="00C20DC8">
        <w:t>аналитический</w:t>
      </w:r>
      <w:r>
        <w:t xml:space="preserve"> подход к диагностике потенциала модернизации машин</w:t>
      </w:r>
      <w:r>
        <w:t>о</w:t>
      </w:r>
      <w:r>
        <w:t>строения. Разработаны концептуальные основы стратегии модернизации м</w:t>
      </w:r>
      <w:r>
        <w:t>а</w:t>
      </w:r>
      <w:r>
        <w:t>шиностроительного комплекса России и обосновано, что кооперация и инт</w:t>
      </w:r>
      <w:r>
        <w:t>е</w:t>
      </w:r>
      <w:r w:rsidR="00FF1011">
        <w:t>грация являю</w:t>
      </w:r>
      <w:r>
        <w:t>тся значимым</w:t>
      </w:r>
      <w:r w:rsidR="00FF1011">
        <w:t>и</w:t>
      </w:r>
      <w:r>
        <w:t xml:space="preserve"> фактор</w:t>
      </w:r>
      <w:r w:rsidR="00FF1011">
        <w:t>ами</w:t>
      </w:r>
      <w:r>
        <w:t xml:space="preserve"> модернизации машиностроения. </w:t>
      </w:r>
    </w:p>
    <w:p w:rsidR="00891380" w:rsidRDefault="00DA2E09" w:rsidP="006772A6">
      <w:pPr>
        <w:pStyle w:val="af5"/>
      </w:pPr>
      <w:r w:rsidRPr="00FF1011">
        <w:t>В заклю</w:t>
      </w:r>
      <w:r w:rsidR="00FF1011">
        <w:t>чении</w:t>
      </w:r>
      <w:r>
        <w:t xml:space="preserve"> подведены итоги проведенн</w:t>
      </w:r>
      <w:r w:rsidR="00891380">
        <w:t>ого исследования.</w:t>
      </w:r>
    </w:p>
    <w:p w:rsidR="00891380" w:rsidRDefault="00891380" w:rsidP="006772A6">
      <w:pPr>
        <w:pStyle w:val="af5"/>
      </w:pPr>
    </w:p>
    <w:p w:rsidR="00DA2E09" w:rsidRPr="00891380" w:rsidRDefault="00C26E1B" w:rsidP="006772A6">
      <w:pPr>
        <w:pStyle w:val="af5"/>
        <w:jc w:val="center"/>
      </w:pPr>
      <w:r w:rsidRPr="00CD485D">
        <w:rPr>
          <w:b/>
        </w:rPr>
        <w:t>ОСНОВНЫЕ ПОЛОЖЕНИЯ ДИССЕРТАЦИОННОЙ РАБОТЫ</w:t>
      </w:r>
      <w:r w:rsidR="00DA2E09" w:rsidRPr="00CD485D">
        <w:rPr>
          <w:b/>
        </w:rPr>
        <w:t>, ВЫНОСИМЫЕ НА ЗАЩИТУ</w:t>
      </w:r>
    </w:p>
    <w:p w:rsidR="00DA2E09" w:rsidRPr="005D35DF" w:rsidRDefault="00DA2E09" w:rsidP="006772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26E1B" w:rsidRPr="00EB6FDC" w:rsidRDefault="00EB6FDC" w:rsidP="006772A6">
      <w:pPr>
        <w:pStyle w:val="af5"/>
        <w:ind w:firstLine="0"/>
        <w:rPr>
          <w:b/>
        </w:rPr>
      </w:pPr>
      <w:r w:rsidRPr="00EB6FDC">
        <w:rPr>
          <w:b/>
        </w:rPr>
        <w:t>1.</w:t>
      </w:r>
      <w:r>
        <w:rPr>
          <w:b/>
        </w:rPr>
        <w:t xml:space="preserve"> </w:t>
      </w:r>
      <w:r w:rsidR="004D7563">
        <w:rPr>
          <w:b/>
        </w:rPr>
        <w:t>Т</w:t>
      </w:r>
      <w:r w:rsidR="004D7563" w:rsidRPr="00EB6FDC">
        <w:rPr>
          <w:b/>
        </w:rPr>
        <w:t>ехнологическ</w:t>
      </w:r>
      <w:r w:rsidR="004D7563">
        <w:rPr>
          <w:b/>
        </w:rPr>
        <w:t>ий аудит</w:t>
      </w:r>
      <w:r w:rsidR="004D7563" w:rsidRPr="00EB6FDC">
        <w:rPr>
          <w:b/>
        </w:rPr>
        <w:t xml:space="preserve"> </w:t>
      </w:r>
      <w:r w:rsidR="008D26E5">
        <w:rPr>
          <w:b/>
        </w:rPr>
        <w:t xml:space="preserve">как инструмент </w:t>
      </w:r>
      <w:proofErr w:type="gramStart"/>
      <w:r w:rsidR="00DA2E09" w:rsidRPr="00EB6FDC">
        <w:rPr>
          <w:b/>
        </w:rPr>
        <w:t>мо</w:t>
      </w:r>
      <w:r w:rsidR="00C26E1B" w:rsidRPr="00EB6FDC">
        <w:rPr>
          <w:b/>
        </w:rPr>
        <w:t>дернизации парка оборуд</w:t>
      </w:r>
      <w:r w:rsidR="00C26E1B" w:rsidRPr="00EB6FDC">
        <w:rPr>
          <w:b/>
        </w:rPr>
        <w:t>о</w:t>
      </w:r>
      <w:r w:rsidR="00C26E1B" w:rsidRPr="00EB6FDC">
        <w:rPr>
          <w:b/>
        </w:rPr>
        <w:t xml:space="preserve">вания </w:t>
      </w:r>
      <w:r w:rsidR="00CF48EF">
        <w:rPr>
          <w:b/>
        </w:rPr>
        <w:t>предприятий</w:t>
      </w:r>
      <w:r w:rsidR="00C26E1B" w:rsidRPr="00EB6FDC">
        <w:rPr>
          <w:b/>
        </w:rPr>
        <w:t xml:space="preserve"> </w:t>
      </w:r>
      <w:r w:rsidR="00DA2E09" w:rsidRPr="00EB6FDC">
        <w:rPr>
          <w:b/>
        </w:rPr>
        <w:t>машиностроительно</w:t>
      </w:r>
      <w:r w:rsidR="00F96B96">
        <w:rPr>
          <w:b/>
        </w:rPr>
        <w:t>го</w:t>
      </w:r>
      <w:r w:rsidR="00DA2E09" w:rsidRPr="00EB6FDC">
        <w:rPr>
          <w:b/>
        </w:rPr>
        <w:t xml:space="preserve"> комплекс</w:t>
      </w:r>
      <w:r w:rsidR="00F96B96">
        <w:rPr>
          <w:b/>
        </w:rPr>
        <w:t>а</w:t>
      </w:r>
      <w:proofErr w:type="gramEnd"/>
      <w:r w:rsidR="00C26E1B" w:rsidRPr="00EB6FDC">
        <w:rPr>
          <w:b/>
        </w:rPr>
        <w:t>.</w:t>
      </w:r>
    </w:p>
    <w:p w:rsidR="007208AA" w:rsidRPr="007208AA" w:rsidRDefault="004D7563" w:rsidP="006772A6">
      <w:pPr>
        <w:pStyle w:val="af5"/>
      </w:pPr>
      <w:r>
        <w:t xml:space="preserve">В диссертации показано, что </w:t>
      </w:r>
      <w:r w:rsidR="00DA2E09" w:rsidRPr="00C26E1B">
        <w:t>производственный потенциал</w:t>
      </w:r>
      <w:r w:rsidR="007208AA">
        <w:t xml:space="preserve"> </w:t>
      </w:r>
      <w:r>
        <w:t>предпр</w:t>
      </w:r>
      <w:r>
        <w:t>и</w:t>
      </w:r>
      <w:r>
        <w:t>ятий машиностроительного комплекса (МСК) отличается неоднородностью как структуры, так и количественных характеристик входящих в него показ</w:t>
      </w:r>
      <w:r>
        <w:t>а</w:t>
      </w:r>
      <w:r>
        <w:t xml:space="preserve">телей. Следовательно, проведению мероприятий по модернизации </w:t>
      </w:r>
      <w:r w:rsidR="00F96B96">
        <w:t>парка об</w:t>
      </w:r>
      <w:r w:rsidR="00F96B96">
        <w:t>о</w:t>
      </w:r>
      <w:r w:rsidR="00F96B96">
        <w:t xml:space="preserve">рудования </w:t>
      </w:r>
      <w:r>
        <w:t>предприятий МСК должен предшествовать технологический а</w:t>
      </w:r>
      <w:r>
        <w:t>у</w:t>
      </w:r>
      <w:r>
        <w:t>дит, цель которого - оценить</w:t>
      </w:r>
      <w:r w:rsidR="00DA2E09" w:rsidRPr="00C26E1B">
        <w:t xml:space="preserve">, раскрыть </w:t>
      </w:r>
      <w:r>
        <w:t>элементы</w:t>
      </w:r>
      <w:r w:rsidR="00DA2E09" w:rsidRPr="00C26E1B">
        <w:t xml:space="preserve"> </w:t>
      </w:r>
      <w:r>
        <w:t xml:space="preserve">производственного </w:t>
      </w:r>
      <w:r w:rsidR="00DA2E09" w:rsidRPr="00C26E1B">
        <w:t>поте</w:t>
      </w:r>
      <w:r w:rsidR="00DA2E09" w:rsidRPr="00C26E1B">
        <w:t>н</w:t>
      </w:r>
      <w:r w:rsidR="00DA2E09" w:rsidRPr="00C26E1B">
        <w:t>циал</w:t>
      </w:r>
      <w:r>
        <w:t>а</w:t>
      </w:r>
      <w:r w:rsidR="00DA2E09" w:rsidRPr="00C26E1B">
        <w:t xml:space="preserve">, </w:t>
      </w:r>
      <w:r>
        <w:t xml:space="preserve">что позволяет </w:t>
      </w:r>
      <w:r w:rsidR="00DA2E09" w:rsidRPr="00C26E1B">
        <w:t>сформировать наиболее действенные управленческие решения</w:t>
      </w:r>
      <w:r>
        <w:t xml:space="preserve"> по модернизации предприятия</w:t>
      </w:r>
      <w:r w:rsidR="00DA2E09" w:rsidRPr="00C26E1B">
        <w:t>.</w:t>
      </w:r>
    </w:p>
    <w:p w:rsidR="005028CC" w:rsidRDefault="004D7563" w:rsidP="006772A6">
      <w:pPr>
        <w:pStyle w:val="af5"/>
        <w:spacing w:after="0"/>
      </w:pPr>
      <w:r>
        <w:t>Объектом технологического аудита является производственный поте</w:t>
      </w:r>
      <w:r>
        <w:t>н</w:t>
      </w:r>
      <w:r>
        <w:t>циал</w:t>
      </w:r>
      <w:r w:rsidR="008D26E5">
        <w:t xml:space="preserve"> (ПП</w:t>
      </w:r>
      <w:r w:rsidR="007208AA" w:rsidRPr="00477BF4">
        <w:t>).</w:t>
      </w:r>
      <w:r w:rsidR="005028CC">
        <w:t xml:space="preserve"> Авторская классификация подходов к описанию</w:t>
      </w:r>
      <w:r w:rsidR="005028CC" w:rsidRPr="005028CC">
        <w:t xml:space="preserve"> ПП</w:t>
      </w:r>
      <w:r w:rsidR="005028CC" w:rsidRPr="00477BF4">
        <w:t xml:space="preserve"> </w:t>
      </w:r>
      <w:r w:rsidR="005028CC">
        <w:t>приведена в таблице 1.</w:t>
      </w:r>
      <w:r w:rsidR="005028CC" w:rsidRPr="00477BF4">
        <w:t xml:space="preserve"> </w:t>
      </w:r>
    </w:p>
    <w:p w:rsidR="00BF412B" w:rsidRPr="00CF48EF" w:rsidRDefault="00BF412B" w:rsidP="006772A6">
      <w:pPr>
        <w:pStyle w:val="af5"/>
      </w:pPr>
      <w:r w:rsidRPr="00CF48EF">
        <w:t>Структуру ПП в диссертации предложено описывать как целостность трёх его частей (ресурсной, внутренней и результативной), которые сосущ</w:t>
      </w:r>
      <w:r w:rsidRPr="00CF48EF">
        <w:t>е</w:t>
      </w:r>
      <w:r w:rsidRPr="00CF48EF">
        <w:t>ствуют взаимно, обуславливают и дополняют друг друга, выражая триед</w:t>
      </w:r>
      <w:r w:rsidRPr="00CF48EF">
        <w:t>и</w:t>
      </w:r>
      <w:r w:rsidRPr="00CF48EF">
        <w:t>ную сущность ПП (рис. 1).</w:t>
      </w:r>
    </w:p>
    <w:p w:rsidR="00BF412B" w:rsidRDefault="00BF412B" w:rsidP="006772A6">
      <w:pPr>
        <w:pStyle w:val="af5"/>
      </w:pPr>
      <w:r w:rsidRPr="00CF48EF">
        <w:t>Ресурсная часть</w:t>
      </w:r>
      <w:r w:rsidRPr="00477BF4">
        <w:t xml:space="preserve"> </w:t>
      </w:r>
      <w:r>
        <w:t>ПП</w:t>
      </w:r>
      <w:r w:rsidRPr="00477BF4">
        <w:t xml:space="preserve"> </w:t>
      </w:r>
      <w:r>
        <w:t>формирует</w:t>
      </w:r>
      <w:r w:rsidRPr="00477BF4">
        <w:t xml:space="preserve"> собой своего рода «плацдарм» для ра</w:t>
      </w:r>
      <w:r w:rsidRPr="00477BF4">
        <w:t>з</w:t>
      </w:r>
      <w:r w:rsidRPr="00477BF4">
        <w:t>вития</w:t>
      </w:r>
      <w:r>
        <w:t xml:space="preserve"> промышленного предприятия</w:t>
      </w:r>
      <w:r w:rsidRPr="00477BF4">
        <w:t>. Он</w:t>
      </w:r>
      <w:r>
        <w:t>а</w:t>
      </w:r>
      <w:r w:rsidRPr="00477BF4">
        <w:t xml:space="preserve"> </w:t>
      </w:r>
      <w:r>
        <w:t>отражает</w:t>
      </w:r>
      <w:r w:rsidRPr="00477BF4">
        <w:t xml:space="preserve"> </w:t>
      </w:r>
      <w:r>
        <w:t xml:space="preserve">наличие и качественное состояние </w:t>
      </w:r>
      <w:r w:rsidRPr="00477BF4">
        <w:t xml:space="preserve"> информационны</w:t>
      </w:r>
      <w:r>
        <w:t>х</w:t>
      </w:r>
      <w:r w:rsidRPr="00477BF4">
        <w:t>, материально-технически</w:t>
      </w:r>
      <w:r>
        <w:t>х</w:t>
      </w:r>
      <w:r w:rsidRPr="00477BF4">
        <w:t>,  человечески</w:t>
      </w:r>
      <w:r>
        <w:t>х</w:t>
      </w:r>
      <w:r w:rsidRPr="00477BF4">
        <w:t>, ф</w:t>
      </w:r>
      <w:r w:rsidRPr="00477BF4">
        <w:t>и</w:t>
      </w:r>
      <w:r w:rsidRPr="00477BF4">
        <w:t>нансовы</w:t>
      </w:r>
      <w:r>
        <w:t>х</w:t>
      </w:r>
      <w:r w:rsidRPr="00477BF4">
        <w:t xml:space="preserve"> и други</w:t>
      </w:r>
      <w:r>
        <w:t>х</w:t>
      </w:r>
      <w:r w:rsidRPr="00477BF4">
        <w:t xml:space="preserve"> ресурсов</w:t>
      </w:r>
      <w:r>
        <w:t>, доступных для использования менеджментом предприятия при оперативном управлении его деятельностью и осуществл</w:t>
      </w:r>
      <w:r>
        <w:t>е</w:t>
      </w:r>
      <w:r>
        <w:t>нии мероприятий модернизации</w:t>
      </w:r>
      <w:r w:rsidRPr="00477BF4">
        <w:t xml:space="preserve">. </w:t>
      </w:r>
    </w:p>
    <w:p w:rsidR="005028CC" w:rsidRPr="005028CC" w:rsidRDefault="005028CC" w:rsidP="006772A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5028CC">
        <w:rPr>
          <w:rFonts w:ascii="Times New Roman" w:eastAsia="Times New Roman" w:hAnsi="Times New Roman"/>
          <w:sz w:val="28"/>
          <w:szCs w:val="28"/>
        </w:rPr>
        <w:lastRenderedPageBreak/>
        <w:t>Таблица 1</w:t>
      </w:r>
    </w:p>
    <w:p w:rsidR="005028CC" w:rsidRPr="005028CC" w:rsidRDefault="005028CC" w:rsidP="006772A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5028CC">
        <w:rPr>
          <w:rFonts w:ascii="Times New Roman" w:eastAsia="Times New Roman" w:hAnsi="Times New Roman"/>
          <w:sz w:val="28"/>
          <w:szCs w:val="28"/>
        </w:rPr>
        <w:t>Классификация потенциала по разным признакам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5528"/>
      </w:tblGrid>
      <w:tr w:rsidR="00CF48EF" w:rsidRPr="00CF48EF" w:rsidTr="008D406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1. С позиции роста эффективности  изучаемой системы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Ресурсный потенциал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Инфраструктурный потенциал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Результативный  потенциал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По уровням инновационной деятельности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Инновационный  потенциал страны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Инновационный  потенциал региона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Отраслевой инновационный потенциал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 xml:space="preserve">Инновационный потенциал предприятия  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Инновационный потенциал проекта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3.  По методам фактического пр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и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менения ресурсов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Явный (статический, наличный)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Скрытый (вероятный, динамический)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proofErr w:type="gramStart"/>
            <w:r w:rsidRPr="00477BF4">
              <w:rPr>
                <w:rFonts w:ascii="Times New Roman" w:hAnsi="Times New Roman"/>
                <w:sz w:val="24"/>
                <w:szCs w:val="24"/>
              </w:rPr>
              <w:t>Позволяющий</w:t>
            </w:r>
            <w:proofErr w:type="gramEnd"/>
            <w:r w:rsidRPr="00477BF4">
              <w:rPr>
                <w:rFonts w:ascii="Times New Roman" w:hAnsi="Times New Roman"/>
                <w:sz w:val="24"/>
                <w:szCs w:val="24"/>
              </w:rPr>
              <w:t xml:space="preserve"> отделить дейс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т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вительные возможности хозяйс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т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венного субъекта от перспекти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в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Используемый потенциал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Неиспользуемый потенциал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Желаемый потенциал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5.  По значения человеческого к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питала в осуществлении идей и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н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новационной специфики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7BF4">
              <w:rPr>
                <w:rFonts w:ascii="Times New Roman" w:hAnsi="Times New Roman"/>
                <w:sz w:val="24"/>
                <w:szCs w:val="24"/>
              </w:rPr>
              <w:t>Человекоориентированный</w:t>
            </w:r>
            <w:proofErr w:type="spellEnd"/>
            <w:r w:rsidRPr="00477BF4">
              <w:rPr>
                <w:rFonts w:ascii="Times New Roman" w:hAnsi="Times New Roman"/>
                <w:sz w:val="24"/>
                <w:szCs w:val="24"/>
              </w:rPr>
              <w:t xml:space="preserve"> потенциал  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7BF4">
              <w:rPr>
                <w:rFonts w:ascii="Times New Roman" w:hAnsi="Times New Roman"/>
                <w:sz w:val="24"/>
                <w:szCs w:val="24"/>
              </w:rPr>
              <w:t>Техникоориентированный</w:t>
            </w:r>
            <w:proofErr w:type="spellEnd"/>
            <w:r w:rsidRPr="00477BF4">
              <w:rPr>
                <w:rFonts w:ascii="Times New Roman" w:hAnsi="Times New Roman"/>
                <w:sz w:val="24"/>
                <w:szCs w:val="24"/>
              </w:rPr>
              <w:t xml:space="preserve"> потенциал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6.  По критерию корреспонденции возможностей достижению п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 xml:space="preserve">ставленной цели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Релевантный  инновационный  потенциал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Нерелевантный  потенциал</w:t>
            </w:r>
          </w:p>
        </w:tc>
      </w:tr>
      <w:tr w:rsidR="00CF48EF" w:rsidRPr="00CF48EF" w:rsidTr="008D406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7.  По уровню использования з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77BF4">
              <w:rPr>
                <w:rFonts w:ascii="Times New Roman" w:hAnsi="Times New Roman"/>
                <w:sz w:val="24"/>
                <w:szCs w:val="24"/>
              </w:rPr>
              <w:t>трат производства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Максимальный  реальный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Эффективный</w:t>
            </w:r>
          </w:p>
        </w:tc>
      </w:tr>
      <w:tr w:rsidR="00CF48EF" w:rsidRPr="00CF48EF" w:rsidTr="008D406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EF" w:rsidRPr="00477BF4" w:rsidRDefault="00CF48EF" w:rsidP="006772A6">
            <w:pPr>
              <w:tabs>
                <w:tab w:val="left" w:pos="45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F4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</w:tr>
    </w:tbl>
    <w:p w:rsidR="005028CC" w:rsidRDefault="005028CC" w:rsidP="006772A6">
      <w:pPr>
        <w:tabs>
          <w:tab w:val="left" w:pos="456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08AA" w:rsidRPr="00477BF4" w:rsidRDefault="0015149F" w:rsidP="006772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149F">
        <w:rPr>
          <w:rFonts w:ascii="Times New Roman" w:hAnsi="Times New Roman"/>
          <w:noProof/>
          <w:sz w:val="28"/>
          <w:szCs w:val="28"/>
          <w:lang w:val="en-US"/>
        </w:rPr>
      </w:r>
      <w:r w:rsidR="006772A6" w:rsidRPr="0015149F">
        <w:rPr>
          <w:rFonts w:ascii="Times New Roman" w:hAnsi="Times New Roman"/>
          <w:noProof/>
          <w:sz w:val="28"/>
          <w:szCs w:val="28"/>
          <w:lang w:val="en-US"/>
        </w:rPr>
        <w:pict>
          <v:group id="Group 2" o:spid="_x0000_s1087" style="width:464.55pt;height:304.7pt;mso-position-horizontal-relative:char;mso-position-vertical-relative:line" coordorigin="2281,1866" coordsize="7200,59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">
            <o:lock v:ext="edit" aspectratio="t"/>
            <v:rect id="AutoShape 3" o:spid="_x0000_s1027" style="position:absolute;left:2281;top:1866;width:7200;height:599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TSlTxAAA&#10;ANsAAAAPAAAAZHJzL2Rvd25yZXYueG1sRI9Ba8JAFITvhf6H5RW8FN3UQ1tiNlKEYhBBGqvnR/aZ&#10;hGbfxuyaxH/fFQSPw8x8wyTL0TSip87VlhW8zSIQxIXVNZcKfvff008QziNrbCyTgis5WKbPTwnG&#10;2g78Q33uSxEg7GJUUHnfxlK6oiKDbmZb4uCdbGfQB9mVUnc4BLhp5DyK3qXBmsNChS2tKir+8otR&#10;MBS7/rjfruXu9ZhZPmfnVX7YKDV5Gb8WIDyN/hG+tzOt4GMOty/hB8j0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0pU8QAAADbAAAADwAAAAAAAAAAAAAAAACXAgAAZHJzL2Rv&#10;d25yZXYueG1sUEsFBgAAAAAEAAQA9QAAAIgDAAAAAA==&#10;" filled="f" stroked="f">
              <o:lock v:ext="edit" aspectratio="t" text="t"/>
            </v:rect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AutoShape 4" o:spid="_x0000_s1028" type="#_x0000_t16" style="position:absolute;left:3693;top:1866;width:4659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QY55wQAA&#10;ANsAAAAPAAAAZHJzL2Rvd25yZXYueG1sRI/NasMwEITvhb6D2EJvjdwYmuJENsXQ0BwT5wEWaWs7&#10;tVbGkv/evioEehxm5hvmUCy2ExMNvnWs4HWTgCDWzrRcK7hWny/vIHxANtg5JgUreSjyx4cDZsbN&#10;fKbpEmoRIewzVNCE0GdSet2QRb9xPXH0vt1gMUQ51NIMOEe47eQ2Sd6kxZbjQoM9lQ3pn8toFaSl&#10;cyOf9G5eZaWPZXc72blS6vlp+diDCLSE//C9/WUU7FL4+xJ/gMx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UGOecEAAADbAAAADwAAAAAAAAAAAAAAAACXAgAAZHJzL2Rvd25y&#10;ZXYueG1sUEsFBgAAAAAEAAQA9QAAAIUDAAAAAA==&#10;" fillcolor="#8db3e2">
              <v:textbox>
                <w:txbxContent>
                  <w:p w:rsidR="006772A6" w:rsidRPr="006772A6" w:rsidRDefault="006772A6" w:rsidP="007208AA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Производственный потенциал</w:t>
                    </w:r>
                  </w:p>
                </w:txbxContent>
              </v:textbox>
            </v:shape>
            <v:line id="Line 5" o:spid="_x0000_s1029" style="position:absolute;visibility:visible" from="5810,2563" to="7928,29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QXeufxAAAANsAAAAPAAAAAAAAAAAA&#10;AAAAAKECAABkcnMvZG93bnJldi54bWxQSwUGAAAAAAQABAD5AAAAkgMAAAAA&#10;">
              <v:stroke endarrow="block"/>
            </v:line>
            <v:line id="Line 6" o:spid="_x0000_s1030" style="position:absolute;flip:x;visibility:visible" from="3269,2563" to="5810,31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fOSsUAAADbAAAADwAAAGRycy9kb3ducmV2LnhtbESPT2vCQBDF74LfYRnBS6gbK7Y1uor9&#10;Iwilh9oeehyyYxLMzobsqOm3dwXB4+PN+715i1XnanWiNlSeDYxHKSji3NuKCwO/P5uHF1BBkC3W&#10;nsnAPwVYLfu9BWbWn/mbTjspVIRwyNBAKdJkWoe8JIdh5Bvi6O1961CibAttWzxHuKv1Y5o+aYcV&#10;x4YSG3orKT/sji6+sfni98kkeXU6SWb08SefqRZjhoNuPQcl1Mn9+JbeWgPPU7huiQDQyw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rfOSsUAAADbAAAADwAAAAAAAAAA&#10;AAAAAAChAgAAZHJzL2Rvd25yZXYueG1sUEsFBgAAAAAEAAQA+QAAAJMDAAAAAA==&#10;">
              <v:stroke endarrow="block"/>
            </v:line>
            <v:shape id="AutoShape 7" o:spid="_x0000_s1031" type="#_x0000_t16" style="position:absolute;left:2422;top:3120;width:1977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1n6jwQAA&#10;ANsAAAAPAAAAZHJzL2Rvd25yZXYueG1sRI/NqsIwFIT3gu8QjuBOU12o9BpFBcGl/xd3h+bctt7m&#10;pCRR69sbQXA5zMw3zHTemErcyfnSsoJBPwFBnFldcq7geFj3JiB8QNZYWSYFT/Iwn7VbU0y1ffCO&#10;7vuQiwhhn6KCIoQ6ldJnBRn0fVsTR+/POoMhSpdL7fAR4aaSwyQZSYMlx4UCa1oVlP3vb0aB/L2G&#10;5eKy2Q4v58PVOb9e5v6kVLfTLH5ABGrCN/xpb7SC8QjeX+IPkLM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NZ+o8EAAADbAAAADwAAAAAAAAAAAAAAAACXAgAAZHJzL2Rvd25y&#10;ZXYueG1sUEsFBgAAAAAEAAQA9QAAAIUDAAAAAA==&#10;" fillcolor="#c6d9f1">
              <v:textbox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Ресурсная часть</w:t>
                    </w:r>
                  </w:p>
                </w:txbxContent>
              </v:textbox>
            </v:shape>
            <v:shape id="AutoShape 8" o:spid="_x0000_s1032" type="#_x0000_t16" style="position:absolute;left:4681;top:3120;width:2118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mts4wQAA&#10;ANsAAAAPAAAAZHJzL2Rvd25yZXYueG1sRI/NqsIwFIT3F3yHcAR311QXKtUoKggu/Rd3h+bYVpuT&#10;kkStb39zQXA5zMw3zGTWmEo8yfnSsoJeNwFBnFldcq7gsF/9jkD4gKyxskwK3uRhNm39TDDV9sVb&#10;eu5CLiKEfYoKihDqVEqfFWTQd21NHL2rdQZDlC6X2uErwk0l+0kykAZLjgsF1rQsKLvvHkaBPN/C&#10;Yn5Zb/qX0/7mnF8tcn9UqtNu5mMQgZrwDX/aa61gOIT/L/EHyOk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5rbOMEAAADbAAAADwAAAAAAAAAAAAAAAACXAgAAZHJzL2Rvd25y&#10;ZXYueG1sUEsFBgAAAAAEAAQA9QAAAIUDAAAAAA==&#10;" fillcolor="#c6d9f1">
              <v:textbox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Внутренняя часть </w:t>
                    </w:r>
                  </w:p>
                </w:txbxContent>
              </v:textbox>
            </v:shape>
            <v:shape id="AutoShape 9" o:spid="_x0000_s1033" type="#_x0000_t16" style="position:absolute;left:7081;top:2981;width:2259;height:83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BU9KwQAA&#10;ANsAAAAPAAAAZHJzL2Rvd25yZXYueG1sRE+7bsIwFN0r8Q/WrcRWnDLQKsWJAAmJsSR9iO0qviSB&#10;+Dqy3ST8fT0gMR6d9zqfTCcGcr61rOB1kYAgrqxuuVbwVe5f3kH4gKyxs0wKbuQhz2ZPa0y1HflI&#10;QxFqEUPYp6igCaFPpfRVQwb9wvbEkTtbZzBE6GqpHY4x3HRymSQrabDl2NBgT7uGqmvxZxTI30vY&#10;bk6Hz+Xpp7w45/fb2n8rNX+eNh8gAk3hIb67D1rBWxwbv8QfILN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gVPSsEAAADbAAAADwAAAAAAAAAAAAAAAACXAgAAZHJzL2Rvd25y&#10;ZXYueG1sUEsFBgAAAAAEAAQA9QAAAIUDAAAAAA==&#10;" fillcolor="#c6d9f1">
              <v:textbox>
                <w:txbxContent>
                  <w:p w:rsidR="006772A6" w:rsidRPr="006772A6" w:rsidRDefault="006772A6" w:rsidP="006772A6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Результативная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часть   </w:t>
                    </w:r>
                  </w:p>
                </w:txbxContent>
              </v:textbox>
            </v:shape>
            <v:line id="Line 10" o:spid="_x0000_s1034" style="position:absolute;visibility:visible" from="4399,3399" to="4681,3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lxEAcQAAADbAAAADwAAAGRycy9kb3ducmV2LnhtbESPT2sCMRTE7wW/Q3hCbzWrB+1ujVJc&#10;BA+14B88Pzevm6Wbl2UT1/TbN0Khx2HmN8Ms19G2YqDeN44VTCcZCOLK6YZrBefT9uUVhA/IGlvH&#10;pOCHPKxXo6clFtrd+UDDMdQilbAvUIEJoSuk9JUhi37iOuLkfbneYkiyr6Xu8Z7KbStnWTaXFhtO&#10;CwY72hiqvo83q2BhyoNcyPLj9FkOzTSP+3i55ko9j+P7G4hAMfyH/+idTlwOjy/pB8jV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+XEQBxAAAANsAAAAPAAAAAAAAAAAA&#10;AAAAAKECAABkcnMvZG93bnJldi54bWxQSwUGAAAAAAQABAD5AAAAkgMAAAAA&#10;">
              <v:stroke endarrow="block"/>
            </v:line>
            <v:line id="Line 11" o:spid="_x0000_s1035" style="position:absolute;visibility:visible" from="6799,3399" to="7081,3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rOdu8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Wpy/pB8jN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as527wQAAANsAAAAPAAAAAAAAAAAAAAAA&#10;AKECAABkcnMvZG93bnJldi54bWxQSwUGAAAAAAQABAD5AAAAjwMAAAAA&#10;">
              <v:stroke endarrow="block"/>
            </v:line>
            <v:shape id="AutoShape 12" o:spid="_x0000_s1036" type="#_x0000_t16" style="position:absolute;left:2422;top:4235;width:565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DgLOwwAA&#10;ANsAAAAPAAAAZHJzL2Rvd25yZXYueG1sRI9Pi8IwFMTvwn6H8Ba8aaqwi1SjuKsrix78f380z7bY&#10;vJQm1uqnN4LgcZiZ3zCjSWMKUVPlcssKet0IBHFidc6pgsP+rzMA4TyyxsIyKbiRg8n4ozXCWNsr&#10;b6ne+VQECLsYFWTel7GULsnIoOvakjh4J1sZ9EFWqdQVXgPcFLIfRd/SYM5hIcOSfjNKzruLUXBe&#10;/6y+Zvd+Ui6Weh7Vmo7LzUWp9mczHYLw1Ph3+NX+1woGPXh+CT9Aj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DgLOwwAAANsAAAAPAAAAAAAAAAAAAAAAAJcCAABkcnMvZG93&#10;bnJldi54bWxQSwUGAAAAAAQABAD1AAAAhwMAAAAA&#10;" fillcolor="#c6d9f1">
              <v:textbox style="layout-flow:vertical;mso-layout-flow-alt:bottom-to-top"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Информационные р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сурсы</w:t>
                    </w:r>
                  </w:p>
                </w:txbxContent>
              </v:textbox>
            </v:shape>
            <v:shape id="AutoShape 13" o:spid="_x0000_s1037" type="#_x0000_t16" style="position:absolute;left:2987;top:4235;width:565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3Jy5xAAA&#10;ANsAAAAPAAAAZHJzL2Rvd25yZXYueG1sRI9ba8JAFITfC/0PyxF8qxsDikQ3oTdF7IPXvh+yp0kw&#10;ezZk1xj99d1CwcdhZr5hFllvatFR6yrLCsajCARxbnXFhYLTcfkyA+E8ssbaMim4kYMsfX5aYKLt&#10;lffUHXwhAoRdggpK75tESpeXZNCNbEMcvB/bGvRBtoXULV4D3NQyjqKpNFhxWCixofeS8vPhYhSc&#10;t29fk497nDerjf6MOk3fm91FqeGgf52D8NT7R/i/vdYKZjH8fQk/QKa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ycucQAAADbAAAADwAAAAAAAAAAAAAAAACXAgAAZHJzL2Rv&#10;d25yZXYueG1sUEsFBgAAAAAEAAQA9QAAAIgDAAAAAA==&#10;" fillcolor="#c6d9f1">
              <v:textbox style="layout-flow:vertical;mso-layout-flow-alt:bottom-to-top">
                <w:txbxContent>
                  <w:p w:rsidR="006772A6" w:rsidRPr="004322C5" w:rsidRDefault="006772A6" w:rsidP="006772A6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Мат</w:t>
                    </w:r>
                    <w:proofErr w:type="gramStart"/>
                    <w:r w:rsidR="004322C5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proofErr w:type="gramEnd"/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технические</w:t>
                    </w:r>
                    <w:proofErr w:type="spellEnd"/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>сурсы</w:t>
                    </w:r>
                  </w:p>
                </w:txbxContent>
              </v:textbox>
            </v:shape>
            <v:shape id="AutoShape 14" o:spid="_x0000_s1038" type="#_x0000_t16" style="position:absolute;left:3552;top:4235;width:564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DkiwwAA&#10;ANsAAAAPAAAAZHJzL2Rvd25yZXYueG1sRI9Li8JAEITvgv9haMGbTlR2kego6j4QPfi+N5k2CWZ6&#10;QmaMWX/9zsKCx6KqvqKm88YUoqbK5ZYVDPoRCOLE6pxTBefTV28MwnlkjYVlUvBDDuazdmuKsbYP&#10;PlB99KkIEHYxKsi8L2MpXZKRQde3JXHwrrYy6IOsUqkrfAS4KeQwit6lwZzDQoYlrTJKbse7UXDb&#10;LbdvH89hUn5v9GdUa7ps9nelup1mMQHhqfGv8H97rRWMR/D3JfwAOf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kDkiwwAAANsAAAAPAAAAAAAAAAAAAAAAAJcCAABkcnMvZG93&#10;bnJldi54bWxQSwUGAAAAAAQABAD1AAAAhwMAAAAA&#10;" fillcolor="#c6d9f1">
              <v:textbox style="layout-flow:vertical;mso-layout-flow-alt:bottom-to-top"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Человеческие ресурсы</w:t>
                    </w:r>
                  </w:p>
                </w:txbxContent>
              </v:textbox>
            </v:shape>
            <v:shape id="AutoShape 15" o:spid="_x0000_s1039" type="#_x0000_t16" style="position:absolute;left:4116;top:4235;width:566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eaFWwwAA&#10;ANsAAAAPAAAAZHJzL2Rvd25yZXYueG1sRI9Li8JAEITvgv9haMGbThR3kego6j4QPfi+N5k2CWZ6&#10;QmaMWX/9zsKCx6KqvqKm88YUoqbK5ZYVDPoRCOLE6pxTBefTV28MwnlkjYVlUvBDDuazdmuKsbYP&#10;PlB99KkIEHYxKsi8L2MpXZKRQde3JXHwrrYy6IOsUqkrfAS4KeQwit6lwZzDQoYlrTJKbse7UXDb&#10;LbdvH89hUn5v9GdUa7ps9nelup1mMQHhqfGv8H97rRWMR/D3JfwAOf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eaFWwwAAANsAAAAPAAAAAAAAAAAAAAAAAJcCAABkcnMvZG93&#10;bnJldi54bWxQSwUGAAAAAAQABAD1AAAAhwMAAAAA&#10;" fillcolor="#c6d9f1">
              <v:textbox style="layout-flow:vertical;mso-layout-flow-alt:bottom-to-top"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Финансовые ресурсы</w:t>
                    </w:r>
                  </w:p>
                </w:txbxContent>
              </v:textbox>
            </v:shape>
            <v:shape id="AutoShape 16" o:spid="_x0000_s1040" type="#_x0000_t16" style="position:absolute;left:4963;top:4235;width:706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QTNwwAA&#10;ANsAAAAPAAAAZHJzL2Rvd25yZXYueG1sRI9Li8JAEITvC/6HoQVv60TBRaKj+NiVxT34vjeZNglm&#10;ekJmjNFf7wgLHouq+ooaTxtTiJoql1tW0OtGIIgTq3NOFRwPP59DEM4jaywsk4I7OZhOWh9jjLW9&#10;8Y7qvU9FgLCLUUHmfRlL6ZKMDLquLYmDd7aVQR9klUpd4S3ATSH7UfQlDeYcFjIsaZFRctlfjYLL&#10;Zv43WD76Sbla6++o1nRab69KddrNbATCU+Pf4f/2r1YwHMDrS/gBcvI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NQTNwwAAANsAAAAPAAAAAAAAAAAAAAAAAJcCAABkcnMvZG93&#10;bnJldi54bWxQSwUGAAAAAAQABAD1AAAAhwMAAAAA&#10;" fillcolor="#c6d9f1">
              <v:textbox style="layout-flow:vertical;mso-layout-flow-alt:bottom-to-top"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Инфраструктурные ресу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сы</w:t>
                    </w:r>
                  </w:p>
                </w:txbxContent>
              </v:textbox>
            </v:shape>
            <v:shape id="AutoShape 17" o:spid="_x0000_s1041" type="#_x0000_t16" style="position:absolute;left:5810;top:4235;width:1130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55q6wwAA&#10;ANsAAAAPAAAAZHJzL2Rvd25yZXYueG1sRI9Li8JAEITvgv9haMGbThQUiY7iY3dZ3IPve5Npk2Cm&#10;J2TGmN1f7wgLHouq+oqaLRpTiJoql1tWMOhHIIgTq3NOFZxPn70JCOeRNRaWScEvOVjM260Zxto+&#10;+ED10aciQNjFqCDzvoyldElGBl3flsTBu9rKoA+ySqWu8BHgppDDKBpLgzmHhQxLWmeU3I53o+C2&#10;W/2MNn/DpPza6o+o1nTZ7u9KdTvNcgrCU+Pf4f/2t1YwGcPrS/gBcv4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55q6wwAAANsAAAAPAAAAAAAAAAAAAAAAAJcCAABkcnMvZG93&#10;bnJldi54bWxQSwUGAAAAAAQABAD1AAAAhwMAAAAA&#10;" fillcolor="#c6d9f1">
              <v:textbox style="layout-flow:vertical;mso-layout-flow-alt:bottom-to-top">
                <w:txbxContent>
                  <w:p w:rsidR="006772A6" w:rsidRPr="006772A6" w:rsidRDefault="006772A6" w:rsidP="006772A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Ресурсы государс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т</w:t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венной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6772A6">
                      <w:rPr>
                        <w:rFonts w:ascii="Times New Roman" w:hAnsi="Times New Roman"/>
                        <w:sz w:val="24"/>
                        <w:szCs w:val="24"/>
                      </w:rPr>
                      <w:t>поддержки</w:t>
                    </w:r>
                  </w:p>
                </w:txbxContent>
              </v:textbox>
            </v:shape>
            <v:shape id="AutoShape 18" o:spid="_x0000_s1042" type="#_x0000_t16" style="position:absolute;left:7363;top:4235;width:1501;height:36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z8hwwAA&#10;ANsAAAAPAAAAZHJzL2Rvd25yZXYueG1sRI9Li8JAEITvgv9haMGbThTclego6j4QPfi+N5k2CWZ6&#10;QmaMWX/9zsKCx6KqvqKm88YUoqbK5ZYVDPoRCOLE6pxTBefTV28MwnlkjYVlUvBDDuazdmuKsbYP&#10;PlB99KkIEHYxKsi8L2MpXZKRQde3JXHwrrYy6IOsUqkrfAS4KeQwit6kwZzDQoYlrTJKbse7UXDb&#10;Lbejj+cwKb83+jOqNV02+7tS3U6zmIDw1PhX+L+91grG7/D3JfwAOf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qz8hwwAAANsAAAAPAAAAAAAAAAAAAAAAAJcCAABkcnMvZG93&#10;bnJldi54bWxQSwUGAAAAAAQABAD1AAAAhwMAAAAA&#10;" fillcolor="#c6d9f1">
              <v:textbox style="layout-flow:vertical;mso-layout-flow-alt:bottom-to-top">
                <w:txbxContent>
                  <w:p w:rsidR="006772A6" w:rsidRPr="004322C5" w:rsidRDefault="006772A6" w:rsidP="004322C5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Показатели эффективности функционирования </w:t>
                    </w:r>
                    <w:r w:rsidR="004322C5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>предпр</w:t>
                    </w: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4322C5">
                      <w:rPr>
                        <w:rFonts w:ascii="Times New Roman" w:hAnsi="Times New Roman"/>
                        <w:sz w:val="24"/>
                        <w:szCs w:val="24"/>
                      </w:rPr>
                      <w:t>ятия МСК</w:t>
                    </w:r>
                  </w:p>
                </w:txbxContent>
              </v:textbox>
            </v:shape>
            <v:line id="Line 19" o:spid="_x0000_s1043" style="position:absolute;flip:x;visibility:visible" from="2705,3817" to="3269,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WMR88QAAADbAAAADwAAAGRycy9kb3ducmV2LnhtbESPTUvDQBCG70L/wzIFL8FubEFq7LZU&#10;a0GQHvpx6HHIjklodjZkxzb+e+cgeBzeeZ95ZrEaQmuu1KcmsoPHSQ6GuIy+4crB6bh9mINJguyx&#10;jUwOfijBajm6W2Dh4433dD1IZRTCqUAHtUhXWJvKmgKmSeyINfuKfUDRsa+s7/Gm8NDaaZ4/2YAN&#10;64UaO3qrqbwcvoNqbHe8mc2y12Cz7Jnez/KZW3HufjysX8AIDfK//Nf+8A7mKqu/KADs8h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pYxHzxAAAANsAAAAPAAAAAAAAAAAA&#10;AAAAAKECAABkcnMvZG93bnJldi54bWxQSwUGAAAAAAQABAD5AAAAkgMAAAAA&#10;">
              <v:stroke endarrow="block"/>
            </v:line>
            <v:line id="Line 20" o:spid="_x0000_s1044" style="position:absolute;visibility:visible" from="3269,3817" to="3270,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4k0JsQAAADbAAAADwAAAGRycy9kb3ducmV2LnhtbESPT2sCMRTE7wW/Q3hCbzVrD9VdjSIu&#10;hR7agn/w/Nw8N4ubl2WTrum3bwqCx2FmfsMs19G2YqDeN44VTCcZCOLK6YZrBcfD+8schA/IGlvH&#10;pOCXPKxXo6clFtrdeEfDPtQiQdgXqMCE0BVS+sqQRT9xHXHyLq63GJLsa6l7vCW4beVrlr1Jiw2n&#10;BYMdbQ1V1/2PVTAz5U7OZPl5+C6HZprHr3g650o9j+NmASJQDI/wvf2hFcxz+P+SfoBc/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LiTQmxAAAANsAAAAPAAAAAAAAAAAA&#10;AAAAAKECAABkcnMvZG93bnJldi54bWxQSwUGAAAAAAQABAD5AAAAkgMAAAAA&#10;">
              <v:stroke endarrow="block"/>
            </v:line>
            <v:line id="Line 21" o:spid="_x0000_s1045" style="position:absolute;visibility:visible" from="3269,3817" to="3834,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2oLZsEAAADbAAAADwAAAGRycy9kb3ducmV2LnhtbERPTWvCMBi+D/wP4R3sNlN3mLYzyrAM&#10;PDjBDzy/a16bYvOmNLHGf78cBI8Pz/d8GW0rBup941jBZJyBIK6cbrhWcDz8vM9A+ICssXVMCu7k&#10;YbkYvcyx0O7GOxr2oRYphH2BCkwIXSGlrwxZ9GPXESfu7HqLIcG+lrrHWwq3rfzIsk9pseHUYLCj&#10;laHqsr9aBVNT7uRUlpvDthyaSR5/4+kvV+rtNX5/gQgUw1P8cK+1gjytT1/SD5CL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fagtmwQAAANsAAAAPAAAAAAAAAAAAAAAA&#10;AKECAABkcnMvZG93bnJldi54bWxQSwUGAAAAAAQABAD5AAAAjwMAAAAA&#10;">
              <v:stroke endarrow="block"/>
            </v:line>
            <v:line id="Line 22" o:spid="_x0000_s1046" style="position:absolute;visibility:visible" from="3269,3817" to="3269,38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Cau/cQAAADbAAAADwAAAGRycy9kb3ducmV2LnhtbESPzWrDMBCE74G8g9hAb4nsHpraiRJC&#10;TaGHppAfet5aG8vEWhlLddS3rwKFHoeZ+YZZb6PtxEiDbx0ryBcZCOLa6ZYbBefT6/wZhA/IGjvH&#10;pOCHPGw308kaS+1ufKDxGBqRIOxLVGBC6EspfW3Iol+4njh5FzdYDEkOjdQD3hLcdvIxy56kxZbT&#10;gsGeXgzV1+O3VbA01UEuZfV++qjGNi/iPn5+FUo9zOJuBSJQDP/hv/abVlDkcP+SfoDc/A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wJq79xAAAANsAAAAPAAAAAAAAAAAA&#10;AAAAAKECAABkcnMvZG93bnJldi54bWxQSwUGAAAAAAQABAD5AAAAkgMAAAAA&#10;">
              <v:stroke endarrow="block"/>
            </v:line>
            <v:line id="Line 23" o:spid="_x0000_s1047" style="position:absolute;visibility:visible" from="3269,3817" to="4399,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PQwis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QT6H3y/pB8j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9DCKxAAAANsAAAAPAAAAAAAAAAAA&#10;AAAAAKECAABkcnMvZG93bnJldi54bWxQSwUGAAAAAAQABAD5AAAAkgMAAAAA&#10;">
              <v:stroke endarrow="block"/>
            </v:line>
            <v:line id="Line 24" o:spid="_x0000_s1048" style="position:absolute;flip:x;visibility:visible" from="5387,3817" to="5669,43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h4VX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sAsg+uWCAC9v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iHhVfxAAAANsAAAAPAAAAAAAAAAAA&#10;AAAAAKECAABkcnMvZG93bnJldi54bWxQSwUGAAAAAAQABAD5AAAAkgMAAAAA&#10;">
              <v:stroke endarrow="block"/>
            </v:line>
            <v:line id="Line 25" o:spid="_x0000_s1049" style="position:absolute;visibility:visible" from="5669,3817" to="6375,43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FENZc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kE+g9uX9APk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UQ1lxAAAANsAAAAPAAAAAAAAAAAA&#10;AAAAAKECAABkcnMvZG93bnJldi54bWxQSwUGAAAAAAQABAD5AAAAkgMAAAAA&#10;">
              <v:stroke endarrow="block"/>
            </v:line>
            <v:line id="Line 26" o:spid="_x0000_s1050" style="position:absolute;visibility:visible" from="8210,3817" to="8210,43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x2o/s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kE+g9uX9APk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Haj+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7208AA" w:rsidRPr="00CF62B0" w:rsidRDefault="00CF62B0" w:rsidP="006772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62B0">
        <w:rPr>
          <w:rFonts w:ascii="Times New Roman" w:hAnsi="Times New Roman"/>
          <w:sz w:val="28"/>
          <w:szCs w:val="28"/>
        </w:rPr>
        <w:t>Рис. 1.</w:t>
      </w:r>
      <w:r w:rsidR="007208AA" w:rsidRPr="00CF62B0">
        <w:rPr>
          <w:rFonts w:ascii="Times New Roman" w:hAnsi="Times New Roman"/>
          <w:sz w:val="28"/>
          <w:szCs w:val="28"/>
        </w:rPr>
        <w:t xml:space="preserve">  Структура </w:t>
      </w:r>
      <w:r w:rsidRPr="00CF62B0">
        <w:rPr>
          <w:rFonts w:ascii="Times New Roman" w:hAnsi="Times New Roman"/>
          <w:sz w:val="28"/>
          <w:szCs w:val="28"/>
        </w:rPr>
        <w:t>производстве</w:t>
      </w:r>
      <w:r w:rsidR="007208AA" w:rsidRPr="00CF62B0">
        <w:rPr>
          <w:rFonts w:ascii="Times New Roman" w:hAnsi="Times New Roman"/>
          <w:sz w:val="28"/>
          <w:szCs w:val="28"/>
        </w:rPr>
        <w:t>нного потенциала</w:t>
      </w:r>
    </w:p>
    <w:p w:rsidR="006772A6" w:rsidRDefault="006772A6" w:rsidP="006772A6">
      <w:pPr>
        <w:pStyle w:val="af5"/>
        <w:spacing w:after="0"/>
      </w:pPr>
      <w:r>
        <w:lastRenderedPageBreak/>
        <w:t xml:space="preserve">Особенностью машиностроительных предприятий является повышение значимости </w:t>
      </w:r>
      <w:r w:rsidRPr="000341FE">
        <w:rPr>
          <w:iCs/>
        </w:rPr>
        <w:t>информационн</w:t>
      </w:r>
      <w:r>
        <w:rPr>
          <w:iCs/>
        </w:rPr>
        <w:t>ого</w:t>
      </w:r>
      <w:r w:rsidRPr="000341FE">
        <w:rPr>
          <w:iCs/>
        </w:rPr>
        <w:t xml:space="preserve"> ресурс</w:t>
      </w:r>
      <w:r>
        <w:rPr>
          <w:iCs/>
        </w:rPr>
        <w:t>а</w:t>
      </w:r>
      <w:r w:rsidRPr="00477BF4">
        <w:t xml:space="preserve">, </w:t>
      </w:r>
      <w:r>
        <w:t>что связано с ускорением научно-технического прогресса и инновационным характером конкуренции в маш</w:t>
      </w:r>
      <w:r>
        <w:t>и</w:t>
      </w:r>
      <w:r>
        <w:t>ностроении</w:t>
      </w:r>
      <w:r w:rsidRPr="00477BF4">
        <w:t xml:space="preserve">. </w:t>
      </w:r>
      <w:r>
        <w:t>Разработка и реализация в технологиях новых идей и способов производства позволяет предприятиям не только повысить конкурентосп</w:t>
      </w:r>
      <w:r>
        <w:t>о</w:t>
      </w:r>
      <w:r>
        <w:t>собность машиностроительной продукции, но и получать дополнительные доходы за счет лицензирования и других форм коммерческого трансфера технологий</w:t>
      </w:r>
      <w:r w:rsidRPr="00477BF4">
        <w:t xml:space="preserve">. </w:t>
      </w:r>
    </w:p>
    <w:p w:rsidR="006772A6" w:rsidRPr="00794278" w:rsidRDefault="006772A6" w:rsidP="006772A6">
      <w:pPr>
        <w:pStyle w:val="af5"/>
        <w:rPr>
          <w:rFonts w:eastAsia="Andale Sans UI"/>
          <w:i/>
        </w:rPr>
      </w:pPr>
      <w:r>
        <w:t xml:space="preserve">Второй по значимости </w:t>
      </w:r>
      <w:r w:rsidRPr="00477BF4">
        <w:t>составляющ</w:t>
      </w:r>
      <w:r>
        <w:t>ей</w:t>
      </w:r>
      <w:r w:rsidRPr="00477BF4">
        <w:t xml:space="preserve"> ресурсной части </w:t>
      </w:r>
      <w:r>
        <w:t xml:space="preserve">ПП, с позиций проведения модернизации оборудования, по мнению автора, являются </w:t>
      </w:r>
      <w:r w:rsidRPr="000341FE">
        <w:rPr>
          <w:iCs/>
        </w:rPr>
        <w:t>мат</w:t>
      </w:r>
      <w:r w:rsidRPr="000341FE">
        <w:rPr>
          <w:iCs/>
        </w:rPr>
        <w:t>е</w:t>
      </w:r>
      <w:r w:rsidRPr="000341FE">
        <w:rPr>
          <w:iCs/>
        </w:rPr>
        <w:t>риально-технические ресурсы</w:t>
      </w:r>
      <w:r w:rsidRPr="00477BF4">
        <w:t xml:space="preserve">, </w:t>
      </w:r>
      <w:r>
        <w:t>прежде всего те, которые составляют акти</w:t>
      </w:r>
      <w:r>
        <w:t>в</w:t>
      </w:r>
      <w:r>
        <w:t>ную часть основных производственных фондов. От их эксплуатационных х</w:t>
      </w:r>
      <w:r>
        <w:t>а</w:t>
      </w:r>
      <w:r>
        <w:t>рактеристик зависит как возможность модернизации, так и ее количестве</w:t>
      </w:r>
      <w:r>
        <w:t>н</w:t>
      </w:r>
      <w:r>
        <w:t>ные (стоимостные и временные) характеристики</w:t>
      </w:r>
      <w:r w:rsidRPr="00477BF4">
        <w:t xml:space="preserve">. </w:t>
      </w:r>
      <w:r>
        <w:t>При проведении технол</w:t>
      </w:r>
      <w:r>
        <w:t>о</w:t>
      </w:r>
      <w:r>
        <w:t>гического аудита следует учитывать, что</w:t>
      </w:r>
      <w:r w:rsidRPr="00477BF4">
        <w:t xml:space="preserve"> материально-технические ресурсы создаются в отраслях, которые выпускают средства производства</w:t>
      </w:r>
      <w:r>
        <w:t>,</w:t>
      </w:r>
      <w:r w:rsidRPr="00477BF4">
        <w:t xml:space="preserve"> и заклад</w:t>
      </w:r>
      <w:r w:rsidRPr="00477BF4">
        <w:t>ы</w:t>
      </w:r>
      <w:r w:rsidRPr="00477BF4">
        <w:t>вают в них, путем использования новых технологий, потенциальные возмо</w:t>
      </w:r>
      <w:r w:rsidRPr="00477BF4">
        <w:t>ж</w:t>
      </w:r>
      <w:r w:rsidRPr="00477BF4">
        <w:t xml:space="preserve">ности, не реализуемые </w:t>
      </w:r>
      <w:r>
        <w:t>или реализуемые в дальнейшем. При этом для ряда отечественных предприятий, испытывающих дефицит финансовых ресурсов и сохранивших собственные опытные производства, может быть рекоменд</w:t>
      </w:r>
      <w:r>
        <w:t>о</w:t>
      </w:r>
      <w:r>
        <w:t>вано не использование нового оборудования сторонних поставщиков, а м</w:t>
      </w:r>
      <w:r>
        <w:t>о</w:t>
      </w:r>
      <w:r>
        <w:t>дернизация имеющегося парка с использованием собственных конструкто</w:t>
      </w:r>
      <w:r>
        <w:t>р</w:t>
      </w:r>
      <w:r>
        <w:t>ских, исследовательских и технологических возможностей.</w:t>
      </w:r>
    </w:p>
    <w:p w:rsidR="007A2308" w:rsidRDefault="00C4703C" w:rsidP="006772A6">
      <w:pPr>
        <w:pStyle w:val="af5"/>
      </w:pPr>
      <w:r>
        <w:t xml:space="preserve">Внутренняя часть ПП позволяет оценить уровень реализуемости имеющихся возможностей. </w:t>
      </w:r>
      <w:r w:rsidR="00A91F22">
        <w:t>Она зависит от уровня развития инфраструктуры производственной деятельности (как внутренней – обслуживающих и обе</w:t>
      </w:r>
      <w:r w:rsidR="00A91F22">
        <w:t>с</w:t>
      </w:r>
      <w:r w:rsidR="00A91F22">
        <w:t xml:space="preserve">печивающих производств, </w:t>
      </w:r>
      <w:r w:rsidR="00563B51">
        <w:t>конструкторских и исследовательских подразд</w:t>
      </w:r>
      <w:r w:rsidR="00563B51">
        <w:t>е</w:t>
      </w:r>
      <w:r w:rsidR="00563B51">
        <w:t>лений, логистики и т.д., так и внешней – элементов рыночной инфраструкт</w:t>
      </w:r>
      <w:r w:rsidR="00563B51">
        <w:t>у</w:t>
      </w:r>
      <w:r w:rsidR="00563B51">
        <w:t xml:space="preserve">ры). Не обойтись здесь и без господдержки. Расчеты показывают, </w:t>
      </w:r>
      <w:proofErr w:type="gramStart"/>
      <w:r w:rsidR="00563B51">
        <w:t>что</w:t>
      </w:r>
      <w:proofErr w:type="gramEnd"/>
      <w:r w:rsidR="00563B51">
        <w:t xml:space="preserve"> н</w:t>
      </w:r>
      <w:r w:rsidR="00563B51">
        <w:t>е</w:t>
      </w:r>
      <w:r w:rsidR="00563B51">
        <w:t xml:space="preserve">смотря на приоритетное положение </w:t>
      </w:r>
      <w:r w:rsidR="0085084C">
        <w:t>МСК в российской промышленности,</w:t>
      </w:r>
      <w:r w:rsidRPr="00477BF4">
        <w:t xml:space="preserve"> в течение последних </w:t>
      </w:r>
      <w:r w:rsidR="0085084C">
        <w:t>десяти</w:t>
      </w:r>
      <w:r w:rsidRPr="00477BF4">
        <w:t xml:space="preserve"> лет часть средств, которые направлены в качестве капиталовложений в компании МСК РФ из общей суммы инвестици</w:t>
      </w:r>
      <w:r w:rsidR="0085084C">
        <w:t>й</w:t>
      </w:r>
      <w:r w:rsidRPr="00477BF4">
        <w:t xml:space="preserve"> в пр</w:t>
      </w:r>
      <w:r w:rsidRPr="00477BF4">
        <w:t>о</w:t>
      </w:r>
      <w:r w:rsidRPr="00477BF4">
        <w:t xml:space="preserve">мышленность </w:t>
      </w:r>
      <w:r w:rsidR="00114517">
        <w:t xml:space="preserve">составила лишь </w:t>
      </w:r>
      <w:r w:rsidRPr="00477BF4">
        <w:t>2,9-3,</w:t>
      </w:r>
      <w:r w:rsidR="00114517">
        <w:t>6%.</w:t>
      </w:r>
      <w:r w:rsidR="007A2308">
        <w:t xml:space="preserve"> Господдержку предприятий МСК предложено осуществлять путем: </w:t>
      </w:r>
    </w:p>
    <w:p w:rsidR="007A2308" w:rsidRDefault="007A2308" w:rsidP="006772A6">
      <w:pPr>
        <w:pStyle w:val="af5"/>
      </w:pPr>
      <w:r>
        <w:t xml:space="preserve">- селективного направления бюджетных ресурсов в «узкие места» МСК на программно-целевой основе, т.е. концентрации госинвестиций в ключевых участках машиностроительного комплекса; </w:t>
      </w:r>
    </w:p>
    <w:p w:rsidR="007A2308" w:rsidRDefault="007A2308" w:rsidP="006772A6">
      <w:pPr>
        <w:pStyle w:val="af5"/>
      </w:pPr>
      <w:r>
        <w:t xml:space="preserve">- стимулирования формирования фондов </w:t>
      </w:r>
      <w:r>
        <w:rPr>
          <w:rStyle w:val="hl"/>
        </w:rPr>
        <w:t>внебюджетных</w:t>
      </w:r>
      <w:r>
        <w:t xml:space="preserve"> ресурсов в рамках реализации мер промышленной политики (инвестиции физических и юридических лиц, пожертвования, финансовые средства от осуществления вместе с третьими лицами различных </w:t>
      </w:r>
      <w:r>
        <w:rPr>
          <w:rStyle w:val="hl"/>
        </w:rPr>
        <w:t>коммерческих</w:t>
      </w:r>
      <w:r>
        <w:t xml:space="preserve"> проектов); </w:t>
      </w:r>
    </w:p>
    <w:p w:rsidR="007A2308" w:rsidRDefault="007A2308" w:rsidP="006772A6">
      <w:pPr>
        <w:pStyle w:val="af5"/>
      </w:pPr>
      <w:r>
        <w:t xml:space="preserve">- формирования с содействием администрации регионов финансово-производственных </w:t>
      </w:r>
      <w:r>
        <w:rPr>
          <w:rStyle w:val="hl"/>
        </w:rPr>
        <w:t>территориальных</w:t>
      </w:r>
      <w:r>
        <w:t xml:space="preserve"> групп, в структуру которых должен входить </w:t>
      </w:r>
      <w:r>
        <w:rPr>
          <w:rStyle w:val="hl"/>
        </w:rPr>
        <w:t>паевой</w:t>
      </w:r>
      <w:r>
        <w:t xml:space="preserve"> инвестиционный фонд, созданный не только за счет средств участников данной финансово-производственной группы, но и с помощью </w:t>
      </w:r>
      <w:r>
        <w:lastRenderedPageBreak/>
        <w:t>привлечения свободных денежных средств населения, субъектов группы</w:t>
      </w:r>
      <w:r w:rsidRPr="009E276F">
        <w:t xml:space="preserve"> </w:t>
      </w:r>
      <w:r>
        <w:t xml:space="preserve">и местной власти. При этом должны быть созданы </w:t>
      </w:r>
      <w:r>
        <w:rPr>
          <w:rStyle w:val="hl"/>
        </w:rPr>
        <w:t>льготные</w:t>
      </w:r>
      <w:r>
        <w:t xml:space="preserve"> условия для физ</w:t>
      </w:r>
      <w:r>
        <w:t>и</w:t>
      </w:r>
      <w:r>
        <w:t xml:space="preserve">ческих лиц, которые </w:t>
      </w:r>
      <w:r>
        <w:rPr>
          <w:rStyle w:val="hl"/>
        </w:rPr>
        <w:t>вкладывают</w:t>
      </w:r>
      <w:r>
        <w:t xml:space="preserve"> собственные средства в развитие новых машиностроительных производств и малых предприятий, интегрированных с МСК. </w:t>
      </w:r>
    </w:p>
    <w:p w:rsidR="00DA2E09" w:rsidRDefault="00C4703C" w:rsidP="006772A6">
      <w:pPr>
        <w:pStyle w:val="af5"/>
      </w:pPr>
      <w:r>
        <w:t xml:space="preserve">Результирующая часть </w:t>
      </w:r>
      <w:r w:rsidR="00114517">
        <w:t xml:space="preserve">ПП </w:t>
      </w:r>
      <w:r>
        <w:t>оценивается путем комплексного примен</w:t>
      </w:r>
      <w:r>
        <w:t>е</w:t>
      </w:r>
      <w:r>
        <w:t xml:space="preserve">ния методов </w:t>
      </w:r>
      <w:r w:rsidR="00DA2E09" w:rsidRPr="006B1721">
        <w:t>технологического аудита</w:t>
      </w:r>
      <w:r w:rsidR="00DA2E09">
        <w:t xml:space="preserve"> и управленческого учета</w:t>
      </w:r>
      <w:r w:rsidR="00DA2E09" w:rsidRPr="006B1721">
        <w:t xml:space="preserve">, </w:t>
      </w:r>
      <w:r>
        <w:t>что позвол</w:t>
      </w:r>
      <w:r>
        <w:t>я</w:t>
      </w:r>
      <w:r>
        <w:t xml:space="preserve">ет </w:t>
      </w:r>
      <w:r w:rsidR="00DA2E09" w:rsidRPr="006B1721">
        <w:t>сформировать наиболее действенные управленческие решения</w:t>
      </w:r>
      <w:r w:rsidR="00DA2E09" w:rsidRPr="006B1721">
        <w:rPr>
          <w:szCs w:val="24"/>
        </w:rPr>
        <w:t xml:space="preserve"> </w:t>
      </w:r>
      <w:r w:rsidR="00DA2E09" w:rsidRPr="00E56B16">
        <w:rPr>
          <w:szCs w:val="24"/>
        </w:rPr>
        <w:t>для реал</w:t>
      </w:r>
      <w:r w:rsidR="00DA2E09" w:rsidRPr="00E56B16">
        <w:rPr>
          <w:szCs w:val="24"/>
        </w:rPr>
        <w:t>и</w:t>
      </w:r>
      <w:r w:rsidR="00DA2E09" w:rsidRPr="00E56B16">
        <w:rPr>
          <w:szCs w:val="24"/>
        </w:rPr>
        <w:t>зации проект</w:t>
      </w:r>
      <w:r>
        <w:rPr>
          <w:szCs w:val="24"/>
        </w:rPr>
        <w:t>ов модернизации</w:t>
      </w:r>
      <w:r w:rsidR="00114517">
        <w:rPr>
          <w:szCs w:val="24"/>
        </w:rPr>
        <w:t xml:space="preserve"> предприятий</w:t>
      </w:r>
      <w:r w:rsidR="00DA2E09" w:rsidRPr="006B1721">
        <w:t>.</w:t>
      </w:r>
    </w:p>
    <w:p w:rsidR="00B55108" w:rsidRDefault="00B55108" w:rsidP="006772A6">
      <w:pPr>
        <w:pStyle w:val="af5"/>
      </w:pPr>
      <w:r>
        <w:t>Таким образом, в диссертации раскрыта роль технологического аудита как инструмента подготовки управленческих решений, направленных на осуществление модернизации парка оборудования предприятий МСК, обо</w:t>
      </w:r>
      <w:r>
        <w:t>с</w:t>
      </w:r>
      <w:r>
        <w:t>нованы способы его осуществления, адаптированные к специфике оценки элементов структуры  их производственного потенциала.</w:t>
      </w:r>
      <w:r w:rsidR="00462336">
        <w:t xml:space="preserve"> Анализ реального состояния производственного потенциала российских промышленных пре</w:t>
      </w:r>
      <w:r w:rsidR="00462336">
        <w:t>д</w:t>
      </w:r>
      <w:r w:rsidR="00462336">
        <w:t>приятий МСК позволил установить, что осуществление их широкомасшта</w:t>
      </w:r>
      <w:r w:rsidR="00462336">
        <w:t>б</w:t>
      </w:r>
      <w:r w:rsidR="00462336">
        <w:t>ной модернизации без адекватной государственной поддержки в приемлемые сроки неосуществимо.</w:t>
      </w:r>
    </w:p>
    <w:p w:rsidR="00BF412B" w:rsidRDefault="00BF412B" w:rsidP="006772A6">
      <w:pPr>
        <w:pStyle w:val="af5"/>
      </w:pPr>
    </w:p>
    <w:p w:rsidR="00DA2E09" w:rsidRDefault="00DA2E09" w:rsidP="006772A6">
      <w:pPr>
        <w:pStyle w:val="af5"/>
        <w:ind w:firstLine="0"/>
      </w:pPr>
      <w:r w:rsidRPr="00462336">
        <w:rPr>
          <w:b/>
        </w:rPr>
        <w:t xml:space="preserve">2. </w:t>
      </w:r>
      <w:r w:rsidR="00766805">
        <w:rPr>
          <w:b/>
        </w:rPr>
        <w:t>Методические рекомендации</w:t>
      </w:r>
      <w:r w:rsidR="00462336" w:rsidRPr="00462336">
        <w:rPr>
          <w:b/>
        </w:rPr>
        <w:t xml:space="preserve"> по государственной поддержке </w:t>
      </w:r>
      <w:r w:rsidRPr="00462336">
        <w:rPr>
          <w:b/>
        </w:rPr>
        <w:t xml:space="preserve">развития </w:t>
      </w:r>
      <w:r w:rsidR="00DA4AE5">
        <w:rPr>
          <w:b/>
        </w:rPr>
        <w:t xml:space="preserve">и технологической модернизации </w:t>
      </w:r>
      <w:r w:rsidR="00462336" w:rsidRPr="00462336">
        <w:rPr>
          <w:b/>
        </w:rPr>
        <w:t>предприятий машиностроительного комплекса</w:t>
      </w:r>
      <w:r w:rsidRPr="00794278">
        <w:t xml:space="preserve">. </w:t>
      </w:r>
    </w:p>
    <w:p w:rsidR="00DA2FF0" w:rsidRDefault="00DA4AE5" w:rsidP="006772A6">
      <w:pPr>
        <w:pStyle w:val="af5"/>
      </w:pPr>
      <w:r>
        <w:t>Анализ показал, что основным источником финансовых ресурсов для проведения модернизации предприятий МСК являются их собственные сре</w:t>
      </w:r>
      <w:r>
        <w:t>д</w:t>
      </w:r>
      <w:r>
        <w:t>ства, прежде всего  - прибыль. В посткризисный период выявлено, что ее размер существенно зависит от конъюнктуры рынка, что обусловлено выс</w:t>
      </w:r>
      <w:r>
        <w:t>о</w:t>
      </w:r>
      <w:r>
        <w:t>кими темпами морального старения производимой продукции, что актуал</w:t>
      </w:r>
      <w:r>
        <w:t>и</w:t>
      </w:r>
      <w:r>
        <w:t>зирует проблему перманентного технологического и продуктового иннов</w:t>
      </w:r>
      <w:r>
        <w:t>а</w:t>
      </w:r>
      <w:r>
        <w:t>ционного обновления предприятий</w:t>
      </w:r>
      <w:r w:rsidR="00DA2E09" w:rsidRPr="00477BF4">
        <w:t>.</w:t>
      </w:r>
      <w:r>
        <w:t xml:space="preserve"> При этом, из-за «сжатия» жизненного цикла машиностроительной продукции</w:t>
      </w:r>
      <w:r w:rsidR="00DA2FF0">
        <w:t xml:space="preserve">, затраты, понесенные </w:t>
      </w:r>
      <w:r>
        <w:t>н</w:t>
      </w:r>
      <w:r w:rsidR="00DA2E09" w:rsidRPr="00477BF4">
        <w:t>а стадии со</w:t>
      </w:r>
      <w:r w:rsidR="00DA2E09" w:rsidRPr="00477BF4">
        <w:t>з</w:t>
      </w:r>
      <w:r w:rsidR="00DA2E09" w:rsidRPr="00477BF4">
        <w:t>дания и освоения ново</w:t>
      </w:r>
      <w:r w:rsidR="00875CCC">
        <w:t>го продукта</w:t>
      </w:r>
      <w:r w:rsidR="00DA2E09" w:rsidRPr="00477BF4">
        <w:t xml:space="preserve"> </w:t>
      </w:r>
      <w:r w:rsidR="00DA2FF0">
        <w:t xml:space="preserve">не всегда </w:t>
      </w:r>
      <w:r w:rsidR="00DA2E09" w:rsidRPr="00477BF4">
        <w:t xml:space="preserve">окупаются на начальном этапе серийного выпуска. </w:t>
      </w:r>
    </w:p>
    <w:p w:rsidR="00DA2E09" w:rsidRDefault="00DA2FF0" w:rsidP="006772A6">
      <w:pPr>
        <w:pStyle w:val="af5"/>
        <w:rPr>
          <w:bCs/>
          <w:color w:val="000000"/>
        </w:rPr>
      </w:pPr>
      <w:r>
        <w:t>В идеальном случае, п</w:t>
      </w:r>
      <w:r w:rsidR="00DA2E09" w:rsidRPr="00477BF4">
        <w:t xml:space="preserve">рибыль компании будет расти </w:t>
      </w:r>
      <w:r>
        <w:t>в дальнейшем,</w:t>
      </w:r>
      <w:r w:rsidR="00DA2E09" w:rsidRPr="00477BF4">
        <w:t xml:space="preserve"> с ростом объема продаж и производства. Тем не менее, через определенное время на рынке </w:t>
      </w:r>
      <w:r>
        <w:t>появляются</w:t>
      </w:r>
      <w:r w:rsidR="00DA2E09" w:rsidRPr="00477BF4">
        <w:t xml:space="preserve"> аналогичные продукты</w:t>
      </w:r>
      <w:r>
        <w:t xml:space="preserve"> конкурентов</w:t>
      </w:r>
      <w:r w:rsidR="00DA2E09" w:rsidRPr="00477BF4">
        <w:t xml:space="preserve">, и спрос на продукты компании снижается, уменьшается и прибыль. Поэтому </w:t>
      </w:r>
      <w:r>
        <w:t>для обе</w:t>
      </w:r>
      <w:r>
        <w:t>с</w:t>
      </w:r>
      <w:r>
        <w:t>печения прибыльности новых продуктов и перманентной модернизации па</w:t>
      </w:r>
      <w:r>
        <w:t>р</w:t>
      </w:r>
      <w:r>
        <w:t xml:space="preserve">ка оборудования предприятий МСК </w:t>
      </w:r>
      <w:r w:rsidR="00DA2E09" w:rsidRPr="00477BF4">
        <w:t>необходимо</w:t>
      </w:r>
      <w:r w:rsidR="00117B6D">
        <w:t>, во-первых,</w:t>
      </w:r>
      <w:r w:rsidR="00DA2E09" w:rsidRPr="00477BF4">
        <w:t xml:space="preserve"> стремит</w:t>
      </w:r>
      <w:r w:rsidR="00EB01C2">
        <w:t>ь</w:t>
      </w:r>
      <w:r w:rsidR="00DA2E09" w:rsidRPr="00477BF4">
        <w:t>ся к созданию неиссякаемого потока новых продуктов</w:t>
      </w:r>
      <w:r w:rsidR="00117B6D">
        <w:t xml:space="preserve">, во-вторых, </w:t>
      </w:r>
      <w:r w:rsidR="00EB01C2">
        <w:t>сократить вр</w:t>
      </w:r>
      <w:r w:rsidR="00EB01C2">
        <w:t>е</w:t>
      </w:r>
      <w:r w:rsidR="00EB01C2">
        <w:t>мя их вывода на рынок</w:t>
      </w:r>
      <w:r w:rsidR="00DA2E09" w:rsidRPr="00477BF4">
        <w:rPr>
          <w:bCs/>
          <w:color w:val="000000"/>
        </w:rPr>
        <w:t>.</w:t>
      </w:r>
    </w:p>
    <w:p w:rsidR="00EB01C2" w:rsidRDefault="00EB01C2" w:rsidP="006772A6">
      <w:pPr>
        <w:pStyle w:val="af5"/>
      </w:pPr>
      <w:r>
        <w:t>Решить указанные задачи исключительно собственными силами пре</w:t>
      </w:r>
      <w:r>
        <w:t>д</w:t>
      </w:r>
      <w:r>
        <w:t>приятия не могут, поэтому необходима государственная поддержка в виде стимулирования инновационной деятельности, содействия экспорту высок</w:t>
      </w:r>
      <w:r>
        <w:t>о</w:t>
      </w:r>
      <w:r>
        <w:t>технологичной продукции, государственного заказа на ее производство, з</w:t>
      </w:r>
      <w:r>
        <w:t>а</w:t>
      </w:r>
      <w:r>
        <w:lastRenderedPageBreak/>
        <w:t>щиты внутреннего рынка, введения элементов селективного регулирования цен на ресурсы и энергию и т.д.</w:t>
      </w:r>
    </w:p>
    <w:p w:rsidR="00891380" w:rsidRDefault="00EB01C2" w:rsidP="006772A6">
      <w:pPr>
        <w:pStyle w:val="af5"/>
      </w:pPr>
      <w:r>
        <w:t xml:space="preserve">В диссертации предложено </w:t>
      </w:r>
      <w:r w:rsidR="00CD485D">
        <w:t>принятие федерального</w:t>
      </w:r>
      <w:r w:rsidR="00CD485D" w:rsidRPr="005F5A89">
        <w:t xml:space="preserve"> закон</w:t>
      </w:r>
      <w:r w:rsidR="00CD485D">
        <w:t>а прямого действия, обя</w:t>
      </w:r>
      <w:r w:rsidR="00B94E5F">
        <w:t>зывающего все</w:t>
      </w:r>
      <w:r w:rsidR="00CD485D">
        <w:t xml:space="preserve"> </w:t>
      </w:r>
      <w:r w:rsidR="00B94E5F">
        <w:t>предприятия</w:t>
      </w:r>
      <w:r w:rsidR="00CD485D">
        <w:t xml:space="preserve"> </w:t>
      </w:r>
      <w:r w:rsidR="00CD485D" w:rsidRPr="005F5A89">
        <w:t>направлять обусловленный пр</w:t>
      </w:r>
      <w:r w:rsidR="00CD485D" w:rsidRPr="005F5A89">
        <w:t>о</w:t>
      </w:r>
      <w:r w:rsidR="00CD485D" w:rsidRPr="005F5A89">
        <w:t>цент от своих доходов (</w:t>
      </w:r>
      <w:r w:rsidR="00CD485D">
        <w:t xml:space="preserve">именно доходов, а не </w:t>
      </w:r>
      <w:r w:rsidR="00CD485D" w:rsidRPr="005F5A89">
        <w:t xml:space="preserve">прибыли) в </w:t>
      </w:r>
      <w:r w:rsidR="00CD485D">
        <w:t xml:space="preserve">сформированный </w:t>
      </w:r>
      <w:r w:rsidR="00CD485D" w:rsidRPr="003A2AEC">
        <w:t>обще</w:t>
      </w:r>
      <w:r w:rsidR="00CD485D" w:rsidRPr="003A2AEC">
        <w:softHyphen/>
        <w:t xml:space="preserve">национальный фонд технологического развития и модернизации </w:t>
      </w:r>
      <w:r w:rsidR="00B94E5F">
        <w:t>пр</w:t>
      </w:r>
      <w:r w:rsidR="00B94E5F">
        <w:t>о</w:t>
      </w:r>
      <w:r w:rsidR="00B94E5F">
        <w:t>мышленности</w:t>
      </w:r>
      <w:r w:rsidR="00CD485D" w:rsidRPr="005F5A89">
        <w:t>. При</w:t>
      </w:r>
      <w:r w:rsidR="00CD485D">
        <w:t xml:space="preserve"> этом, из суммы</w:t>
      </w:r>
      <w:r w:rsidR="00CD485D" w:rsidRPr="005F5A89">
        <w:t xml:space="preserve"> отчислений в данный</w:t>
      </w:r>
      <w:r w:rsidR="00B94E5F">
        <w:t xml:space="preserve"> Фонд вы</w:t>
      </w:r>
      <w:r w:rsidR="00CD485D">
        <w:t>чи</w:t>
      </w:r>
      <w:r w:rsidR="00B94E5F">
        <w:t>т</w:t>
      </w:r>
      <w:r w:rsidR="00CD485D">
        <w:t xml:space="preserve">алась </w:t>
      </w:r>
      <w:r w:rsidR="00CD485D" w:rsidRPr="005F5A89">
        <w:t xml:space="preserve">бы </w:t>
      </w:r>
      <w:r w:rsidR="00CD485D">
        <w:t xml:space="preserve">сумма средств, потраченная </w:t>
      </w:r>
      <w:r w:rsidR="00B94E5F">
        <w:t>предприятием</w:t>
      </w:r>
      <w:r w:rsidR="00CD485D">
        <w:t xml:space="preserve"> </w:t>
      </w:r>
      <w:r w:rsidR="00CD485D" w:rsidRPr="005F5A89">
        <w:t>на р</w:t>
      </w:r>
      <w:r w:rsidR="00B94E5F">
        <w:t>еализацию</w:t>
      </w:r>
      <w:r w:rsidR="00CD485D">
        <w:t xml:space="preserve"> собственных инновац</w:t>
      </w:r>
      <w:r w:rsidR="00CD485D" w:rsidRPr="005F5A89">
        <w:t>ионных</w:t>
      </w:r>
      <w:r w:rsidR="00CD485D">
        <w:t xml:space="preserve"> проектов</w:t>
      </w:r>
      <w:r w:rsidR="00B94E5F">
        <w:t xml:space="preserve"> и технологическую модернизацию</w:t>
      </w:r>
      <w:r w:rsidR="00CD485D">
        <w:t xml:space="preserve">, в том числе </w:t>
      </w:r>
      <w:r w:rsidR="00CD485D" w:rsidRPr="005F5A89">
        <w:t>з</w:t>
      </w:r>
      <w:r w:rsidR="00CD485D" w:rsidRPr="005F5A89">
        <w:t>а</w:t>
      </w:r>
      <w:r w:rsidR="00CD485D" w:rsidRPr="005F5A89">
        <w:t xml:space="preserve">траты на </w:t>
      </w:r>
      <w:r w:rsidR="00CD485D">
        <w:t xml:space="preserve">опытно-конструкторские и </w:t>
      </w:r>
      <w:r w:rsidR="00CD485D" w:rsidRPr="005F5A89">
        <w:t>научно</w:t>
      </w:r>
      <w:r w:rsidR="00CD485D">
        <w:t xml:space="preserve">-исследовательские </w:t>
      </w:r>
      <w:r w:rsidR="00CD485D" w:rsidRPr="005F5A89">
        <w:t>работы.</w:t>
      </w:r>
    </w:p>
    <w:p w:rsidR="00891380" w:rsidRDefault="00891380" w:rsidP="006772A6">
      <w:pPr>
        <w:pStyle w:val="af5"/>
      </w:pPr>
      <w:proofErr w:type="gramStart"/>
      <w:r>
        <w:t>Чтобы улучшить ситуацию по реализации продукции МСК необход</w:t>
      </w:r>
      <w:r>
        <w:t>и</w:t>
      </w:r>
      <w:r w:rsidR="00766805">
        <w:t>мы рыночные меры</w:t>
      </w:r>
      <w:r>
        <w:t xml:space="preserve">, </w:t>
      </w:r>
      <w:r w:rsidR="00766805">
        <w:t xml:space="preserve">направленные, </w:t>
      </w:r>
      <w:r>
        <w:t xml:space="preserve">во-первых, </w:t>
      </w:r>
      <w:r w:rsidR="00766805">
        <w:t>на стимулирование предл</w:t>
      </w:r>
      <w:r w:rsidR="00766805">
        <w:t>о</w:t>
      </w:r>
      <w:r w:rsidR="00766805">
        <w:t xml:space="preserve">жения новой продукции за счет </w:t>
      </w:r>
      <w:r>
        <w:t>реформирова</w:t>
      </w:r>
      <w:r w:rsidR="00766805">
        <w:t>ния</w:t>
      </w:r>
      <w:r>
        <w:t xml:space="preserve"> отечественно</w:t>
      </w:r>
      <w:r w:rsidR="00766805">
        <w:t>го</w:t>
      </w:r>
      <w:r>
        <w:t xml:space="preserve"> машин</w:t>
      </w:r>
      <w:r>
        <w:t>о</w:t>
      </w:r>
      <w:r>
        <w:t>строени</w:t>
      </w:r>
      <w:r w:rsidR="00766805">
        <w:t>я</w:t>
      </w:r>
      <w:r>
        <w:t xml:space="preserve">, </w:t>
      </w:r>
      <w:r w:rsidR="00766805">
        <w:t xml:space="preserve">во-вторых, совокупный спрос должен возрастать за счет </w:t>
      </w:r>
      <w:proofErr w:type="spellStart"/>
      <w:r w:rsidR="00766805">
        <w:t>госзак</w:t>
      </w:r>
      <w:r w:rsidR="00766805">
        <w:t>у</w:t>
      </w:r>
      <w:r w:rsidR="00766805">
        <w:t>пок</w:t>
      </w:r>
      <w:proofErr w:type="spellEnd"/>
      <w:r w:rsidR="00766805">
        <w:t xml:space="preserve"> - </w:t>
      </w:r>
      <w:r>
        <w:t xml:space="preserve">бюджетные средства, которые выделяются </w:t>
      </w:r>
      <w:r w:rsidRPr="005F5A89">
        <w:t xml:space="preserve">Правительством РФ </w:t>
      </w:r>
      <w:r w:rsidR="00766805">
        <w:t xml:space="preserve">(в том числе из суверенных фондов) </w:t>
      </w:r>
      <w:r w:rsidRPr="005F5A89">
        <w:t xml:space="preserve">на </w:t>
      </w:r>
      <w:r w:rsidR="00766805">
        <w:t xml:space="preserve">модернизацию </w:t>
      </w:r>
      <w:r w:rsidRPr="005F5A89">
        <w:t>инфраструктурных отрасл</w:t>
      </w:r>
      <w:r w:rsidR="00766805">
        <w:t>ей</w:t>
      </w:r>
      <w:r w:rsidRPr="005F5A89">
        <w:t xml:space="preserve">, </w:t>
      </w:r>
      <w:r w:rsidR="00766805">
        <w:t xml:space="preserve">следует направлять </w:t>
      </w:r>
      <w:r w:rsidRPr="005F5A89">
        <w:t>только на покупку</w:t>
      </w:r>
      <w:r>
        <w:t xml:space="preserve"> товаров отечес</w:t>
      </w:r>
      <w:r w:rsidRPr="005F5A89">
        <w:t xml:space="preserve">твенного </w:t>
      </w:r>
      <w:r>
        <w:t>машиностро</w:t>
      </w:r>
      <w:r>
        <w:t>и</w:t>
      </w:r>
      <w:r>
        <w:t xml:space="preserve">тельного </w:t>
      </w:r>
      <w:r w:rsidRPr="005F5A89">
        <w:t>производства.</w:t>
      </w:r>
      <w:r w:rsidRPr="00AE0730">
        <w:t xml:space="preserve"> </w:t>
      </w:r>
      <w:proofErr w:type="gramEnd"/>
    </w:p>
    <w:p w:rsidR="00891380" w:rsidRDefault="00891380" w:rsidP="006772A6">
      <w:pPr>
        <w:pStyle w:val="af5"/>
      </w:pPr>
      <w:r>
        <w:t>Г</w:t>
      </w:r>
      <w:r w:rsidRPr="002524F0">
        <w:t>осударствен</w:t>
      </w:r>
      <w:r>
        <w:t>ная</w:t>
      </w:r>
      <w:r w:rsidRPr="002524F0">
        <w:t xml:space="preserve"> под</w:t>
      </w:r>
      <w:r>
        <w:t xml:space="preserve">держка </w:t>
      </w:r>
      <w:r w:rsidR="00766805">
        <w:t>МСК</w:t>
      </w:r>
      <w:r>
        <w:t xml:space="preserve"> должна</w:t>
      </w:r>
      <w:r w:rsidRPr="002524F0">
        <w:t xml:space="preserve"> быть </w:t>
      </w:r>
      <w:r>
        <w:t xml:space="preserve">направлена на </w:t>
      </w:r>
      <w:r w:rsidRPr="002524F0">
        <w:t>форм</w:t>
      </w:r>
      <w:r w:rsidRPr="002524F0">
        <w:t>и</w:t>
      </w:r>
      <w:r w:rsidRPr="002524F0">
        <w:t>рование стартовых условий для повышения</w:t>
      </w:r>
      <w:r>
        <w:t xml:space="preserve"> платежеспособного спроса на продукцию машиностроения </w:t>
      </w:r>
      <w:r w:rsidRPr="002524F0">
        <w:t xml:space="preserve">на внутреннем рынке и </w:t>
      </w:r>
      <w:r>
        <w:t xml:space="preserve">повышения </w:t>
      </w:r>
      <w:r w:rsidRPr="002524F0">
        <w:t>темпов м</w:t>
      </w:r>
      <w:r w:rsidRPr="002524F0">
        <w:t>о</w:t>
      </w:r>
      <w:r w:rsidRPr="002524F0">
        <w:t>дернизации производственно-технологической базы</w:t>
      </w:r>
      <w:r>
        <w:t xml:space="preserve"> машиностроительных компаний</w:t>
      </w:r>
      <w:r w:rsidRPr="002524F0">
        <w:t>.</w:t>
      </w:r>
      <w:r w:rsidR="00766805">
        <w:t xml:space="preserve"> Это требует расширения межведомственной координации под эгидой </w:t>
      </w:r>
      <w:proofErr w:type="spellStart"/>
      <w:r w:rsidR="00766805">
        <w:t>Минпромторга</w:t>
      </w:r>
      <w:proofErr w:type="spellEnd"/>
      <w:r w:rsidR="00766805">
        <w:t xml:space="preserve"> России в рамках реализации комплекса федеральных и ведомственных целевых программ и </w:t>
      </w:r>
      <w:r w:rsidR="007A0E82">
        <w:t xml:space="preserve">проектов, </w:t>
      </w:r>
      <w:r w:rsidR="00766805">
        <w:t>проведения закупочной пол</w:t>
      </w:r>
      <w:r w:rsidR="00766805">
        <w:t>и</w:t>
      </w:r>
      <w:r w:rsidR="00766805">
        <w:t xml:space="preserve">тики </w:t>
      </w:r>
      <w:proofErr w:type="spellStart"/>
      <w:r w:rsidR="00766805">
        <w:t>импортозамещения</w:t>
      </w:r>
      <w:proofErr w:type="spellEnd"/>
      <w:r w:rsidR="00766805">
        <w:t xml:space="preserve"> машиностроительной продукции менеджментом г</w:t>
      </w:r>
      <w:r w:rsidR="00766805">
        <w:t>о</w:t>
      </w:r>
      <w:r w:rsidR="00766805">
        <w:t xml:space="preserve">сударственных компаний (РЖД, </w:t>
      </w:r>
      <w:proofErr w:type="spellStart"/>
      <w:r w:rsidR="00766805">
        <w:t>Росатом</w:t>
      </w:r>
      <w:proofErr w:type="spellEnd"/>
      <w:r w:rsidR="00766805">
        <w:t xml:space="preserve">, </w:t>
      </w:r>
      <w:proofErr w:type="spellStart"/>
      <w:r w:rsidR="00766805">
        <w:t>Олимпстрой</w:t>
      </w:r>
      <w:proofErr w:type="spellEnd"/>
      <w:r w:rsidR="00766805">
        <w:t xml:space="preserve"> и т.д.)</w:t>
      </w:r>
      <w:r w:rsidR="007A0E82">
        <w:t>, а также выд</w:t>
      </w:r>
      <w:r w:rsidR="007A0E82">
        <w:t>е</w:t>
      </w:r>
      <w:r w:rsidR="007A0E82">
        <w:t>ления ключевых проблем развития МСК</w:t>
      </w:r>
      <w:r w:rsidR="00766805">
        <w:t>.</w:t>
      </w:r>
    </w:p>
    <w:p w:rsidR="00BF412B" w:rsidRDefault="00BF412B" w:rsidP="006772A6">
      <w:pPr>
        <w:pStyle w:val="af5"/>
      </w:pPr>
    </w:p>
    <w:p w:rsidR="00DA2E09" w:rsidRDefault="005703BB" w:rsidP="006772A6">
      <w:pPr>
        <w:pStyle w:val="af5"/>
        <w:ind w:firstLine="0"/>
      </w:pPr>
      <w:r>
        <w:rPr>
          <w:b/>
        </w:rPr>
        <w:t>3</w:t>
      </w:r>
      <w:r w:rsidR="00DA2E09" w:rsidRPr="00EB6FDC">
        <w:rPr>
          <w:b/>
        </w:rPr>
        <w:t>.</w:t>
      </w:r>
      <w:r w:rsidR="00DA2E09" w:rsidRPr="0085195A">
        <w:t xml:space="preserve"> </w:t>
      </w:r>
      <w:r w:rsidR="00EF4F91">
        <w:rPr>
          <w:b/>
        </w:rPr>
        <w:t>Систематизация проблем</w:t>
      </w:r>
      <w:r w:rsidR="00DA2E09" w:rsidRPr="00EB6FDC">
        <w:rPr>
          <w:b/>
        </w:rPr>
        <w:t xml:space="preserve"> </w:t>
      </w:r>
      <w:r w:rsidR="00EF4F91">
        <w:rPr>
          <w:b/>
        </w:rPr>
        <w:t xml:space="preserve">развития </w:t>
      </w:r>
      <w:r w:rsidR="00DA2E09" w:rsidRPr="00EB6FDC">
        <w:rPr>
          <w:b/>
        </w:rPr>
        <w:t>отечественн</w:t>
      </w:r>
      <w:r w:rsidR="00EF4F91">
        <w:rPr>
          <w:b/>
        </w:rPr>
        <w:t>ых</w:t>
      </w:r>
      <w:r w:rsidR="00DA2E09" w:rsidRPr="00EB6FDC">
        <w:rPr>
          <w:b/>
        </w:rPr>
        <w:t xml:space="preserve"> машиностроител</w:t>
      </w:r>
      <w:r w:rsidR="00DA2E09" w:rsidRPr="00EB6FDC">
        <w:rPr>
          <w:b/>
        </w:rPr>
        <w:t>ь</w:t>
      </w:r>
      <w:r w:rsidR="00DA2E09" w:rsidRPr="00EB6FDC">
        <w:rPr>
          <w:b/>
        </w:rPr>
        <w:t>н</w:t>
      </w:r>
      <w:r w:rsidR="00EF4F91">
        <w:rPr>
          <w:b/>
        </w:rPr>
        <w:t>ых предприятий</w:t>
      </w:r>
      <w:r w:rsidR="00DA2E09" w:rsidRPr="0085195A">
        <w:t>.</w:t>
      </w:r>
    </w:p>
    <w:p w:rsidR="00CB61A4" w:rsidRDefault="00DA2E09" w:rsidP="006772A6">
      <w:pPr>
        <w:pStyle w:val="af5"/>
      </w:pPr>
      <w:r w:rsidRPr="00477BF4">
        <w:t>Анализ</w:t>
      </w:r>
      <w:r w:rsidR="007A0E82">
        <w:t xml:space="preserve"> результатов деятельности </w:t>
      </w:r>
      <w:r w:rsidRPr="00477BF4">
        <w:t xml:space="preserve"> отечественных машиностроител</w:t>
      </w:r>
      <w:r w:rsidRPr="00477BF4">
        <w:t>ь</w:t>
      </w:r>
      <w:r w:rsidRPr="00477BF4">
        <w:t>ных предприятий</w:t>
      </w:r>
      <w:r w:rsidR="007A0E82">
        <w:t xml:space="preserve"> указывает на </w:t>
      </w:r>
      <w:r w:rsidRPr="00477BF4">
        <w:t>основательную потерю и</w:t>
      </w:r>
      <w:r w:rsidR="007A0E82">
        <w:t>ми</w:t>
      </w:r>
      <w:r w:rsidRPr="00477BF4">
        <w:t xml:space="preserve"> конкурентных преимуществ даже на </w:t>
      </w:r>
      <w:r w:rsidR="007A0E82">
        <w:t xml:space="preserve">внутреннем рынке. </w:t>
      </w:r>
      <w:r w:rsidR="00CB61A4">
        <w:t>За период реформирования экон</w:t>
      </w:r>
      <w:r w:rsidR="00CB61A4">
        <w:t>о</w:t>
      </w:r>
      <w:r w:rsidR="00CB61A4">
        <w:t xml:space="preserve">мики с </w:t>
      </w:r>
      <w:r w:rsidR="007A0E82">
        <w:t xml:space="preserve">начала </w:t>
      </w:r>
      <w:r w:rsidR="00CB61A4">
        <w:t>199</w:t>
      </w:r>
      <w:r w:rsidR="007A0E82">
        <w:t>0-х</w:t>
      </w:r>
      <w:r w:rsidR="00CB61A4">
        <w:t xml:space="preserve"> г</w:t>
      </w:r>
      <w:r w:rsidR="007A0E82">
        <w:t>г.</w:t>
      </w:r>
      <w:r w:rsidR="00CB61A4">
        <w:t xml:space="preserve"> </w:t>
      </w:r>
      <w:r w:rsidR="00CB61A4" w:rsidRPr="000C03F6">
        <w:t>была нарушена непрерывность воспроизводство о</w:t>
      </w:r>
      <w:r w:rsidR="00CB61A4" w:rsidRPr="000C03F6">
        <w:t>с</w:t>
      </w:r>
      <w:r w:rsidR="00CB61A4" w:rsidRPr="000C03F6">
        <w:t>новных фондов</w:t>
      </w:r>
      <w:r w:rsidR="00CB61A4">
        <w:t xml:space="preserve"> на предприятиях МСК</w:t>
      </w:r>
      <w:r w:rsidR="007A0E82">
        <w:t>, выделяются и иные проблемы, пре</w:t>
      </w:r>
      <w:r w:rsidR="007A0E82">
        <w:t>д</w:t>
      </w:r>
      <w:r w:rsidR="007A0E82">
        <w:t xml:space="preserve">ставленные в систематизированном виде в </w:t>
      </w:r>
      <w:r w:rsidR="00CB61A4">
        <w:t>таблице 2.</w:t>
      </w:r>
    </w:p>
    <w:p w:rsidR="004322C5" w:rsidRDefault="004322C5" w:rsidP="004322C5">
      <w:pPr>
        <w:pStyle w:val="af5"/>
        <w:spacing w:after="0"/>
      </w:pPr>
      <w:proofErr w:type="gramStart"/>
      <w:r>
        <w:rPr>
          <w:rStyle w:val="af6"/>
        </w:rPr>
        <w:t>Автором о</w:t>
      </w:r>
      <w:r w:rsidRPr="00E833EE">
        <w:rPr>
          <w:rStyle w:val="af6"/>
        </w:rPr>
        <w:t>пределены</w:t>
      </w:r>
      <w:r>
        <w:rPr>
          <w:rStyle w:val="af6"/>
        </w:rPr>
        <w:t xml:space="preserve"> причины, которые препятствуют</w:t>
      </w:r>
      <w:r w:rsidRPr="00E833EE">
        <w:rPr>
          <w:rStyle w:val="af6"/>
        </w:rPr>
        <w:t xml:space="preserve"> модернизации технологической базы</w:t>
      </w:r>
      <w:r>
        <w:rPr>
          <w:rStyle w:val="af6"/>
        </w:rPr>
        <w:t xml:space="preserve"> российских машиностроительных предприятий:</w:t>
      </w:r>
      <w:r>
        <w:t xml:space="preserve"> на протяжении длительного времени отсутствовала государственная стратегия развития МСК, а также четко разработанная промышленная политика; недо</w:t>
      </w:r>
      <w:r>
        <w:t>с</w:t>
      </w:r>
      <w:r>
        <w:t>таточна эффективность института частной собственности и несовершенна практика ее защиты; потеряна значительная часть квалифицированных ка</w:t>
      </w:r>
      <w:r>
        <w:t>д</w:t>
      </w:r>
      <w:r>
        <w:t>ров науки и производства, в том числе инженерно-технических и рабочих кадров;</w:t>
      </w:r>
      <w:proofErr w:type="gramEnd"/>
      <w:r>
        <w:t xml:space="preserve"> несовершенство системы правового регулирования интеллектуал</w:t>
      </w:r>
      <w:r>
        <w:t>ь</w:t>
      </w:r>
      <w:r>
        <w:lastRenderedPageBreak/>
        <w:t>ной собственности; курсовая динамика российского рубля, подавляющая и</w:t>
      </w:r>
      <w:r>
        <w:t>н</w:t>
      </w:r>
      <w:r>
        <w:t xml:space="preserve">новационную активность российских предприятий; </w:t>
      </w:r>
      <w:r>
        <w:rPr>
          <w:rStyle w:val="hl"/>
        </w:rPr>
        <w:t>сокращение</w:t>
      </w:r>
      <w:r>
        <w:t xml:space="preserve"> государс</w:t>
      </w:r>
      <w:r>
        <w:t>т</w:t>
      </w:r>
      <w:r>
        <w:t xml:space="preserve">венных инвестиций на развитие науки и осуществление научных разработок в области машиностроения. </w:t>
      </w:r>
    </w:p>
    <w:p w:rsidR="00BF412B" w:rsidRDefault="00BF412B" w:rsidP="004322C5">
      <w:pPr>
        <w:pStyle w:val="af5"/>
        <w:spacing w:after="0"/>
        <w:ind w:firstLine="0"/>
        <w:rPr>
          <w:rStyle w:val="af9"/>
          <w:rFonts w:eastAsia="Calibri"/>
          <w:i w:val="0"/>
        </w:rPr>
      </w:pPr>
    </w:p>
    <w:p w:rsidR="00CB61A4" w:rsidRPr="007A0E82" w:rsidRDefault="00CB61A4" w:rsidP="004322C5">
      <w:pPr>
        <w:pStyle w:val="af5"/>
        <w:spacing w:after="0"/>
        <w:jc w:val="right"/>
        <w:rPr>
          <w:rStyle w:val="af9"/>
          <w:rFonts w:eastAsia="Calibri"/>
          <w:i w:val="0"/>
        </w:rPr>
      </w:pPr>
      <w:r w:rsidRPr="007A0E82">
        <w:rPr>
          <w:rStyle w:val="af9"/>
          <w:rFonts w:eastAsia="Calibri"/>
          <w:i w:val="0"/>
        </w:rPr>
        <w:t>Таблица 2</w:t>
      </w:r>
    </w:p>
    <w:p w:rsidR="00CB61A4" w:rsidRPr="007A0E82" w:rsidRDefault="007A0E82" w:rsidP="004322C5">
      <w:pPr>
        <w:pStyle w:val="af5"/>
        <w:spacing w:after="0"/>
        <w:jc w:val="center"/>
        <w:rPr>
          <w:i/>
        </w:rPr>
      </w:pPr>
      <w:r>
        <w:rPr>
          <w:rStyle w:val="af9"/>
          <w:rFonts w:eastAsia="Calibri"/>
          <w:i w:val="0"/>
        </w:rPr>
        <w:t>Основные</w:t>
      </w:r>
      <w:r w:rsidR="00CB61A4" w:rsidRPr="007A0E82">
        <w:rPr>
          <w:rStyle w:val="af9"/>
          <w:rFonts w:eastAsia="Calibri"/>
          <w:i w:val="0"/>
        </w:rPr>
        <w:t xml:space="preserve"> проблемы предприятий российского машиностроения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4"/>
        <w:gridCol w:w="3052"/>
        <w:gridCol w:w="4105"/>
      </w:tblGrid>
      <w:tr w:rsidR="00CB61A4" w:rsidRPr="007A0E82" w:rsidTr="004322C5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Область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возни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к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новения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проблемы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Специфика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отраслевого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Первостепенные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причины</w:t>
            </w:r>
          </w:p>
        </w:tc>
      </w:tr>
      <w:tr w:rsidR="00CB61A4" w:rsidRPr="007A0E82" w:rsidTr="004322C5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Кадровый состав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высокий уровень текуч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сти кадров;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отсутствие рабочих нео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б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ходимой профессионал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ной подготовки.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неудовлетворительные условия труда;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низкая среднеотраслевая заработная плата;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 xml:space="preserve">- снижение качества образования в высших технических институтах; 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«поражённая» система внутреннего контроля;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разрыв партнерских отношений между промышленниками и вузами.</w:t>
            </w:r>
          </w:p>
        </w:tc>
      </w:tr>
      <w:tr w:rsidR="00CB61A4" w:rsidRPr="007A0E82" w:rsidTr="004322C5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Производственные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фонды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несущественная иннов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ционная предприимч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вость;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высокая степень износа основных средств;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 результативное упра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ление оборотными фонд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низкий уровень своего капитала;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отсутствие стратегии в управлении предприятием;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недейственный налоговый режим;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преследование корпоративным м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неджером собственных целей;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низкая инвестиционная заинтерес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ванность страны к МСК;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неподходящие условия кредитов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CB61A4" w:rsidRPr="007A0E82" w:rsidTr="004322C5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Внутренний р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ы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контроль внутреннего рынка;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превалирование импор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ных продуктов;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невысокий уровень пл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тежеспособного спроса.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-высокая степень специализации з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висимости от платежеспособности пре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д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приятий закупающих отраслей;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дискретные усилия господдержки лишь «предпочтенных» производ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телей;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отсутствие взаимовыгодных про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ч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ных партнерских отношений;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высокая стоимость ресурсной пр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 xml:space="preserve">изводственной базы. </w:t>
            </w:r>
          </w:p>
        </w:tc>
      </w:tr>
      <w:tr w:rsidR="00CB61A4" w:rsidRPr="007A0E82" w:rsidTr="004322C5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Внешний рынок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сокращение размера эк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с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порта;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политическ</w:t>
            </w:r>
            <w:r w:rsidR="007A0E82" w:rsidRPr="001033FF">
              <w:rPr>
                <w:rFonts w:ascii="Times New Roman" w:hAnsi="Times New Roman"/>
                <w:sz w:val="24"/>
                <w:szCs w:val="24"/>
              </w:rPr>
              <w:t>ая поддержка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 xml:space="preserve"> закупок.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 xml:space="preserve">- низкая конкурентоспособность продукции; </w:t>
            </w:r>
          </w:p>
          <w:p w:rsidR="00CB61A4" w:rsidRPr="001033FF" w:rsidRDefault="00CB61A4" w:rsidP="006772A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- неподходящая направленность п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купательской способности.</w:t>
            </w:r>
          </w:p>
        </w:tc>
      </w:tr>
    </w:tbl>
    <w:p w:rsidR="00AE0730" w:rsidRDefault="00AE0730" w:rsidP="006772A6">
      <w:pPr>
        <w:pStyle w:val="af5"/>
        <w:ind w:firstLine="0"/>
      </w:pPr>
    </w:p>
    <w:p w:rsidR="005703BB" w:rsidRDefault="005703BB" w:rsidP="006772A6">
      <w:pPr>
        <w:pStyle w:val="af5"/>
        <w:ind w:firstLine="0"/>
      </w:pPr>
      <w:r>
        <w:rPr>
          <w:b/>
          <w:bCs/>
          <w:color w:val="000000"/>
        </w:rPr>
        <w:t>4</w:t>
      </w:r>
      <w:r w:rsidRPr="007B1430">
        <w:rPr>
          <w:b/>
          <w:bCs/>
          <w:color w:val="000000"/>
        </w:rPr>
        <w:t>.</w:t>
      </w:r>
      <w:r>
        <w:rPr>
          <w:bCs/>
          <w:color w:val="000000"/>
        </w:rPr>
        <w:t xml:space="preserve"> </w:t>
      </w:r>
      <w:r>
        <w:rPr>
          <w:b/>
        </w:rPr>
        <w:t>Приоритеты развития предприятий</w:t>
      </w:r>
      <w:r w:rsidRPr="00EB6FDC">
        <w:rPr>
          <w:b/>
        </w:rPr>
        <w:t xml:space="preserve"> машино</w:t>
      </w:r>
      <w:r>
        <w:rPr>
          <w:b/>
        </w:rPr>
        <w:t xml:space="preserve">строения, учитывающие структурные характеристики целевых  </w:t>
      </w:r>
      <w:r w:rsidRPr="00EB6FDC">
        <w:rPr>
          <w:b/>
        </w:rPr>
        <w:t>рын</w:t>
      </w:r>
      <w:r>
        <w:rPr>
          <w:b/>
        </w:rPr>
        <w:t>ков.</w:t>
      </w:r>
      <w:r>
        <w:t xml:space="preserve"> </w:t>
      </w:r>
    </w:p>
    <w:p w:rsidR="005703BB" w:rsidRPr="00672BF1" w:rsidRDefault="005703BB" w:rsidP="006772A6">
      <w:pPr>
        <w:pStyle w:val="af5"/>
      </w:pPr>
      <w:r>
        <w:t>Несмотря на важность государственной поддержки предприятий МСК, что определяется приоритетным значением данного комплекса для росси</w:t>
      </w:r>
      <w:r>
        <w:t>й</w:t>
      </w:r>
      <w:r>
        <w:t>ской промышленности и экономики в целом, в условиях рыночной эконом</w:t>
      </w:r>
      <w:r>
        <w:t>и</w:t>
      </w:r>
      <w:r>
        <w:t xml:space="preserve">ки успешная непрерывная технологическая модернизация эффективна лишь </w:t>
      </w:r>
      <w:r>
        <w:lastRenderedPageBreak/>
        <w:t>если она учитывает рыночные сигналы. Исследование показало, что в</w:t>
      </w:r>
      <w:r w:rsidRPr="00477BF4">
        <w:t>ажне</w:t>
      </w:r>
      <w:r w:rsidRPr="00477BF4">
        <w:t>й</w:t>
      </w:r>
      <w:r w:rsidRPr="00477BF4">
        <w:t>шими факторами конъюнктуры</w:t>
      </w:r>
      <w:r>
        <w:t xml:space="preserve"> рынка</w:t>
      </w:r>
      <w:r w:rsidRPr="00477BF4">
        <w:t>, которые влияют на изменение конк</w:t>
      </w:r>
      <w:r w:rsidRPr="00477BF4">
        <w:t>у</w:t>
      </w:r>
      <w:r w:rsidRPr="00477BF4">
        <w:t xml:space="preserve">рентоспособности </w:t>
      </w:r>
      <w:r>
        <w:t xml:space="preserve">машиностроительной  </w:t>
      </w:r>
      <w:r w:rsidRPr="00477BF4">
        <w:t>продукции</w:t>
      </w:r>
      <w:r>
        <w:t>,</w:t>
      </w:r>
      <w:r w:rsidRPr="00477BF4">
        <w:t xml:space="preserve"> являются: изменение потребител</w:t>
      </w:r>
      <w:r>
        <w:t>ьских предпочтений, обусловленное научно-техническим и соц</w:t>
      </w:r>
      <w:r>
        <w:t>и</w:t>
      </w:r>
      <w:r>
        <w:t>альным прогрессом</w:t>
      </w:r>
      <w:r w:rsidRPr="00477BF4">
        <w:t>; появление нов</w:t>
      </w:r>
      <w:r>
        <w:t>ы</w:t>
      </w:r>
      <w:r w:rsidRPr="00477BF4">
        <w:t xml:space="preserve">х </w:t>
      </w:r>
      <w:r>
        <w:t xml:space="preserve">продуктов и </w:t>
      </w:r>
      <w:r w:rsidRPr="00477BF4">
        <w:t xml:space="preserve">технологий производства, </w:t>
      </w:r>
      <w:r>
        <w:t xml:space="preserve">что </w:t>
      </w:r>
      <w:r w:rsidRPr="00477BF4">
        <w:t>изменя</w:t>
      </w:r>
      <w:r>
        <w:t>ет</w:t>
      </w:r>
      <w:r w:rsidRPr="00477BF4">
        <w:t xml:space="preserve"> экономические и технические характеристики продукции; </w:t>
      </w:r>
      <w:r>
        <w:t>в</w:t>
      </w:r>
      <w:r>
        <w:t>ы</w:t>
      </w:r>
      <w:r>
        <w:t xml:space="preserve">ход на рынок </w:t>
      </w:r>
      <w:r w:rsidRPr="00477BF4">
        <w:t>новы</w:t>
      </w:r>
      <w:r>
        <w:t>х производителей.</w:t>
      </w:r>
    </w:p>
    <w:p w:rsidR="005703BB" w:rsidRDefault="005703BB" w:rsidP="006772A6">
      <w:pPr>
        <w:pStyle w:val="af5"/>
      </w:pPr>
      <w:r w:rsidRPr="00672BF1">
        <w:t>Приоритеты развития предприятий машиностроения</w:t>
      </w:r>
      <w:r>
        <w:t xml:space="preserve"> должны </w:t>
      </w:r>
      <w:r w:rsidRPr="00672BF1">
        <w:t>учит</w:t>
      </w:r>
      <w:r w:rsidRPr="00672BF1">
        <w:t>ы</w:t>
      </w:r>
      <w:r w:rsidRPr="00672BF1">
        <w:t>ва</w:t>
      </w:r>
      <w:r>
        <w:t>ть</w:t>
      </w:r>
      <w:r w:rsidRPr="00672BF1">
        <w:t xml:space="preserve"> структурные характеристики целевых  рынков</w:t>
      </w:r>
      <w:r>
        <w:t xml:space="preserve"> (табл. </w:t>
      </w:r>
      <w:r w:rsidR="004441FF">
        <w:t>3</w:t>
      </w:r>
      <w:r>
        <w:t>).</w:t>
      </w:r>
      <w:r w:rsidRPr="007C42D6">
        <w:t xml:space="preserve"> </w:t>
      </w:r>
      <w:r>
        <w:t>П</w:t>
      </w:r>
      <w:r w:rsidRPr="002B34CE">
        <w:t>о мнению а</w:t>
      </w:r>
      <w:r w:rsidRPr="002B34CE">
        <w:t>в</w:t>
      </w:r>
      <w:r w:rsidRPr="002B34CE">
        <w:t xml:space="preserve">тора, </w:t>
      </w:r>
      <w:r>
        <w:t>н</w:t>
      </w:r>
      <w:r w:rsidRPr="002B34CE">
        <w:t xml:space="preserve">аиболее перспективными можно считать </w:t>
      </w:r>
      <w:r>
        <w:t>те отрасли, которые относя</w:t>
      </w:r>
      <w:r>
        <w:t>т</w:t>
      </w:r>
      <w:r>
        <w:t>ся ко второй группе</w:t>
      </w:r>
      <w:r w:rsidRPr="00023318">
        <w:t>.</w:t>
      </w:r>
      <w:r>
        <w:t xml:space="preserve"> </w:t>
      </w:r>
    </w:p>
    <w:p w:rsidR="005703BB" w:rsidRDefault="005703BB" w:rsidP="004322C5">
      <w:pPr>
        <w:pStyle w:val="af5"/>
        <w:spacing w:after="0"/>
        <w:ind w:firstLine="0"/>
        <w:jc w:val="right"/>
      </w:pPr>
      <w:r w:rsidRPr="00672BF1">
        <w:t xml:space="preserve">Таблица </w:t>
      </w:r>
      <w:r w:rsidR="00054621">
        <w:t>3</w:t>
      </w:r>
    </w:p>
    <w:p w:rsidR="005703BB" w:rsidRPr="00672BF1" w:rsidRDefault="005703BB" w:rsidP="004322C5">
      <w:pPr>
        <w:pStyle w:val="af5"/>
        <w:spacing w:after="0"/>
        <w:ind w:firstLine="0"/>
        <w:jc w:val="center"/>
      </w:pPr>
      <w:r>
        <w:t xml:space="preserve">Дифференциация рыночных условий </w:t>
      </w:r>
      <w:r w:rsidRPr="00672BF1">
        <w:t>по отраслям МСК</w:t>
      </w:r>
    </w:p>
    <w:tbl>
      <w:tblPr>
        <w:tblW w:w="0" w:type="auto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2"/>
        <w:gridCol w:w="2398"/>
        <w:gridCol w:w="2550"/>
        <w:gridCol w:w="2431"/>
      </w:tblGrid>
      <w:tr w:rsidR="005703BB" w:rsidTr="001033FF">
        <w:trPr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03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группа</w:t>
            </w: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03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группа</w:t>
            </w:r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103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группа</w:t>
            </w:r>
          </w:p>
        </w:tc>
      </w:tr>
      <w:tr w:rsidR="005703BB" w:rsidTr="001033FF">
        <w:trPr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Потенциальные потребители</w:t>
            </w: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Население, индив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дуальные предпр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ниматели, компании</w:t>
            </w: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компании, функци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нирующие в разных отраслях народного хозяйства</w:t>
            </w:r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Предприятия энерг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тической отрасли</w:t>
            </w:r>
          </w:p>
        </w:tc>
      </w:tr>
      <w:tr w:rsidR="005703BB" w:rsidTr="001033FF">
        <w:trPr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Отрасли</w:t>
            </w: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Бытовые приборы</w:t>
            </w:r>
          </w:p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Автомобилестроение</w:t>
            </w:r>
          </w:p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33FF">
              <w:rPr>
                <w:rFonts w:ascii="Times New Roman" w:hAnsi="Times New Roman"/>
                <w:sz w:val="24"/>
                <w:szCs w:val="24"/>
              </w:rPr>
              <w:t>Отрасли</w:t>
            </w:r>
            <w:proofErr w:type="gramEnd"/>
            <w:r w:rsidRPr="001033FF">
              <w:rPr>
                <w:rFonts w:ascii="Times New Roman" w:hAnsi="Times New Roman"/>
                <w:sz w:val="24"/>
                <w:szCs w:val="24"/>
              </w:rPr>
              <w:t xml:space="preserve"> выпуска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ю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щие технологическое оснащение по отра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с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лям: сельскохозяйс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венное, строительное,  станкостроение, пр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боростроение и т.д.</w:t>
            </w:r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Горнодобывающее оборудование, не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ф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тегазовое оборуд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вание,  энергетич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ское машиностро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5703BB" w:rsidTr="001033FF">
        <w:trPr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Характеристика товаров</w:t>
            </w: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Товары широкого потребления</w:t>
            </w: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Товары, ориентир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ванные на сервис и механизацию иных отраслей</w:t>
            </w:r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Специализированные продукты энергет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ческой отрасли</w:t>
            </w:r>
          </w:p>
        </w:tc>
      </w:tr>
      <w:tr w:rsidR="005703BB" w:rsidTr="001033FF">
        <w:trPr>
          <w:trHeight w:val="1941"/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Концентрация и размер покуп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телей</w:t>
            </w: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Концентрация ма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к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симальна, по разм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 xml:space="preserve">ру - </w:t>
            </w:r>
            <w:proofErr w:type="gramStart"/>
            <w:r w:rsidRPr="001033FF">
              <w:rPr>
                <w:rFonts w:ascii="Times New Roman" w:hAnsi="Times New Roman"/>
                <w:sz w:val="24"/>
                <w:szCs w:val="24"/>
              </w:rPr>
              <w:t>разнообразны</w:t>
            </w:r>
            <w:proofErr w:type="gramEnd"/>
          </w:p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33FF">
              <w:rPr>
                <w:rFonts w:ascii="Times New Roman" w:hAnsi="Times New Roman"/>
                <w:sz w:val="24"/>
                <w:szCs w:val="24"/>
              </w:rPr>
              <w:t>Концентрация зависит от экономического положения профил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ной отрасли, по ра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з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меру – разнообразны</w:t>
            </w:r>
            <w:proofErr w:type="gramEnd"/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Концентрация м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нимальна, размер максимален</w:t>
            </w:r>
          </w:p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3BB" w:rsidTr="001033FF">
        <w:trPr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Средний объем приобретений</w:t>
            </w: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703BB" w:rsidTr="001033FF">
        <w:trPr>
          <w:jc w:val="center"/>
        </w:trPr>
        <w:tc>
          <w:tcPr>
            <w:tcW w:w="1942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Способность к вертикальному и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н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тегрированию</w:t>
            </w:r>
          </w:p>
        </w:tc>
        <w:tc>
          <w:tcPr>
            <w:tcW w:w="2398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2550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3FF">
              <w:rPr>
                <w:rFonts w:ascii="Times New Roman" w:hAnsi="Times New Roman"/>
                <w:sz w:val="24"/>
                <w:szCs w:val="24"/>
              </w:rPr>
              <w:t>Имеется, но трудн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осуществимо, так как необходимы большие финансовые вложения</w:t>
            </w:r>
          </w:p>
        </w:tc>
        <w:tc>
          <w:tcPr>
            <w:tcW w:w="2431" w:type="dxa"/>
          </w:tcPr>
          <w:p w:rsidR="005703BB" w:rsidRPr="001033FF" w:rsidRDefault="005703BB" w:rsidP="00103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33FF">
              <w:rPr>
                <w:rFonts w:ascii="Times New Roman" w:hAnsi="Times New Roman"/>
                <w:sz w:val="24"/>
                <w:szCs w:val="24"/>
              </w:rPr>
              <w:t>Возможна</w:t>
            </w:r>
            <w:proofErr w:type="gramEnd"/>
            <w:r w:rsidRPr="001033FF">
              <w:rPr>
                <w:rFonts w:ascii="Times New Roman" w:hAnsi="Times New Roman"/>
                <w:sz w:val="24"/>
                <w:szCs w:val="24"/>
              </w:rPr>
              <w:t xml:space="preserve"> (в виде приобретения бизн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1033FF">
              <w:rPr>
                <w:rFonts w:ascii="Times New Roman" w:hAnsi="Times New Roman"/>
                <w:sz w:val="24"/>
                <w:szCs w:val="24"/>
              </w:rPr>
              <w:t>са, создание разных объединений)</w:t>
            </w:r>
          </w:p>
        </w:tc>
      </w:tr>
    </w:tbl>
    <w:p w:rsidR="005703BB" w:rsidRDefault="005703BB" w:rsidP="006772A6">
      <w:pPr>
        <w:pStyle w:val="af5"/>
        <w:ind w:firstLine="0"/>
      </w:pPr>
    </w:p>
    <w:p w:rsidR="004322C5" w:rsidRDefault="004322C5" w:rsidP="004322C5">
      <w:pPr>
        <w:pStyle w:val="af5"/>
      </w:pPr>
      <w:r w:rsidRPr="002B34CE">
        <w:t>На данный</w:t>
      </w:r>
      <w:r>
        <w:t xml:space="preserve"> сектор</w:t>
      </w:r>
      <w:r w:rsidRPr="00023318">
        <w:t xml:space="preserve"> </w:t>
      </w:r>
      <w:r>
        <w:t>(</w:t>
      </w:r>
      <w:r w:rsidRPr="00023318">
        <w:rPr>
          <w:bCs/>
          <w:lang w:val="en-US"/>
        </w:rPr>
        <w:t>II</w:t>
      </w:r>
      <w:r w:rsidRPr="00023318">
        <w:rPr>
          <w:bCs/>
        </w:rPr>
        <w:t xml:space="preserve"> группа</w:t>
      </w:r>
      <w:r>
        <w:t xml:space="preserve"> табл. 3)</w:t>
      </w:r>
      <w:r w:rsidRPr="00023318">
        <w:t xml:space="preserve"> </w:t>
      </w:r>
      <w:r>
        <w:t xml:space="preserve">государство минимально влияет, при этом </w:t>
      </w:r>
      <w:r w:rsidRPr="002B34CE">
        <w:t xml:space="preserve">здесь </w:t>
      </w:r>
      <w:r>
        <w:t>максимальна конкуренция. М</w:t>
      </w:r>
      <w:r w:rsidRPr="002B34CE">
        <w:t>а</w:t>
      </w:r>
      <w:r>
        <w:t>ло</w:t>
      </w:r>
      <w:r w:rsidRPr="002B34CE">
        <w:t>вероятно</w:t>
      </w:r>
      <w:r>
        <w:t xml:space="preserve"> п</w:t>
      </w:r>
      <w:r w:rsidRPr="002B34CE">
        <w:t>оявление товаров-</w:t>
      </w:r>
      <w:r>
        <w:t xml:space="preserve">заменителей. Товары предприятий </w:t>
      </w:r>
      <w:r w:rsidRPr="002B34CE">
        <w:t>второй группы от</w:t>
      </w:r>
      <w:r>
        <w:t>раслей конкурентосп</w:t>
      </w:r>
      <w:r>
        <w:t>о</w:t>
      </w:r>
      <w:r>
        <w:t>собны на международных рынках благодаря их</w:t>
      </w:r>
      <w:r w:rsidRPr="002B34CE">
        <w:t xml:space="preserve"> собств</w:t>
      </w:r>
      <w:r>
        <w:t xml:space="preserve">енным разработкам, а </w:t>
      </w:r>
      <w:r>
        <w:lastRenderedPageBreak/>
        <w:t>также встраиванию в транснациональные производственно-технологические цепочки. Например</w:t>
      </w:r>
      <w:r w:rsidRPr="002B34CE">
        <w:t xml:space="preserve">, </w:t>
      </w:r>
      <w:r>
        <w:t>концерн</w:t>
      </w:r>
      <w:r w:rsidRPr="002B34CE">
        <w:t xml:space="preserve"> «Тракторные заводы» </w:t>
      </w:r>
      <w:r>
        <w:t xml:space="preserve">за счет гарантированного качества </w:t>
      </w:r>
      <w:proofErr w:type="spellStart"/>
      <w:r>
        <w:t>ОЕМ-компонентов</w:t>
      </w:r>
      <w:proofErr w:type="spellEnd"/>
      <w:r>
        <w:t xml:space="preserve"> вошел в число поставщиков таких мировых м</w:t>
      </w:r>
      <w:r>
        <w:t>а</w:t>
      </w:r>
      <w:r>
        <w:t xml:space="preserve">шиностроительных лидеров как </w:t>
      </w:r>
      <w:proofErr w:type="spellStart"/>
      <w:r w:rsidRPr="002B34CE">
        <w:t>Caterpillar</w:t>
      </w:r>
      <w:proofErr w:type="spellEnd"/>
      <w:r w:rsidRPr="000B02BF">
        <w:t xml:space="preserve"> </w:t>
      </w:r>
      <w:r>
        <w:t xml:space="preserve">и </w:t>
      </w:r>
      <w:proofErr w:type="spellStart"/>
      <w:r>
        <w:t>Fiat</w:t>
      </w:r>
      <w:proofErr w:type="spellEnd"/>
      <w:r w:rsidRPr="002B34CE">
        <w:t>.</w:t>
      </w:r>
      <w:r w:rsidRPr="00BA45B3">
        <w:t xml:space="preserve"> </w:t>
      </w:r>
    </w:p>
    <w:p w:rsidR="004322C5" w:rsidRDefault="004322C5" w:rsidP="004322C5">
      <w:pPr>
        <w:pStyle w:val="af5"/>
      </w:pPr>
      <w:r w:rsidRPr="005C7F51">
        <w:t>Использование анализа рын</w:t>
      </w:r>
      <w:r>
        <w:t>очных особенностей продукции</w:t>
      </w:r>
      <w:r w:rsidRPr="005C7F51">
        <w:t xml:space="preserve"> машин</w:t>
      </w:r>
      <w:r w:rsidRPr="005C7F51">
        <w:t>о</w:t>
      </w:r>
      <w:r w:rsidRPr="005C7F51">
        <w:t>строения позволи</w:t>
      </w:r>
      <w:r>
        <w:t>ло выявить приоритетные направления развития систем м</w:t>
      </w:r>
      <w:r>
        <w:t>е</w:t>
      </w:r>
      <w:r>
        <w:t>неджмента, определяющие</w:t>
      </w:r>
      <w:r w:rsidRPr="005C7F51">
        <w:t xml:space="preserve"> эффективность деятельности </w:t>
      </w:r>
      <w:r>
        <w:t>предприятий</w:t>
      </w:r>
      <w:r w:rsidRPr="005C7F51">
        <w:t xml:space="preserve"> маш</w:t>
      </w:r>
      <w:r w:rsidRPr="005C7F51">
        <w:t>и</w:t>
      </w:r>
      <w:r w:rsidRPr="005C7F51">
        <w:t>ностроения:</w:t>
      </w:r>
      <w:r>
        <w:t xml:space="preserve"> активизация </w:t>
      </w:r>
      <w:r w:rsidRPr="005C7F51">
        <w:t>инновационн</w:t>
      </w:r>
      <w:r>
        <w:t>ой</w:t>
      </w:r>
      <w:r w:rsidRPr="005C7F51">
        <w:t xml:space="preserve"> деятельност</w:t>
      </w:r>
      <w:r>
        <w:t>и</w:t>
      </w:r>
      <w:r w:rsidRPr="005C7F51">
        <w:t xml:space="preserve">, </w:t>
      </w:r>
      <w:r>
        <w:t xml:space="preserve">что </w:t>
      </w:r>
      <w:r w:rsidRPr="005C7F51">
        <w:t>позволя</w:t>
      </w:r>
      <w:r>
        <w:t>ет</w:t>
      </w:r>
      <w:r w:rsidRPr="005C7F51">
        <w:t xml:space="preserve"> прои</w:t>
      </w:r>
      <w:r w:rsidRPr="005C7F51">
        <w:t>з</w:t>
      </w:r>
      <w:r w:rsidRPr="005C7F51">
        <w:t xml:space="preserve">водить более конкурентоспособную продукцию; </w:t>
      </w:r>
      <w:r>
        <w:t xml:space="preserve">обеспечение </w:t>
      </w:r>
      <w:r w:rsidRPr="005C7F51">
        <w:t>своевременн</w:t>
      </w:r>
      <w:r w:rsidRPr="005C7F51">
        <w:t>о</w:t>
      </w:r>
      <w:r w:rsidRPr="005C7F51">
        <w:t>ст</w:t>
      </w:r>
      <w:r>
        <w:t>и</w:t>
      </w:r>
      <w:r w:rsidRPr="005C7F51">
        <w:t xml:space="preserve"> расчетов заказчиков </w:t>
      </w:r>
      <w:r>
        <w:t xml:space="preserve">(в том числе государственных) </w:t>
      </w:r>
      <w:r w:rsidRPr="005C7F51">
        <w:t xml:space="preserve">за приобретенную продукцию, </w:t>
      </w:r>
      <w:r>
        <w:t xml:space="preserve">что </w:t>
      </w:r>
      <w:r w:rsidRPr="005C7F51">
        <w:t>позволя</w:t>
      </w:r>
      <w:r>
        <w:t>ет</w:t>
      </w:r>
      <w:r w:rsidRPr="005C7F51">
        <w:t xml:space="preserve"> сократить продолжительность оборота денежных средств и увеличить </w:t>
      </w:r>
      <w:r>
        <w:t xml:space="preserve">финансовую </w:t>
      </w:r>
      <w:r w:rsidRPr="005C7F51">
        <w:t>результативность деятельности</w:t>
      </w:r>
      <w:r>
        <w:t>;</w:t>
      </w:r>
      <w:r w:rsidRPr="005C7F51">
        <w:t xml:space="preserve"> </w:t>
      </w:r>
      <w:r>
        <w:t>монит</w:t>
      </w:r>
      <w:r>
        <w:t>о</w:t>
      </w:r>
      <w:r>
        <w:t>ринг рыночных</w:t>
      </w:r>
      <w:r w:rsidRPr="005C7F51">
        <w:t xml:space="preserve"> цен </w:t>
      </w:r>
      <w:r>
        <w:t xml:space="preserve">и спроса </w:t>
      </w:r>
      <w:r w:rsidRPr="005C7F51">
        <w:t>на машиностроительную продукцию</w:t>
      </w:r>
      <w:r>
        <w:t xml:space="preserve"> и др</w:t>
      </w:r>
      <w:r w:rsidRPr="005C7F51">
        <w:t>.</w:t>
      </w:r>
      <w:r>
        <w:t xml:space="preserve"> </w:t>
      </w:r>
    </w:p>
    <w:p w:rsidR="004322C5" w:rsidRDefault="004322C5" w:rsidP="004322C5">
      <w:pPr>
        <w:pStyle w:val="af5"/>
      </w:pPr>
      <w:proofErr w:type="gramStart"/>
      <w:r>
        <w:t>Среди приоритетных направлений государственной поддержки разв</w:t>
      </w:r>
      <w:r>
        <w:t>и</w:t>
      </w:r>
      <w:r>
        <w:t>тия предприятий МСК нами выделены следующие: демонополизация;</w:t>
      </w:r>
      <w:r w:rsidRPr="008A1083">
        <w:t xml:space="preserve"> </w:t>
      </w:r>
      <w:r>
        <w:t>пр</w:t>
      </w:r>
      <w:r>
        <w:t>и</w:t>
      </w:r>
      <w:r>
        <w:t>оритетное формирование наукоемких отраслей; налаживание производстве</w:t>
      </w:r>
      <w:r>
        <w:t>н</w:t>
      </w:r>
      <w:r>
        <w:t>но-технологической кооперации, в том числе международной; стимулиров</w:t>
      </w:r>
      <w:r>
        <w:t>а</w:t>
      </w:r>
      <w:r>
        <w:t>ние инвестиционной активности, в том числе привлечения прямых иностра</w:t>
      </w:r>
      <w:r>
        <w:t>н</w:t>
      </w:r>
      <w:r>
        <w:t xml:space="preserve">ных инвестиций </w:t>
      </w:r>
      <w:proofErr w:type="spellStart"/>
      <w:r>
        <w:t>инновационно-технологического</w:t>
      </w:r>
      <w:proofErr w:type="spellEnd"/>
      <w:r>
        <w:t xml:space="preserve"> характера; государственная поддержка предприятий, ориентированная на технологический трансфер и выпуск товаров высоких технологий.</w:t>
      </w:r>
      <w:proofErr w:type="gramEnd"/>
    </w:p>
    <w:p w:rsidR="004322C5" w:rsidRDefault="004322C5" w:rsidP="006772A6">
      <w:pPr>
        <w:pStyle w:val="af5"/>
        <w:ind w:firstLine="0"/>
      </w:pPr>
    </w:p>
    <w:p w:rsidR="007B1430" w:rsidRDefault="00DA2E09" w:rsidP="006772A6">
      <w:pPr>
        <w:pStyle w:val="af5"/>
        <w:ind w:firstLine="0"/>
        <w:rPr>
          <w:b/>
        </w:rPr>
      </w:pPr>
      <w:r w:rsidRPr="00EB6FDC">
        <w:rPr>
          <w:b/>
        </w:rPr>
        <w:t xml:space="preserve">5. </w:t>
      </w:r>
      <w:proofErr w:type="gramStart"/>
      <w:r w:rsidR="00BE65E9">
        <w:rPr>
          <w:b/>
        </w:rPr>
        <w:t>Методический п</w:t>
      </w:r>
      <w:r w:rsidR="00024264">
        <w:rPr>
          <w:b/>
        </w:rPr>
        <w:t>одход</w:t>
      </w:r>
      <w:proofErr w:type="gramEnd"/>
      <w:r w:rsidR="00024264">
        <w:rPr>
          <w:b/>
        </w:rPr>
        <w:t xml:space="preserve"> к осуществлению технологической модерниз</w:t>
      </w:r>
      <w:r w:rsidR="00024264">
        <w:rPr>
          <w:b/>
        </w:rPr>
        <w:t>а</w:t>
      </w:r>
      <w:r w:rsidR="00024264">
        <w:rPr>
          <w:b/>
        </w:rPr>
        <w:t>ции предприятий</w:t>
      </w:r>
      <w:r w:rsidRPr="00EB6FDC">
        <w:rPr>
          <w:b/>
        </w:rPr>
        <w:t xml:space="preserve"> машиностроительного комплекса.</w:t>
      </w:r>
    </w:p>
    <w:p w:rsidR="007E55F4" w:rsidRDefault="00DB1A32" w:rsidP="006772A6">
      <w:pPr>
        <w:pStyle w:val="af5"/>
      </w:pPr>
      <w:r>
        <w:t xml:space="preserve">Специфика современных условий </w:t>
      </w:r>
      <w:r w:rsidR="0010652A">
        <w:t xml:space="preserve">технологической модернизации предприятий МСК России состоит в том, что модернизации подвержена и макросреда их функционирования и развития. </w:t>
      </w:r>
      <w:r w:rsidR="00EB7440">
        <w:t>Это, с одной стороны, является стимулирующим модернизацию предприятий фактором, т.к. позволяет га</w:t>
      </w:r>
      <w:r w:rsidR="00EB7440">
        <w:t>р</w:t>
      </w:r>
      <w:r w:rsidR="00EB7440">
        <w:t>монизировать экономические интересы на микр</w:t>
      </w:r>
      <w:proofErr w:type="gramStart"/>
      <w:r w:rsidR="00EB7440">
        <w:t>о-</w:t>
      </w:r>
      <w:proofErr w:type="gramEnd"/>
      <w:r w:rsidR="00EB7440">
        <w:t xml:space="preserve"> и макроуровне социально-экономической системы. </w:t>
      </w:r>
      <w:r w:rsidR="007E55F4">
        <w:t>С другой стороны, модернизация экономики в ц</w:t>
      </w:r>
      <w:r w:rsidR="007E55F4">
        <w:t>е</w:t>
      </w:r>
      <w:r w:rsidR="007E55F4">
        <w:t>лом требует значительных ресурсов, которые концентрируются в приорите</w:t>
      </w:r>
      <w:r w:rsidR="007E55F4">
        <w:t>т</w:t>
      </w:r>
      <w:r w:rsidR="007E55F4">
        <w:t>ных областях, что приводит к ужесточению дефицита ресурсов, направля</w:t>
      </w:r>
      <w:r w:rsidR="007E55F4">
        <w:t>е</w:t>
      </w:r>
      <w:r w:rsidR="007E55F4">
        <w:t>мых на модернизацию предприятий МСК.</w:t>
      </w:r>
    </w:p>
    <w:p w:rsidR="007B1430" w:rsidRDefault="00E009E0" w:rsidP="006772A6">
      <w:pPr>
        <w:pStyle w:val="af5"/>
      </w:pPr>
      <w:r w:rsidRPr="00477BF4">
        <w:t>Модернизацию экономики можно характеризовать как процесс разв</w:t>
      </w:r>
      <w:r w:rsidRPr="00477BF4">
        <w:t>и</w:t>
      </w:r>
      <w:r w:rsidRPr="00477BF4">
        <w:t>тия нынешней модели экономики</w:t>
      </w:r>
      <w:r w:rsidR="007E55F4">
        <w:t>,</w:t>
      </w:r>
      <w:r w:rsidRPr="00477BF4">
        <w:t xml:space="preserve"> основанный на инновационны</w:t>
      </w:r>
      <w:r w:rsidR="007E55F4">
        <w:t>х</w:t>
      </w:r>
      <w:r w:rsidRPr="00477BF4">
        <w:t xml:space="preserve"> реформ</w:t>
      </w:r>
      <w:r w:rsidR="007E55F4">
        <w:t>ах</w:t>
      </w:r>
      <w:r w:rsidRPr="00477BF4">
        <w:t>, ориентированны</w:t>
      </w:r>
      <w:r w:rsidR="007E55F4">
        <w:t>х</w:t>
      </w:r>
      <w:r w:rsidRPr="00477BF4">
        <w:t xml:space="preserve"> на качественн</w:t>
      </w:r>
      <w:r w:rsidR="007E55F4">
        <w:t>ую</w:t>
      </w:r>
      <w:r w:rsidRPr="00477BF4">
        <w:t xml:space="preserve"> трансформаци</w:t>
      </w:r>
      <w:r w:rsidR="007E55F4">
        <w:t>ю</w:t>
      </w:r>
      <w:r w:rsidRPr="00477BF4">
        <w:t xml:space="preserve"> обществ</w:t>
      </w:r>
      <w:r w:rsidR="007E55F4">
        <w:t>а</w:t>
      </w:r>
      <w:r w:rsidRPr="00477BF4">
        <w:t xml:space="preserve"> согласно н</w:t>
      </w:r>
      <w:r w:rsidRPr="00477BF4">
        <w:t>о</w:t>
      </w:r>
      <w:r w:rsidRPr="00477BF4">
        <w:t xml:space="preserve">вым системам ценностей, интересов и приоритетов. </w:t>
      </w:r>
      <w:r w:rsidR="007B1430" w:rsidRPr="00477BF4">
        <w:t>Чтобы корректно разр</w:t>
      </w:r>
      <w:r w:rsidR="007B1430" w:rsidRPr="00477BF4">
        <w:t>а</w:t>
      </w:r>
      <w:r w:rsidR="007B1430" w:rsidRPr="00477BF4">
        <w:t xml:space="preserve">ботать стратегию модернизации предприятия, </w:t>
      </w:r>
      <w:r w:rsidR="00433373">
        <w:t xml:space="preserve">необходимо учесть все группы интересов (рис. 2). </w:t>
      </w:r>
      <w:r w:rsidR="007B1430" w:rsidRPr="00477BF4">
        <w:t xml:space="preserve">Из </w:t>
      </w:r>
      <w:r w:rsidR="00433373">
        <w:t>этих групп</w:t>
      </w:r>
      <w:r w:rsidR="007B1430" w:rsidRPr="00477BF4">
        <w:t xml:space="preserve"> только собственники обусловливают кр</w:t>
      </w:r>
      <w:r w:rsidR="007B1430" w:rsidRPr="00477BF4">
        <w:t>и</w:t>
      </w:r>
      <w:r w:rsidR="007B1430" w:rsidRPr="00477BF4">
        <w:t>терии результативности модернизации, а государство, рынок, инвесторы и технологическое сообщество обеспечивают необходимые условия, которые позволят модернизации предприятия стать действенной с точки зрения со</w:t>
      </w:r>
      <w:r w:rsidR="007B1430" w:rsidRPr="00477BF4">
        <w:t>б</w:t>
      </w:r>
      <w:r w:rsidR="007B1430" w:rsidRPr="00477BF4">
        <w:t xml:space="preserve">ственника. </w:t>
      </w:r>
    </w:p>
    <w:p w:rsidR="004322C5" w:rsidRDefault="004322C5" w:rsidP="004322C5">
      <w:pPr>
        <w:pStyle w:val="af5"/>
      </w:pPr>
      <w:r w:rsidRPr="00477BF4">
        <w:t>Нами установлено что цели, преследуемые каждым из участников</w:t>
      </w:r>
      <w:r>
        <w:t xml:space="preserve"> пр</w:t>
      </w:r>
      <w:r>
        <w:t>о</w:t>
      </w:r>
      <w:r>
        <w:t>цесса модернизации</w:t>
      </w:r>
      <w:r w:rsidRPr="00477BF4">
        <w:t xml:space="preserve">, хотя и не пересекаются, но создают целостную систему </w:t>
      </w:r>
      <w:r w:rsidRPr="00477BF4">
        <w:lastRenderedPageBreak/>
        <w:t xml:space="preserve">критериев действенности модернизации. </w:t>
      </w:r>
      <w:r>
        <w:t>В соответствии с проведенными и</w:t>
      </w:r>
      <w:r>
        <w:t>с</w:t>
      </w:r>
      <w:r>
        <w:t>следованиями, модернизация машиностроения в диссертации рассмотрена как процесс создания современной отраслевой модели хозяйствования на б</w:t>
      </w:r>
      <w:r>
        <w:t>а</w:t>
      </w:r>
      <w:r>
        <w:t>зе инновационных реформ, сориентированный на качественные модифик</w:t>
      </w:r>
      <w:r>
        <w:t>а</w:t>
      </w:r>
      <w:r>
        <w:t>ции согласно новым системам интересов, приоритетов</w:t>
      </w:r>
      <w:r w:rsidRPr="000C2044">
        <w:t xml:space="preserve"> </w:t>
      </w:r>
      <w:r>
        <w:t xml:space="preserve">и ценностей. </w:t>
      </w:r>
    </w:p>
    <w:p w:rsidR="007B1430" w:rsidRDefault="0015149F" w:rsidP="006772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149F">
        <w:rPr>
          <w:rFonts w:ascii="Times New Roman" w:hAnsi="Times New Roman"/>
          <w:noProof/>
          <w:sz w:val="28"/>
          <w:szCs w:val="28"/>
          <w:lang w:val="en-US"/>
        </w:rPr>
      </w:r>
      <w:r w:rsidR="00A16345" w:rsidRPr="0015149F">
        <w:rPr>
          <w:rFonts w:ascii="Times New Roman" w:hAnsi="Times New Roman"/>
          <w:noProof/>
          <w:sz w:val="28"/>
          <w:szCs w:val="28"/>
          <w:lang w:val="en-US"/>
        </w:rPr>
        <w:pict>
          <v:group id="Group 27" o:spid="_x0000_s1051" style="width:479.35pt;height:469pt;mso-position-horizontal-relative:char;mso-position-vertical-relative:line" coordorigin="2263,3168" coordsize="7236,72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">
            <o:lock v:ext="edit" aspectratio="t"/>
            <v:rect id="AutoShape 28" o:spid="_x0000_s1052" style="position:absolute;left:2263;top:3168;width:7236;height:726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<o:lock v:ext="edit" aspectratio="t" text="t"/>
            </v:rect>
            <v:rect id="Rectangle 29" o:spid="_x0000_s1053" style="position:absolute;left:3128;top:3178;width:5365;height:83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XgU4wgAA&#10;ANoAAAAPAAAAZHJzL2Rvd25yZXYueG1sRI9PawIxFMTvBb9DeEJvNauIyNYo/kEpeNJK6fGxed3d&#10;unlZkhjXb28EweMwM79hZovONCKS87VlBcNBBoK4sLrmUsHpe/sxBeEDssbGMim4kYfFvPc2w1zb&#10;Kx8oHkMpEoR9jgqqENpcSl9UZNAPbEucvD/rDIYkXSm1w2uCm0aOsmwiDdacFipsaV1RcT5ejIJp&#10;HG6W/9vfeMODjG61/znVeqfUe79bfoII1IVX+Nn+0grG8LiSboCc3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eBTjCAAAA2gAAAA8AAAAAAAAAAAAAAAAAlwIAAGRycy9kb3du&#10;cmV2LnhtbFBLBQYAAAAABAAEAPUAAACGAwAAAAA=&#10;" fillcolor="#8db3e2" strokeweight="1.25pt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 xml:space="preserve">      </w:t>
                    </w: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>Цели модернизации промышленно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го предприятия</w:t>
                    </w: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</w:p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bookmarkStart w:id="0" w:name="_GoBack"/>
                    <w:bookmarkEnd w:id="0"/>
                  </w:p>
                </w:txbxContent>
              </v:textbox>
            </v:rect>
            <v:oval id="Oval 30" o:spid="_x0000_s1054" style="position:absolute;left:2705;top:4153;width:2400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w5/owgAA&#10;ANoAAAAPAAAAZHJzL2Rvd25yZXYueG1sRI9Ba8JAFITvhf6H5RV6q5uKlTZ1E0QQvPTQ6MHjI/ua&#10;jWbfprurJv31XUHwOMzMN8yiHGwnzuRD61jB6yQDQVw73XKjYLddv7yDCBFZY+eYFIwUoCweHxaY&#10;a3fhbzpXsREJwiFHBSbGPpcy1IYshonriZP347zFmKRvpPZ4SXDbyWmWzaXFltOCwZ5WhupjdbIK&#10;SM5oWuHXthvNyL/1/s9/4EGp56dh+Qki0hDv4Vt7oxW8wfVKugGy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vDn+jCAAAA2gAAAA8AAAAAAAAAAAAAAAAAlwIAAGRycy9kb3du&#10;cmV2LnhtbFBLBQYAAAAABAAEAPUAAACGAwAAAAA=&#10;" fillcolor="#dbe5f1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>Собственники</w:t>
                    </w:r>
                  </w:p>
                </w:txbxContent>
              </v:textbox>
            </v:oval>
            <v:oval id="Oval 31" o:spid="_x0000_s1055" style="position:absolute;left:6375;top:4153;width:2401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EQGfwQAA&#10;ANoAAAAPAAAAZHJzL2Rvd25yZXYueG1sRI9BawIxFITvBf9DeIK3mq2I2NUopSB48dDVQ4+PzXOz&#10;unnZJlF3++uNIHgcZuYbZrnubCOu5EPtWMHHOANBXDpdc6XgsN+8z0GEiKyxcUwKegqwXg3elphr&#10;d+MfuhaxEgnCIUcFJsY2lzKUhiyGsWuJk3d03mJM0ldSe7wluG3kJMtm0mLNacFgS9+GynNxsQpI&#10;TmlS4G7f9Kbnv/L333/iSanRsPtagIjUxVf42d5qBTN4XEk3QK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xEBn8EAAADaAAAADwAAAAAAAAAAAAAAAACXAgAAZHJzL2Rvd25y&#10;ZXYueG1sUEsFBgAAAAAEAAQA9QAAAIUDAAAAAA==&#10;" fillcolor="#dbe5f1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</w:t>
                    </w: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>Государство</w:t>
                    </w:r>
                  </w:p>
                </w:txbxContent>
              </v:textbox>
            </v:oval>
            <v:oval id="Oval 32" o:spid="_x0000_s1056" style="position:absolute;left:3693;top:5129;width:1835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XaQEwgAA&#10;ANoAAAAPAAAAZHJzL2Rvd25yZXYueG1sRI9Ba8JAFITvhf6H5RV6q5uK1DZ1E0QQvPTQ6MHjI/ua&#10;jWbfprurJv31XUHwOMzMN8yiHGwnzuRD61jB6yQDQVw73XKjYLddv7yDCBFZY+eYFIwUoCweHxaY&#10;a3fhbzpXsREJwiFHBSbGPpcy1IYshonriZP347zFmKRvpPZ4SXDbyWmWvUmLLacFgz2tDNXH6mQV&#10;kJzRtMKvbTeakX/r/Z//wINSz0/D8hNEpCHew7f2RiuYw/VKugGy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RdpATCAAAA2gAAAA8AAAAAAAAAAAAAAAAAlwIAAGRycy9kb3du&#10;cmV2LnhtbFBLBQYAAAAABAAEAPUAAACGAwAAAAA=&#10;" fillcolor="#dbe5f1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   Рынок </w:t>
                    </w:r>
                  </w:p>
                </w:txbxContent>
              </v:textbox>
            </v:oval>
            <v:oval id="Oval 33" o:spid="_x0000_s1057" style="position:absolute;left:6093;top:5129;width:1976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wjB2vgAA&#10;ANoAAAAPAAAAZHJzL2Rvd25yZXYueG1sRE9Ni8IwEL0L/ocwgjdNV0S0GmVZWNjLHqwePA7N2FSb&#10;STfJauuvNwfB4+N9b3adbcSNfKgdK/iYZiCIS6drrhQcD9+TJYgQkTU2jklBTwF22+Fgg7l2d97T&#10;rYiVSCEcclRgYmxzKUNpyGKYupY4cWfnLcYEfSW1x3sKt42cZdlCWqw5NRhs6ctQeS3+rQKSc5oV&#10;+HtoetPzX3l6+BVelBqPus81iEhdfItf7h+tIG1NV9INkNsn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cIwdr4AAADaAAAADwAAAAAAAAAAAAAAAACXAgAAZHJzL2Rvd25yZXYu&#10;eG1sUEsFBgAAAAAEAAQA9QAAAIIDAAAAAA==&#10;" fillcolor="#dbe5f1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>Инвесторы</w:t>
                    </w:r>
                  </w:p>
                </w:txbxContent>
              </v:textbox>
            </v:oval>
            <v:oval id="Oval 34" o:spid="_x0000_s1058" style="position:absolute;left:4540;top:5826;width:2682;height:11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jpXtwQAA&#10;ANoAAAAPAAAAZHJzL2Rvd25yZXYueG1sRI9BawIxFITvQv9DeIXeNFsp4m6NIoLQSw+uHjw+Ns/N&#10;1s3LNkl1t7/eCILHYWa+YRar3rbiQj40jhW8TzIQxJXTDdcKDvvteA4iRGSNrWNSMFCA1fJltMBC&#10;uyvv6FLGWiQIhwIVmBi7QspQGbIYJq4jTt7JeYsxSV9L7fGa4LaV0yybSYsNpwWDHW0MVefyzyog&#10;+UHTEr/37WAG/q2O/z7HH6XeXvv1J4hIfXyGH+0vrSCH+5V0A+Ty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o6V7cEAAADaAAAADwAAAAAAAAAAAAAAAACXAgAAZHJzL2Rvd25y&#10;ZXYueG1sUEsFBgAAAAAEAAQA9QAAAIUDAAAAAA==&#10;" fillcolor="#dbe5f1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>Технологическое</w:t>
                    </w:r>
                  </w:p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     сообщество </w:t>
                    </w:r>
                  </w:p>
                </w:txbxContent>
              </v:textbox>
            </v:oval>
            <v:line id="Line 35" o:spid="_x0000_s1059" style="position:absolute;flip:x;visibility:visible" from="4399,4014" to="5810,41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/H4hyxAAAANsAAAAPAAAAAAAAAAAA&#10;AAAAAKECAABkcnMvZG93bnJldi54bWxQSwUGAAAAAAQABAD5AAAAkgMAAAAA&#10;">
              <v:stroke endarrow="block"/>
            </v:line>
            <v:line id="Line 36" o:spid="_x0000_s1060" style="position:absolute;visibility:visible" from="5810,4014" to="7222,41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fWtp8IAAADbAAAADwAAAAAAAAAAAAAA&#10;AAChAgAAZHJzL2Rvd25yZXYueG1sUEsFBgAAAAAEAAQA+QAAAJADAAAAAA==&#10;">
              <v:stroke endarrow="block"/>
            </v:line>
            <v:line id="Line 37" o:spid="_x0000_s1061" style="position:absolute;flip:x;visibility:visible" from="4822,4014" to="5810,51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gbOexAAAANsAAAAPAAAAAAAAAAAA&#10;AAAAAKECAABkcnMvZG93bnJldi54bWxQSwUGAAAAAAQABAD5AAAAkgMAAAAA&#10;">
              <v:stroke endarrow="block"/>
            </v:line>
            <v:line id="Line 38" o:spid="_x0000_s1062" style="position:absolute;visibility:visible" from="5810,4014" to="6657,51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39" o:spid="_x0000_s1063" style="position:absolute;visibility:visible" from="5810,4014" to="5811,58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  <v:rect id="Rectangle 40" o:spid="_x0000_s1064" style="position:absolute;left:2281;top:7219;width:7200;height:195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YCpxwQAA&#10;ANsAAAAPAAAAZHJzL2Rvd25yZXYueG1sRE/basJAEH0v+A/LFPpWNxUtGl1FtEUf9MHLBwzZyQWz&#10;syE7xvj33UKhb3M411mselerjtpQeTbwMUxAEWfeVlwYuF6+36eggiBbrD2TgScFWC0HLwtMrX/w&#10;ibqzFCqGcEjRQCnSpFqHrCSHYegb4sjlvnUoEbaFti0+Yrir9ShJPrXDimNDiQ1tSspu57szIF9J&#10;3jwP23x7ymQ83nWzw2h/NObttV/PQQn18i/+c+9tnD+B31/iAXr5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WAqccEAAADbAAAADwAAAAAAAAAAAAAAAACXAgAAZHJzL2Rvd25y&#10;ZXYueG1sUEsFBgAAAAAEAAQA9QAAAIUDAAAAAA==&#10;" fillcolor="#8db3e2" strokeweight="2.25pt">
              <v:textbox style="layout-flow:vertical;mso-layout-flow-alt:bottom-to-top"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</w:rPr>
                      <w:t xml:space="preserve">            </w:t>
                    </w:r>
                    <w:r w:rsidRPr="00676D70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ЦЕЛИ </w:t>
                    </w:r>
                  </w:p>
                </w:txbxContent>
              </v:textbox>
            </v:rect>
            <v:rect id="Rectangle 41" o:spid="_x0000_s1065" style="position:absolute;left:8352;top:7359;width:986;height:167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CnBxwQAA&#10;ANsAAAAPAAAAZHJzL2Rvd25yZXYueG1sRE9Na8JAEL0X/A/LFLw1myqEmrqKKEo9xuTibZodk2h2&#10;NmRXTf313ULB2zze58yXg2nFjXrXWFbwHsUgiEurG64UFPn27QOE88gaW8uk4IccLBejlzmm2t45&#10;o9vBVyKEsEtRQe19l0rpypoMush2xIE72d6gD7CvpO7xHsJNKydxnEiDDYeGGjta11ReDlej4LuZ&#10;FPjI8l1sZtup3w/5+XrcKDV+HVafIDwN/in+d3/pMD+Bv1/CAXLx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gpwccEAAADbAAAADwAAAAAAAAAAAAAAAACXAgAAZHJzL2Rvd25y&#10;ZXYueG1sUEsFBgAAAAAEAAQA9QAAAIUDAAAAAA==&#10;">
              <v:textbox>
                <w:txbxContent>
                  <w:p w:rsidR="006772A6" w:rsidRPr="00DD2119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Рост ВВП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A16345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Уровень жизни </w:t>
                    </w:r>
                    <w:r w:rsidR="00A16345" w:rsidRPr="00A16345">
                      <w:rPr>
                        <w:rFonts w:ascii="Times New Roman" w:hAnsi="Times New Roman"/>
                        <w:sz w:val="26"/>
                        <w:szCs w:val="26"/>
                      </w:rPr>
                      <w:t>насел</w:t>
                    </w:r>
                    <w:r w:rsidR="00A16345" w:rsidRPr="00A16345">
                      <w:rPr>
                        <w:rFonts w:ascii="Times New Roman" w:hAnsi="Times New Roman"/>
                        <w:sz w:val="26"/>
                        <w:szCs w:val="26"/>
                      </w:rPr>
                      <w:t>е</w:t>
                    </w:r>
                    <w:r w:rsidR="00A16345" w:rsidRPr="00A16345">
                      <w:rPr>
                        <w:rFonts w:ascii="Times New Roman" w:hAnsi="Times New Roman"/>
                        <w:sz w:val="26"/>
                        <w:szCs w:val="26"/>
                      </w:rPr>
                      <w:t>ния</w:t>
                    </w:r>
                  </w:p>
                </w:txbxContent>
              </v:textbox>
            </v:rect>
            <v:rect id="Rectangle 42" o:spid="_x0000_s1066" style="position:absolute;left:7222;top:7359;width:987;height:181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tXqwQAA&#10;ANsAAAAPAAAAZHJzL2Rvd25yZXYueG1sRE9Ni8IwEL0L/ocwwt401YV1rUYRRdk9anvZ29iMbbWZ&#10;lCZq9debBcHbPN7nzBatqcSVGldaVjAcRCCIM6tLzhWkyab/DcJ5ZI2VZVJwJweLebczw1jbG+/o&#10;uve5CCHsYlRQeF/HUrqsIINuYGviwB1tY9AH2ORSN3gL4aaSoyj6kgZLDg0F1rQqKDvvL0bBoRyl&#10;+Ngl28hMNp/+t01Ol7+1Uh+9djkF4an1b/HL/aPD/DH8/xIOk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UbV6sEAAADbAAAADwAAAAAAAAAAAAAAAACXAgAAZHJzL2Rvd25y&#10;ZXYueG1sUEsFBgAAAAAEAAQA9QAAAIUDAAAAAA==&#10;">
              <v:textbox>
                <w:txbxContent>
                  <w:p w:rsidR="006772A6" w:rsidRPr="006424A7" w:rsidRDefault="006772A6" w:rsidP="007B1430">
                    <w:pPr>
                      <w:spacing w:after="0" w:line="240" w:lineRule="auto"/>
                      <w:rPr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Дохо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д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ность инв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е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стир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о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ванных</w:t>
                    </w:r>
                    <w:r w:rsidRPr="006424A7">
                      <w:rPr>
                        <w:sz w:val="28"/>
                        <w:szCs w:val="28"/>
                      </w:rPr>
                      <w:t xml:space="preserve"> средс</w:t>
                    </w:r>
                    <w:r w:rsidRPr="00834E7E">
                      <w:rPr>
                        <w:rFonts w:ascii="Times New Roman" w:hAnsi="Times New Roman"/>
                        <w:sz w:val="28"/>
                        <w:szCs w:val="28"/>
                      </w:rPr>
                      <w:t>тв</w:t>
                    </w:r>
                    <w:r w:rsidRPr="006424A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rect id="Rectangle 43" o:spid="_x0000_s1067" style="position:absolute;left:5669;top:7498;width:1411;height:153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2UGYxAAA&#10;ANsAAAAPAAAAZHJzL2Rvd25yZXYueG1sRI9Bb8IwDIXvk/gPkZF2G+mYNEEhraZNTNsRymU3rzFt&#10;oXGqJkDh1+MDEjdb7/m9z8t8cK06UR8azwZeJwko4tLbhisD22L1MgMVIrLF1jMZuFCAPBs9LTG1&#10;/sxrOm1ipSSEQ4oG6hi7VOtQ1uQwTHxHLNrO9w6jrH2lbY9nCXetnibJu3bYsDTU2NFnTeVhc3QG&#10;/pvpFq/r4jtx89Vb/B2K/fHvy5jn8fCxABVpiA/z/frHCr7Ayi8ygM5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NlBmMQAAADbAAAADwAAAAAAAAAAAAAAAACXAgAAZHJzL2Rv&#10;d25yZXYueG1sUEsFBgAAAAAEAAQA9QAAAIgDAAAAAA==&#10;">
              <v:textbox>
                <w:txbxContent>
                  <w:p w:rsidR="006772A6" w:rsidRPr="00DD2119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Научно-технич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е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ский пр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о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гресс </w:t>
                    </w:r>
                  </w:p>
                </w:txbxContent>
              </v:textbox>
            </v:rect>
            <v:rect id="Rectangle 44" o:spid="_x0000_s1068" style="position:absolute;left:3834;top:7498;width:1692;height:139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leQDwgAA&#10;ANsAAAAPAAAAZHJzL2Rvd25yZXYueG1sRE9La8JAEL4X+h+WKfRWN1WQGt2E0qLUY4wXb2N2TNJm&#10;Z0N289Bf3y0UvM3H95xNOplGDNS52rKC11kEgriwuuZSwTHfvryBcB5ZY2OZFFzJQZo8Pmww1nbk&#10;jIaDL0UIYRejgsr7NpbSFRUZdDPbEgfuYjuDPsCulLrDMYSbRs6jaCkN1hwaKmzpo6Li59AbBed6&#10;fsRblu8is9ou/H7Kv/vTp1LPT9P7GoSnyd/F/+4vHeav4O+XcIBM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uV5APCAAAA2wAAAA8AAAAAAAAAAAAAAAAAlwIAAGRycy9kb3du&#10;cmV2LnhtbFBLBQYAAAAABAAEAPUAAACGAwAAAAA=&#10;">
              <v:textbox>
                <w:txbxContent>
                  <w:p w:rsidR="006772A6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Удовлетвор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е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ние потребн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о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стей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</w:p>
                  <w:p w:rsidR="006772A6" w:rsidRPr="00DD2119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Равновесная стоимость</w:t>
                    </w:r>
                  </w:p>
                </w:txbxContent>
              </v:textbox>
            </v:rect>
            <v:rect id="Rectangle 45" o:spid="_x0000_s1069" style="position:absolute;left:2705;top:7498;width:988;height:139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w4cjvwAA&#10;ANsAAAAPAAAAZHJzL2Rvd25yZXYueG1sRE9Nr8FAFN2/xH+YXIndM1WJPGWIEMKS2thdnastnTtN&#10;Z1B+vVlI3vLkfE/nranEgxpXWlYw6EcgiDOrS84VHNP17x8I55E1VpZJwYsczGednykm2j55T4+D&#10;z0UIYZeggsL7OpHSZQUZdH1bEwfuYhuDPsAml7rBZwg3lYyjaCQNlhwaCqxpWVB2O9yNgnMZH/G9&#10;TzeRGa+Hftem1/tppVSv2y4mIDy1/l/8dW+1gjisD1/CD5Cz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TDhyO/AAAA2wAAAA8AAAAAAAAAAAAAAAAAlwIAAGRycy9kb3ducmV2&#10;LnhtbFBLBQYAAAAABAAEAPUAAACDAwAAAAA=&#10;">
              <v:textbox>
                <w:txbxContent>
                  <w:p w:rsidR="006772A6" w:rsidRPr="00DD2119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Рент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а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бел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ь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ность капит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>а</w:t>
                    </w:r>
                    <w:r w:rsidRPr="00DD2119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ла  </w:t>
                    </w:r>
                  </w:p>
                </w:txbxContent>
              </v:textbox>
            </v:rect>
            <v:line id="Line 46" o:spid="_x0000_s1070" style="position:absolute;visibility:visible" from="3410,4850" to="3410,74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TmWcaxAAAANsAAAAPAAAAAAAAAAAA&#10;AAAAAKECAABkcnMvZG93bnJldi54bWxQSwUGAAAAAAQABAD5AAAAkgMAAAAA&#10;">
              <v:stroke endarrow="block"/>
            </v:line>
            <v:line id="Line 47" o:spid="_x0000_s1071" style="position:absolute;visibility:visible" from="4399,5826" to="4399,74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jS/ltxAAAANsAAAAPAAAAAAAAAAAA&#10;AAAAAKECAABkcnMvZG93bnJldi54bWxQSwUGAAAAAAQABAD5AAAAkgMAAAAA&#10;">
              <v:stroke endarrow="block"/>
            </v:line>
            <v:line id="Line 48" o:spid="_x0000_s1072" style="position:absolute;visibility:visible" from="6093,6941" to="6094,74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MB1z2xAAAANsAAAAPAAAAAAAAAAAA&#10;AAAAAKECAABkcnMvZG93bnJldi54bWxQSwUGAAAAAAQABAD5AAAAkgMAAAAA&#10;">
              <v:stroke endarrow="block"/>
            </v:line>
            <v:line id="Line 49" o:spid="_x0000_s1073" style="position:absolute;flip:x;visibility:visible" from="7505,5826" to="7506,73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SETMxAAAANsAAAAPAAAAAAAAAAAA&#10;AAAAAKECAABkcnMvZG93bnJldi54bWxQSwUGAAAAAAQABAD5AAAAkgMAAAAA&#10;">
              <v:stroke endarrow="block"/>
            </v:line>
            <v:line id="Line 50" o:spid="_x0000_s1074" style="position:absolute;visibility:visible" from="8493,4711" to="8494,73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rect id="Rectangle 51" o:spid="_x0000_s1075" style="position:absolute;left:3834;top:9867;width:5506;height:55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fH56xQAA&#10;ANsAAAAPAAAAZHJzL2Rvd25yZXYueG1sRI/dasJAFITvC77DcgRvim6MNUh0FekPeFNafx7gkD0m&#10;0ezZkF3N9u27QqGXw8x8w6w2wTTiTp2rLSuYThIQxIXVNZcKTseP8QKE88gaG8uk4IccbNaDpxXm&#10;2va8p/vBlyJC2OWooPK+zaV0RUUG3cS2xNE7286gj7Irpe6wj3DTyDRJMmmw5rhQYUuvFRXXw80o&#10;+Armuc9OIZ1fZvvZZ/399v5yvSg1GobtEoSn4P/Df+2dVpBm8PgSf4Bc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B8fnrFAAAA2wAAAA8AAAAAAAAAAAAAAAAAlwIAAGRycy9k&#10;b3ducmV2LnhtbFBLBQYAAAAABAAEAPUAAACJAwAAAAA=&#10;" fillcolor="#8db3e2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i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 xml:space="preserve">                             </w:t>
                    </w:r>
                    <w:r w:rsidRPr="00676D70">
                      <w:rPr>
                        <w:rFonts w:ascii="Times New Roman" w:hAnsi="Times New Roman"/>
                        <w:b/>
                        <w:i/>
                        <w:sz w:val="28"/>
                        <w:szCs w:val="28"/>
                      </w:rPr>
                      <w:t xml:space="preserve">Необходимые условия </w:t>
                    </w:r>
                  </w:p>
                </w:txbxContent>
              </v:textbox>
            </v:rect>
            <v:rect id="Rectangle 52" o:spid="_x0000_s1076" style="position:absolute;left:2281;top:9867;width:1412;height:55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MNvhxQAA&#10;ANsAAAAPAAAAZHJzL2Rvd25yZXYueG1sRI/dasJAFITvC77DcgRvSt0Yq5boKqUq9EasPw9wyJ4m&#10;0ezZkF3N+vbdQqGXw8x8wyxWwdTiTq2rLCsYDRMQxLnVFRcKzqftyxsI55E11pZJwYMcrJa9pwVm&#10;2nZ8oPvRFyJC2GWooPS+yaR0eUkG3dA2xNH7tq1BH2VbSN1iF+GmlmmSTKXBiuNCiQ19lJRfjzej&#10;YB/Mczc9h3RyGR/Gu+prvXm9XpQa9MP7HISn4P/Df+1PrSCdwe+X+APk8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8w2+HFAAAA2wAAAA8AAAAAAAAAAAAAAAAAlwIAAGRycy9k&#10;b3ducmV2LnhtbFBLBQYAAAAABAAEAPUAAACJAwAAAAA=&#10;" fillcolor="#8db3e2">
              <v:textbox>
                <w:txbxContent>
                  <w:p w:rsidR="006772A6" w:rsidRPr="00676D70" w:rsidRDefault="006772A6" w:rsidP="007B1430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i/>
                        <w:sz w:val="28"/>
                        <w:szCs w:val="28"/>
                      </w:rPr>
                    </w:pPr>
                    <w:r w:rsidRPr="00676D70">
                      <w:rPr>
                        <w:rFonts w:ascii="Times New Roman" w:hAnsi="Times New Roman"/>
                        <w:b/>
                        <w:i/>
                        <w:sz w:val="28"/>
                        <w:szCs w:val="28"/>
                      </w:rPr>
                      <w:t>Критерий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53" o:spid="_x0000_s1077" type="#_x0000_t67" style="position:absolute;left:3128;top:8892;width:141;height:97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aNm5vQAA&#10;ANsAAAAPAAAAZHJzL2Rvd25yZXYueG1sRE/LisIwFN0P+A/hCu7GtIIiHaOIILjzMfMBl+ZOW2xu&#10;YhJr/HuzEFweznu1SaYXA/nQWVZQTgsQxLXVHTcK/n7330sQISJr7C2TgicF2KxHXyustH3wmYZL&#10;bEQO4VChgjZGV0kZ6pYMhql1xJn7t95gzNA3Unt85HDTy1lRLKTBjnNDi452LdXXy90ouA2n8oDl&#10;Ih1Tujuv9/P5LjqlJuO0/QERKcWP+O0+aAWzPDZ/yT9Arl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xaNm5vQAAANsAAAAPAAAAAAAAAAAAAAAAAJcCAABkcnMvZG93bnJldi54&#10;bWxQSwUGAAAAAAQABAD1AAAAgQMAAAAA&#10;">
              <v:textbox style="layout-flow:vertical-ideographic"/>
            </v:shape>
            <v:shape id="AutoShape 54" o:spid="_x0000_s1078" type="#_x0000_t67" style="position:absolute;left:4681;top:8892;width:141;height:97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JHwiwQAA&#10;ANsAAAAPAAAAZHJzL2Rvd25yZXYueG1sRI/RagIxFETfC/5DuELfanYFxa5GEUHwrVb7AZfNdXdx&#10;cxOTuMa/N4VCH4eZOcOsNsn0YiAfOssKykkBgri2uuNGwc95/7EAESKyxt4yKXhSgM169LbCStsH&#10;f9Nwio3IEA4VKmhjdJWUoW7JYJhYR5y9i/UGY5a+kdrjI8NNL6dFMZcGO84LLTratVRfT3ej4DYc&#10;ywOW8/SV0t15vZ/NdtEp9T5O2yWISCn+h//aB61g+gm/X/IPkO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iR8IsEAAADbAAAADwAAAAAAAAAAAAAAAACXAgAAZHJzL2Rvd25y&#10;ZXYueG1sUEsFBgAAAAAEAAQA9QAAAIUDAAAAAA==&#10;">
              <v:textbox style="layout-flow:vertical-ideographic"/>
            </v:shape>
            <v:shape id="AutoShape 55" o:spid="_x0000_s1079" type="#_x0000_t67" style="position:absolute;left:6375;top:9031;width:141;height:83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x0NivgAA&#10;ANsAAAAPAAAAZHJzL2Rvd25yZXYueG1sRE/LisIwFN0P+A/hCrMb0zoo0jGKCII7x8cHXJo7bbG5&#10;iUms8e8nC8Hl4byX62R6MZAPnWUF5aQAQVxb3XGj4HLefS1AhIissbdMCp4UYL0afSyx0vbBRxpO&#10;sRE5hEOFCtoYXSVlqFsyGCbWEWfuz3qDMUPfSO3xkcNNL6dFMZcGO84NLTratlRfT3ej4Db8lnss&#10;5+mQ0t15vZvNttEp9TlOmx8QkVJ8i1/uvVbwndfnL/kHyNU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sdDYr4AAADbAAAADwAAAAAAAAAAAAAAAACXAgAAZHJzL2Rvd25yZXYu&#10;eG1sUEsFBgAAAAAEAAQA9QAAAIIDAAAAAA==&#10;">
              <v:textbox style="layout-flow:vertical-ideographic"/>
            </v:shape>
            <v:shape id="AutoShape 56" o:spid="_x0000_s1080" type="#_x0000_t67" style="position:absolute;left:7646;top:9170;width:141;height:69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i+b5wQAA&#10;ANsAAAAPAAAAZHJzL2Rvd25yZXYueG1sRI/dagIxFITvhb5DOAXv3Oy2KLI1ShEE71p/HuCwOe4u&#10;3ZykSVzTtzcFwcthZr5hVptkBjGSD71lBVVRgiBurO65VXA+7WZLECEiaxwsk4I/CrBZv0xWWGt7&#10;4wONx9iKDOFQo4IuRldLGZqODIbCOuLsXaw3GLP0rdQebxluBvlWlgtpsOe80KGjbUfNz/FqFPyO&#10;39Ueq0X6SunqvN7N59volJq+ps8PEJFSfIYf7b1W8F7B/5f8A+T6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Yvm+cEAAADbAAAADwAAAAAAAAAAAAAAAACXAgAAZHJzL2Rvd25y&#10;ZXYueG1sUEsFBgAAAAAEAAQA9QAAAIUDAAAAAA==&#10;">
              <v:textbox style="layout-flow:vertical-ideographic"/>
            </v:shape>
            <v:shape id="AutoShape 57" o:spid="_x0000_s1081" type="#_x0000_t67" style="position:absolute;left:8775;top:9031;width:141;height:83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T2p8wQAA&#10;ANsAAAAPAAAAZHJzL2Rvd25yZXYueG1sRI/RagIxFETfC/2HcAu+1eyKLmVrlCIIvmnVD7hsbneX&#10;bm7SJK7x741Q8HGYmTPMcp3MIEbyobesoJwWIIgbq3tuFZxP2/cPECEiaxwsk4IbBVivXl+WWGt7&#10;5W8aj7EVGcKhRgVdjK6WMjQdGQxT64iz92O9wZilb6X2eM1wM8hZUVTSYM95oUNHm46a3+PFKPgb&#10;D+UOyyrtU7o4r7eLxSY6pSZv6esTRKQUn+H/9k4rqObw+JJ/gFzd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k9qfMEAAADbAAAADwAAAAAAAAAAAAAAAACXAgAAZHJzL2Rvd25y&#10;ZXYueG1sUEsFBgAAAAAEAAQA9QAAAIUDAAAAAA==&#10;">
              <v:textbox style="layout-flow:vertical-ideographic"/>
            </v:shape>
            <v:line id="Line 58" o:spid="_x0000_s1082" style="position:absolute;flip:x;visibility:visible" from="3410,9031" to="8775,98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zLyhsUAAADbAAAADwAAAAAAAAAA&#10;AAAAAAChAgAAZHJzL2Rvd25yZXYueG1sUEsFBgAAAAAEAAQA+QAAAJMDAAAAAA==&#10;"/>
            <v:line id="Line 59" o:spid="_x0000_s1083" style="position:absolute;flip:x;visibility:visible" from="3269,9170" to="7363,98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+Bs8cUAAADbAAAADwAAAGRycy9kb3ducmV2LnhtbESPQWsCMRSE70L/Q3gFL1KzlrLY1Sgi&#10;FHrwUltWentuXjfLbl62SarrvzdCweMwM98wy/VgO3EiHxrHCmbTDARx5XTDtYKvz7enOYgQkTV2&#10;jknBhQKsVw+jJRbanfmDTvtYiwThUKACE2NfSBkqQxbD1PXEyftx3mJM0tdSezwnuO3kc5bl0mLD&#10;acFgT1tDVbv/swrkfDf59ZvjS1u2h8OrKauy/94pNX4cNgsQkYZ4D/+337WCPIfbl/QD5Oo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+Bs8cUAAADbAAAADwAAAAAAAAAA&#10;AAAAAAChAgAAZHJzL2Rvd25yZXYueG1sUEsFBgAAAAAEAAQA+QAAAJMDAAAAAA==&#10;"/>
            <v:line id="Line 60" o:spid="_x0000_s1084" style="position:absolute;flip:x;visibility:visible" from="3128,9031" to="6093,98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TNdGM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o1NX9IPkM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EzXRjDAAAA2wAAAA8AAAAAAAAAAAAA&#10;AAAAoQIAAGRycy9kb3ducmV2LnhtbFBLBQYAAAAABAAEAPkAAACRAwAAAAA=&#10;"/>
            <v:line id="Line 61" o:spid="_x0000_s1085" style="position:absolute;flip:x;visibility:visible" from="3128,8892" to="4540,98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n/4g8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zJ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n/4g8UAAADbAAAADwAAAAAAAAAA&#10;AAAAAAChAgAAZHJzL2Rvd25yZXYueG1sUEsFBgAAAAAEAAQA+QAAAJMDAAAAAA==&#10;"/>
            <v:line id="Line 62" o:spid="_x0000_s1086" style="position:absolute;visibility:visible" from="3410,8892" to="6093,98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b+7ijDAAAA2wAAAA8AAAAAAAAAAAAA&#10;AAAAoQIAAGRycy9kb3ducmV2LnhtbFBLBQYAAAAABAAEAPkAAACRAwAAAAA=&#10;"/>
            <w10:wrap type="none"/>
            <w10:anchorlock/>
          </v:group>
        </w:pict>
      </w:r>
    </w:p>
    <w:p w:rsidR="007B1430" w:rsidRPr="00C22E47" w:rsidRDefault="007B1430" w:rsidP="006772A6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2E47">
        <w:rPr>
          <w:rFonts w:ascii="Times New Roman" w:hAnsi="Times New Roman"/>
          <w:sz w:val="28"/>
          <w:szCs w:val="28"/>
        </w:rPr>
        <w:t xml:space="preserve">Рис. </w:t>
      </w:r>
      <w:r w:rsidR="00C22E47" w:rsidRPr="00C22E47">
        <w:rPr>
          <w:rFonts w:ascii="Times New Roman" w:hAnsi="Times New Roman"/>
          <w:sz w:val="28"/>
          <w:szCs w:val="28"/>
        </w:rPr>
        <w:t>2.</w:t>
      </w:r>
      <w:r w:rsidRPr="00C22E47">
        <w:rPr>
          <w:rFonts w:ascii="Times New Roman" w:hAnsi="Times New Roman"/>
          <w:sz w:val="28"/>
          <w:szCs w:val="28"/>
        </w:rPr>
        <w:t xml:space="preserve">  Цели участников модернизации промышленно</w:t>
      </w:r>
      <w:r w:rsidR="00C22E47" w:rsidRPr="00C22E47">
        <w:rPr>
          <w:rFonts w:ascii="Times New Roman" w:hAnsi="Times New Roman"/>
          <w:sz w:val="28"/>
          <w:szCs w:val="28"/>
        </w:rPr>
        <w:t>го предприятия</w:t>
      </w:r>
    </w:p>
    <w:p w:rsidR="004322C5" w:rsidRDefault="004322C5" w:rsidP="006772A6">
      <w:pPr>
        <w:pStyle w:val="af5"/>
      </w:pPr>
    </w:p>
    <w:p w:rsidR="005F34F9" w:rsidRDefault="00DA2E09" w:rsidP="006772A6">
      <w:pPr>
        <w:pStyle w:val="af5"/>
      </w:pPr>
      <w:r>
        <w:t>Исходя из предлагаемой интерпретации, целью модернизации машин</w:t>
      </w:r>
      <w:r>
        <w:t>о</w:t>
      </w:r>
      <w:r>
        <w:t xml:space="preserve">строения </w:t>
      </w:r>
      <w:r w:rsidR="00B62A44">
        <w:t>является</w:t>
      </w:r>
      <w:r>
        <w:t xml:space="preserve"> создание современной модели</w:t>
      </w:r>
      <w:r w:rsidR="00B62A44">
        <w:t xml:space="preserve"> производства</w:t>
      </w:r>
      <w:r>
        <w:t>; сутью — к</w:t>
      </w:r>
      <w:r>
        <w:t>а</w:t>
      </w:r>
      <w:r>
        <w:t>чественные модификации</w:t>
      </w:r>
      <w:r w:rsidR="00B62A44">
        <w:t xml:space="preserve"> деловых процессов промышленных компаний</w:t>
      </w:r>
      <w:r>
        <w:t>, о</w:t>
      </w:r>
      <w:r>
        <w:t>т</w:t>
      </w:r>
      <w:r>
        <w:t>вечающие нов</w:t>
      </w:r>
      <w:r w:rsidR="00B62A44">
        <w:t>ой</w:t>
      </w:r>
      <w:r>
        <w:t xml:space="preserve"> систем</w:t>
      </w:r>
      <w:r w:rsidR="00B62A44">
        <w:t>е</w:t>
      </w:r>
      <w:r>
        <w:t xml:space="preserve"> национальных </w:t>
      </w:r>
      <w:r w:rsidR="00B62A44">
        <w:t xml:space="preserve">экономических </w:t>
      </w:r>
      <w:r>
        <w:t>интересов; механи</w:t>
      </w:r>
      <w:r>
        <w:t>з</w:t>
      </w:r>
      <w:r>
        <w:t>мом - инновационные реорганизации</w:t>
      </w:r>
      <w:r w:rsidR="005F34F9">
        <w:t xml:space="preserve"> производственных и бизн</w:t>
      </w:r>
      <w:r w:rsidR="00B62A44">
        <w:t>ес-процессов</w:t>
      </w:r>
      <w:r>
        <w:t xml:space="preserve">. </w:t>
      </w:r>
    </w:p>
    <w:p w:rsidR="00024264" w:rsidRDefault="005F34F9" w:rsidP="006772A6">
      <w:pPr>
        <w:pStyle w:val="af5"/>
      </w:pPr>
      <w:r>
        <w:t xml:space="preserve">Установлено, что в </w:t>
      </w:r>
      <w:r w:rsidR="00024264" w:rsidRPr="001A677C">
        <w:t xml:space="preserve"> сегодняшних экономических условиях при деф</w:t>
      </w:r>
      <w:r w:rsidR="00024264" w:rsidRPr="001A677C">
        <w:t>и</w:t>
      </w:r>
      <w:r w:rsidR="00024264" w:rsidRPr="001A677C">
        <w:t>ците</w:t>
      </w:r>
      <w:r w:rsidR="00024264">
        <w:t xml:space="preserve"> </w:t>
      </w:r>
      <w:r>
        <w:t>ресурсов</w:t>
      </w:r>
      <w:r w:rsidR="00024264">
        <w:t xml:space="preserve"> только </w:t>
      </w:r>
      <w:r w:rsidR="00024264" w:rsidRPr="001A677C">
        <w:t xml:space="preserve">модернизация существующего парка </w:t>
      </w:r>
      <w:r>
        <w:t>оборудования</w:t>
      </w:r>
      <w:r w:rsidR="00024264" w:rsidRPr="001A677C">
        <w:t xml:space="preserve"> я</w:t>
      </w:r>
      <w:r w:rsidR="00024264" w:rsidRPr="001A677C">
        <w:t>в</w:t>
      </w:r>
      <w:r w:rsidR="00024264" w:rsidRPr="001A677C">
        <w:t>ляется действенным</w:t>
      </w:r>
      <w:r w:rsidR="00024264">
        <w:t xml:space="preserve"> </w:t>
      </w:r>
      <w:r w:rsidR="00024264" w:rsidRPr="001A677C">
        <w:t>способом массового</w:t>
      </w:r>
      <w:r w:rsidR="00024264">
        <w:t xml:space="preserve"> и быстрого технологического пер</w:t>
      </w:r>
      <w:r w:rsidR="00024264">
        <w:t>е</w:t>
      </w:r>
      <w:r w:rsidR="00024264">
        <w:lastRenderedPageBreak/>
        <w:t>вооружения машиностроительного комплекса. Модернизация, то есть конс</w:t>
      </w:r>
      <w:r w:rsidR="00024264">
        <w:t>т</w:t>
      </w:r>
      <w:r w:rsidR="00024264">
        <w:t xml:space="preserve">руктивное изменение основных средств даст импульс к развитию выпуска </w:t>
      </w:r>
      <w:r w:rsidR="00024264" w:rsidRPr="001A677C">
        <w:t xml:space="preserve">новых компонентов, </w:t>
      </w:r>
      <w:r w:rsidR="00024264">
        <w:t>к активации вторичного рынка</w:t>
      </w:r>
      <w:r w:rsidR="00024264" w:rsidRPr="001A677C">
        <w:t xml:space="preserve"> подержанного </w:t>
      </w:r>
      <w:r>
        <w:t>оборуд</w:t>
      </w:r>
      <w:r>
        <w:t>о</w:t>
      </w:r>
      <w:r>
        <w:t>вания</w:t>
      </w:r>
      <w:r w:rsidR="00024264">
        <w:t xml:space="preserve"> и рынку</w:t>
      </w:r>
      <w:r w:rsidR="00024264" w:rsidRPr="001A677C">
        <w:t xml:space="preserve"> услуг по проведению </w:t>
      </w:r>
      <w:r w:rsidR="00024264">
        <w:t xml:space="preserve">производственной </w:t>
      </w:r>
      <w:r w:rsidR="00024264" w:rsidRPr="001A677C">
        <w:t>модернизации.</w:t>
      </w:r>
    </w:p>
    <w:p w:rsidR="00024264" w:rsidRDefault="00024264" w:rsidP="006772A6">
      <w:pPr>
        <w:pStyle w:val="af5"/>
      </w:pPr>
      <w:r>
        <w:t>Модернизация машиностроительного комплекса должна осуществл</w:t>
      </w:r>
      <w:r w:rsidRPr="001A677C">
        <w:t>ят</w:t>
      </w:r>
      <w:r w:rsidRPr="001A677C">
        <w:t>ь</w:t>
      </w:r>
      <w:r w:rsidRPr="001A677C">
        <w:t>ся</w:t>
      </w:r>
      <w:r>
        <w:t xml:space="preserve"> с учетом разделения </w:t>
      </w:r>
      <w:r w:rsidRPr="001A677C">
        <w:t>функций управления на разных</w:t>
      </w:r>
      <w:r>
        <w:t xml:space="preserve"> его уровнях: </w:t>
      </w:r>
      <w:r w:rsidRPr="001A677C">
        <w:t>местном</w:t>
      </w:r>
      <w:r>
        <w:t xml:space="preserve">, </w:t>
      </w:r>
      <w:r w:rsidRPr="001A677C">
        <w:t>региональном и</w:t>
      </w:r>
      <w:r w:rsidRPr="00F64D27">
        <w:t xml:space="preserve"> </w:t>
      </w:r>
      <w:r>
        <w:t>федеральном. В диссертации выделены два важнейших фа</w:t>
      </w:r>
      <w:r>
        <w:t>к</w:t>
      </w:r>
      <w:r>
        <w:t>тора повышения результативности модернизации машиностроения на совр</w:t>
      </w:r>
      <w:r>
        <w:t>е</w:t>
      </w:r>
      <w:r>
        <w:t>менном этапе: интеграция</w:t>
      </w:r>
      <w:r w:rsidRPr="00EC317B">
        <w:rPr>
          <w:rStyle w:val="hl"/>
        </w:rPr>
        <w:t xml:space="preserve"> </w:t>
      </w:r>
      <w:r>
        <w:rPr>
          <w:rStyle w:val="hl"/>
        </w:rPr>
        <w:t>и кооперация</w:t>
      </w:r>
      <w:r>
        <w:t xml:space="preserve">. </w:t>
      </w:r>
    </w:p>
    <w:p w:rsidR="00AF1D6A" w:rsidRDefault="00024264" w:rsidP="006772A6">
      <w:pPr>
        <w:pStyle w:val="af5"/>
      </w:pPr>
      <w:r>
        <w:t xml:space="preserve">Обосновано, что оценка потенциала </w:t>
      </w:r>
      <w:r>
        <w:rPr>
          <w:rStyle w:val="hl"/>
        </w:rPr>
        <w:t>кооперирования</w:t>
      </w:r>
      <w:r>
        <w:t xml:space="preserve"> во многом об</w:t>
      </w:r>
      <w:r>
        <w:t>у</w:t>
      </w:r>
      <w:r>
        <w:t xml:space="preserve">словливает размер скрытых ресурсов модернизации, а степень формирования кооперирования является </w:t>
      </w:r>
      <w:proofErr w:type="spellStart"/>
      <w:r>
        <w:t>критериальным</w:t>
      </w:r>
      <w:proofErr w:type="spellEnd"/>
      <w:r>
        <w:t xml:space="preserve"> показателем качества, уровня в</w:t>
      </w:r>
      <w:r>
        <w:t>о</w:t>
      </w:r>
      <w:r>
        <w:t>влеченности в производственный процесс и результативности использования ресурсов модернизации: производственных</w:t>
      </w:r>
      <w:r w:rsidR="005F34F9">
        <w:t>,</w:t>
      </w:r>
      <w:r w:rsidR="005F34F9" w:rsidRPr="005F34F9">
        <w:t xml:space="preserve"> </w:t>
      </w:r>
      <w:r w:rsidR="005F34F9">
        <w:t>финансовых,</w:t>
      </w:r>
      <w:r>
        <w:t xml:space="preserve"> организационно-управленческих, кадровых, инновационных</w:t>
      </w:r>
      <w:r w:rsidRPr="00EC317B">
        <w:t xml:space="preserve"> </w:t>
      </w:r>
      <w:r>
        <w:t xml:space="preserve">и технологических. </w:t>
      </w:r>
      <w:r w:rsidR="00AF1D6A" w:rsidRPr="004E7E82">
        <w:t>С одной ст</w:t>
      </w:r>
      <w:r w:rsidR="00AF1D6A" w:rsidRPr="004E7E82">
        <w:t>о</w:t>
      </w:r>
      <w:r w:rsidR="00AF1D6A" w:rsidRPr="004E7E82">
        <w:t>роны, произво</w:t>
      </w:r>
      <w:r w:rsidR="009E2F4B">
        <w:t>дственная кооперация является</w:t>
      </w:r>
      <w:r w:rsidR="00AF1D6A" w:rsidRPr="004E7E82">
        <w:t xml:space="preserve"> механизмом, который осущ</w:t>
      </w:r>
      <w:r w:rsidR="00AF1D6A" w:rsidRPr="004E7E82">
        <w:t>е</w:t>
      </w:r>
      <w:r w:rsidR="00AF1D6A" w:rsidRPr="004E7E82">
        <w:t>ствляется через институты частичной или полной собственности на коопер</w:t>
      </w:r>
      <w:r w:rsidR="00AF1D6A" w:rsidRPr="004E7E82">
        <w:t>и</w:t>
      </w:r>
      <w:r w:rsidR="00AF1D6A" w:rsidRPr="004E7E82">
        <w:t xml:space="preserve">руемые компании, а с другой стороны </w:t>
      </w:r>
      <w:r w:rsidR="00854296">
        <w:t>–</w:t>
      </w:r>
      <w:r w:rsidR="00AF1D6A" w:rsidRPr="004E7E82">
        <w:t xml:space="preserve"> </w:t>
      </w:r>
      <w:r w:rsidR="00854296">
        <w:t xml:space="preserve">это </w:t>
      </w:r>
      <w:r w:rsidR="00AF1D6A" w:rsidRPr="004E7E82">
        <w:t>неформальный интеграционный механизм, который проявляется в зависимости компаний от поставок ко</w:t>
      </w:r>
      <w:r w:rsidR="00AF1D6A" w:rsidRPr="004E7E82">
        <w:t>м</w:t>
      </w:r>
      <w:r w:rsidR="00AF1D6A" w:rsidRPr="004E7E82">
        <w:t>плектующих, присутствия квалифицированных кадров, оборудования и те</w:t>
      </w:r>
      <w:r w:rsidR="00AF1D6A" w:rsidRPr="004E7E82">
        <w:t>х</w:t>
      </w:r>
      <w:r w:rsidR="00AF1D6A" w:rsidRPr="004E7E82">
        <w:t>нологий, и других ресурсов.</w:t>
      </w:r>
      <w:r w:rsidR="00AF1D6A">
        <w:t xml:space="preserve"> </w:t>
      </w:r>
      <w:r w:rsidR="00854296">
        <w:t xml:space="preserve">Наиболее распространена </w:t>
      </w:r>
      <w:r w:rsidR="00AF1D6A" w:rsidRPr="004E7E82">
        <w:t>производственная кооперация в машиностроении и металлообработке, авиастроении, электр</w:t>
      </w:r>
      <w:r w:rsidR="00AF1D6A" w:rsidRPr="004E7E82">
        <w:t>о</w:t>
      </w:r>
      <w:r w:rsidR="00AF1D6A" w:rsidRPr="004E7E82">
        <w:t>нике, электротехнике, деревообработке, а также в химической, автомобил</w:t>
      </w:r>
      <w:r w:rsidR="00AF1D6A" w:rsidRPr="004E7E82">
        <w:t>ь</w:t>
      </w:r>
      <w:r w:rsidR="00AF1D6A" w:rsidRPr="004E7E82">
        <w:t>ной, текстильной, ко</w:t>
      </w:r>
      <w:r w:rsidR="00AF1D6A">
        <w:t>же</w:t>
      </w:r>
      <w:r w:rsidR="00AF1D6A" w:rsidRPr="004E7E82">
        <w:t>венной промышленно</w:t>
      </w:r>
      <w:r w:rsidR="00AF1D6A">
        <w:t>сти.</w:t>
      </w:r>
    </w:p>
    <w:p w:rsidR="00024264" w:rsidRDefault="00024264" w:rsidP="006772A6">
      <w:pPr>
        <w:pStyle w:val="af5"/>
      </w:pPr>
      <w:proofErr w:type="gramStart"/>
      <w:r>
        <w:t>Проведенные в диссерт</w:t>
      </w:r>
      <w:r w:rsidR="000957E9">
        <w:t>ации изыскания показали, что вследствие</w:t>
      </w:r>
      <w:r>
        <w:t xml:space="preserve"> м</w:t>
      </w:r>
      <w:r>
        <w:t>о</w:t>
      </w:r>
      <w:r>
        <w:t xml:space="preserve">дернизации машиностроительного комплекса </w:t>
      </w:r>
      <w:r w:rsidR="000957E9">
        <w:t>с учетом авторских рекоменд</w:t>
      </w:r>
      <w:r w:rsidR="000957E9">
        <w:t>а</w:t>
      </w:r>
      <w:r w:rsidR="000957E9">
        <w:t xml:space="preserve">ций </w:t>
      </w:r>
      <w:r>
        <w:t xml:space="preserve">к 2020 году снизится физический износ </w:t>
      </w:r>
      <w:r>
        <w:rPr>
          <w:rStyle w:val="hl"/>
        </w:rPr>
        <w:t>оборудования</w:t>
      </w:r>
      <w:r>
        <w:t xml:space="preserve"> до 30-40%; еж</w:t>
      </w:r>
      <w:r>
        <w:t>е</w:t>
      </w:r>
      <w:r>
        <w:t xml:space="preserve">годный рост </w:t>
      </w:r>
      <w:r>
        <w:rPr>
          <w:rStyle w:val="hl"/>
        </w:rPr>
        <w:t>прибыли</w:t>
      </w:r>
      <w:r>
        <w:t xml:space="preserve"> составит 20-30%, добавленной стоимости - 30-40%,</w:t>
      </w:r>
      <w:r w:rsidRPr="00805727">
        <w:t xml:space="preserve"> </w:t>
      </w:r>
      <w:r>
        <w:t>инвестиций -</w:t>
      </w:r>
      <w:r w:rsidR="000957E9">
        <w:t xml:space="preserve"> </w:t>
      </w:r>
      <w:r>
        <w:t xml:space="preserve">20%; сократится зависимость компаний от </w:t>
      </w:r>
      <w:r>
        <w:rPr>
          <w:rStyle w:val="hl"/>
        </w:rPr>
        <w:t>импорта</w:t>
      </w:r>
      <w:r>
        <w:t xml:space="preserve"> машин и оборудования</w:t>
      </w:r>
      <w:r w:rsidR="000957E9">
        <w:t>, а также будут получены иные положительные экономические, социальные и технологические эффекты</w:t>
      </w:r>
      <w:r>
        <w:t xml:space="preserve">. </w:t>
      </w:r>
      <w:proofErr w:type="gramEnd"/>
    </w:p>
    <w:p w:rsidR="00E009E0" w:rsidRPr="00E009E0" w:rsidRDefault="00E009E0" w:rsidP="006772A6">
      <w:pPr>
        <w:pStyle w:val="af5"/>
        <w:rPr>
          <w:rStyle w:val="af2"/>
          <w:b w:val="0"/>
          <w:bCs w:val="0"/>
        </w:rPr>
      </w:pPr>
    </w:p>
    <w:p w:rsidR="00C26E1B" w:rsidRPr="00F41CAD" w:rsidRDefault="00C26E1B" w:rsidP="00677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41CAD">
        <w:rPr>
          <w:rFonts w:ascii="Times New Roman" w:hAnsi="Times New Roman"/>
          <w:b/>
          <w:sz w:val="28"/>
          <w:szCs w:val="28"/>
        </w:rPr>
        <w:t>ОСНОВНЫЕ ПУБЛИКАЦИИ ПО ТЕМЕ ДИССЕРТАЦИИ</w:t>
      </w:r>
    </w:p>
    <w:p w:rsidR="007E7119" w:rsidRDefault="007E7119" w:rsidP="006772A6">
      <w:pPr>
        <w:tabs>
          <w:tab w:val="left" w:pos="993"/>
        </w:tabs>
        <w:spacing w:after="0" w:line="240" w:lineRule="auto"/>
        <w:jc w:val="center"/>
        <w:rPr>
          <w:i/>
          <w:iCs/>
        </w:rPr>
      </w:pPr>
    </w:p>
    <w:p w:rsidR="007E7119" w:rsidRPr="007E7119" w:rsidRDefault="007E7119" w:rsidP="006772A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</w:rPr>
      </w:pPr>
      <w:r w:rsidRPr="007E7119">
        <w:rPr>
          <w:rFonts w:ascii="Times New Roman" w:hAnsi="Times New Roman"/>
          <w:i/>
          <w:iCs/>
          <w:sz w:val="28"/>
          <w:szCs w:val="28"/>
        </w:rPr>
        <w:t xml:space="preserve">Статьи, опубликованные в ведущих рецензируемых </w:t>
      </w:r>
      <w:r w:rsidRPr="007E7119">
        <w:rPr>
          <w:rFonts w:ascii="Times New Roman" w:hAnsi="Times New Roman"/>
          <w:i/>
          <w:iCs/>
          <w:sz w:val="28"/>
          <w:szCs w:val="28"/>
        </w:rPr>
        <w:br/>
        <w:t>научных журналах и изданиях:</w:t>
      </w:r>
    </w:p>
    <w:p w:rsidR="00C26E1B" w:rsidRDefault="005F3478" w:rsidP="006772A6">
      <w:pPr>
        <w:pStyle w:val="af5"/>
      </w:pPr>
      <w:r>
        <w:t xml:space="preserve">1. </w:t>
      </w:r>
      <w:proofErr w:type="spellStart"/>
      <w:r>
        <w:t>Габрусь</w:t>
      </w:r>
      <w:proofErr w:type="spellEnd"/>
      <w:r>
        <w:t xml:space="preserve">, А.А. Проблемы и перспективы развития инновационной деятельности в машиностроении [Текст] / А.А. </w:t>
      </w:r>
      <w:proofErr w:type="spellStart"/>
      <w:r>
        <w:t>Габрусь</w:t>
      </w:r>
      <w:proofErr w:type="spellEnd"/>
      <w:r>
        <w:t>, И.Г. Паршутина // Известия Юго</w:t>
      </w:r>
      <w:r w:rsidR="00024264">
        <w:t>-</w:t>
      </w:r>
      <w:r>
        <w:t>Западного государственного университета. – 2012.  </w:t>
      </w:r>
      <w:r w:rsidR="00F10C57">
        <w:t>- №1(40). – С.</w:t>
      </w:r>
      <w:r>
        <w:t>124</w:t>
      </w:r>
      <w:r w:rsidR="00F10C57">
        <w:t>-</w:t>
      </w:r>
      <w:r>
        <w:t>12</w:t>
      </w:r>
      <w:r w:rsidR="00C26E1B">
        <w:t>9. (0,6 п.л., авт. – 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t xml:space="preserve">2. </w:t>
      </w:r>
      <w:proofErr w:type="spellStart"/>
      <w:r>
        <w:t>Габрусь</w:t>
      </w:r>
      <w:proofErr w:type="spellEnd"/>
      <w:r>
        <w:t xml:space="preserve">, А.А. Кооперирование машиностроительного комплекса России: анализ и перспективы [Текст] / А.А. </w:t>
      </w:r>
      <w:proofErr w:type="spellStart"/>
      <w:r>
        <w:t>Габрусь</w:t>
      </w:r>
      <w:proofErr w:type="spellEnd"/>
      <w:r>
        <w:t>, О.В.</w:t>
      </w:r>
      <w:r w:rsidR="00F10C57">
        <w:t xml:space="preserve"> </w:t>
      </w:r>
      <w:r>
        <w:t>Рудакова  // И</w:t>
      </w:r>
      <w:r>
        <w:t>з</w:t>
      </w:r>
      <w:r>
        <w:t>вестия Юго</w:t>
      </w:r>
      <w:r w:rsidR="00024264">
        <w:t>-</w:t>
      </w:r>
      <w:r>
        <w:t>Западного государственного университета. – 2012.  </w:t>
      </w:r>
      <w:r w:rsidR="00F10C57">
        <w:t xml:space="preserve">- </w:t>
      </w:r>
      <w:r>
        <w:t>№1(40). – С.130</w:t>
      </w:r>
      <w:r w:rsidR="00915095">
        <w:t>-</w:t>
      </w:r>
      <w:r>
        <w:t>13</w:t>
      </w:r>
      <w:r w:rsidR="00C26E1B">
        <w:t>6. (0,6 п.л., авт. – 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lastRenderedPageBreak/>
        <w:t xml:space="preserve">3. </w:t>
      </w:r>
      <w:proofErr w:type="spellStart"/>
      <w:r>
        <w:t>Габрусь</w:t>
      </w:r>
      <w:proofErr w:type="spellEnd"/>
      <w:r>
        <w:t>, А.А. Концептуальные основы стратегии модернизации м</w:t>
      </w:r>
      <w:r>
        <w:t>а</w:t>
      </w:r>
      <w:r>
        <w:t xml:space="preserve">шиностроительной отрасли России [Текст] / А.А. </w:t>
      </w:r>
      <w:proofErr w:type="spellStart"/>
      <w:r>
        <w:t>Габрусь</w:t>
      </w:r>
      <w:proofErr w:type="spellEnd"/>
      <w:r>
        <w:t>, Н.И.</w:t>
      </w:r>
      <w:r w:rsidR="00915095">
        <w:t xml:space="preserve"> </w:t>
      </w:r>
      <w:proofErr w:type="spellStart"/>
      <w:r>
        <w:t>Лыгина</w:t>
      </w:r>
      <w:proofErr w:type="spellEnd"/>
      <w:r>
        <w:t xml:space="preserve">  // Вестник </w:t>
      </w:r>
      <w:proofErr w:type="spellStart"/>
      <w:r>
        <w:t>ОрелГИЭТ</w:t>
      </w:r>
      <w:proofErr w:type="spellEnd"/>
      <w:r>
        <w:t>. – 2012.  </w:t>
      </w:r>
      <w:r w:rsidR="00915095">
        <w:t>- №4(22). – С.</w:t>
      </w:r>
      <w:r>
        <w:t>42</w:t>
      </w:r>
      <w:r w:rsidR="00915095">
        <w:t>-</w:t>
      </w:r>
      <w:r>
        <w:t>4</w:t>
      </w:r>
      <w:r w:rsidR="00C26E1B">
        <w:t>7. (0,6 п.л., авт. – 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t xml:space="preserve">4. </w:t>
      </w:r>
      <w:proofErr w:type="spellStart"/>
      <w:r>
        <w:t>Габрусь</w:t>
      </w:r>
      <w:proofErr w:type="spellEnd"/>
      <w:r>
        <w:t>, А.А. Анализ влияния рыночной конъюнктуры на машин</w:t>
      </w:r>
      <w:r>
        <w:t>о</w:t>
      </w:r>
      <w:r>
        <w:t xml:space="preserve">строительный комплекс России [Текст] / А.А. </w:t>
      </w:r>
      <w:proofErr w:type="spellStart"/>
      <w:r>
        <w:t>Габрусь</w:t>
      </w:r>
      <w:proofErr w:type="spellEnd"/>
      <w:r>
        <w:t>, О.В.</w:t>
      </w:r>
      <w:r w:rsidR="00915095">
        <w:t xml:space="preserve"> </w:t>
      </w:r>
      <w:r>
        <w:t xml:space="preserve">Рудакова  // Вестник </w:t>
      </w:r>
      <w:proofErr w:type="spellStart"/>
      <w:r>
        <w:t>ОрелГИЭТ</w:t>
      </w:r>
      <w:proofErr w:type="spellEnd"/>
      <w:r>
        <w:t xml:space="preserve">. – 2012. </w:t>
      </w:r>
      <w:r w:rsidR="00915095">
        <w:t>-</w:t>
      </w:r>
      <w:r>
        <w:t> №4(22). – С. 52</w:t>
      </w:r>
      <w:r w:rsidR="00915095">
        <w:t>-</w:t>
      </w:r>
      <w:r>
        <w:t>5</w:t>
      </w:r>
      <w:r w:rsidR="00C26E1B">
        <w:t>8. (0,6 п.л., авт. – 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t xml:space="preserve">5. </w:t>
      </w:r>
      <w:proofErr w:type="spellStart"/>
      <w:r>
        <w:t>Габрусь</w:t>
      </w:r>
      <w:proofErr w:type="spellEnd"/>
      <w:r>
        <w:t>, А.А. Машиностроительный комплекс в системе национал</w:t>
      </w:r>
      <w:r>
        <w:t>ь</w:t>
      </w:r>
      <w:r>
        <w:t xml:space="preserve">ного воспроизводства [Текст] / А.А. </w:t>
      </w:r>
      <w:proofErr w:type="spellStart"/>
      <w:r>
        <w:t>Габрусь</w:t>
      </w:r>
      <w:proofErr w:type="spellEnd"/>
      <w:r>
        <w:t>, И.Г.</w:t>
      </w:r>
      <w:r w:rsidR="00915095">
        <w:t xml:space="preserve"> </w:t>
      </w:r>
      <w:r>
        <w:t>Паршутина  // Известия Юго</w:t>
      </w:r>
      <w:r w:rsidR="00915095">
        <w:t>-</w:t>
      </w:r>
      <w:r>
        <w:t xml:space="preserve">Западного государственного университета. – 2012. </w:t>
      </w:r>
      <w:r w:rsidR="00915095">
        <w:t>-</w:t>
      </w:r>
      <w:r>
        <w:t> №4(43). – С. 94</w:t>
      </w:r>
      <w:r w:rsidR="00915095">
        <w:t>-</w:t>
      </w:r>
      <w:r>
        <w:t>1</w:t>
      </w:r>
      <w:r w:rsidR="00C26E1B">
        <w:t>01 (0,6 п.л., авт. – 0,4 п.</w:t>
      </w:r>
      <w:proofErr w:type="gramStart"/>
      <w:r w:rsidR="00C26E1B">
        <w:t>л</w:t>
      </w:r>
      <w:proofErr w:type="gramEnd"/>
      <w:r w:rsidR="00C26E1B">
        <w:t>.).</w:t>
      </w:r>
    </w:p>
    <w:p w:rsidR="007E7119" w:rsidRPr="007E7119" w:rsidRDefault="007E7119" w:rsidP="006772A6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i/>
          <w:iCs/>
          <w:sz w:val="28"/>
          <w:szCs w:val="28"/>
        </w:rPr>
      </w:pPr>
      <w:r w:rsidRPr="007E7119">
        <w:rPr>
          <w:rFonts w:ascii="Times New Roman" w:hAnsi="Times New Roman"/>
          <w:i/>
          <w:iCs/>
          <w:sz w:val="28"/>
          <w:szCs w:val="28"/>
        </w:rPr>
        <w:t>Публикации в других изданиях:</w:t>
      </w:r>
    </w:p>
    <w:p w:rsidR="00C26E1B" w:rsidRDefault="005F3478" w:rsidP="006772A6">
      <w:pPr>
        <w:pStyle w:val="af5"/>
      </w:pPr>
      <w:r>
        <w:t xml:space="preserve">6. </w:t>
      </w:r>
      <w:proofErr w:type="spellStart"/>
      <w:r>
        <w:t>Габрусь</w:t>
      </w:r>
      <w:proofErr w:type="spellEnd"/>
      <w:r>
        <w:t xml:space="preserve">, А.А. Теоретические   основы исследования  потенциала машиностроительного комплекса [Текст] / А.А. </w:t>
      </w:r>
      <w:proofErr w:type="spellStart"/>
      <w:r>
        <w:t>Габрусь</w:t>
      </w:r>
      <w:proofErr w:type="spellEnd"/>
      <w:r>
        <w:t xml:space="preserve"> // Проблемы экон</w:t>
      </w:r>
      <w:r>
        <w:t>о</w:t>
      </w:r>
      <w:r>
        <w:t>мики и управления предприятиями, отраслями и комплексам: монография / Н.Н. Авакумова, И.В. Баранов, Т.В. Захарова и др.;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С.В. </w:t>
      </w:r>
      <w:proofErr w:type="spellStart"/>
      <w:r>
        <w:t>Шм</w:t>
      </w:r>
      <w:r>
        <w:t>а</w:t>
      </w:r>
      <w:r>
        <w:t>нева</w:t>
      </w:r>
      <w:proofErr w:type="spellEnd"/>
      <w:r>
        <w:t>.  </w:t>
      </w:r>
      <w:r w:rsidR="00915095">
        <w:t xml:space="preserve">- </w:t>
      </w:r>
      <w:r>
        <w:t xml:space="preserve">Орел: Издательство </w:t>
      </w:r>
      <w:proofErr w:type="spellStart"/>
      <w:r>
        <w:t>ОрелГИЭТ</w:t>
      </w:r>
      <w:proofErr w:type="spellEnd"/>
      <w:r>
        <w:t>, 2011. – С. 46</w:t>
      </w:r>
      <w:r w:rsidR="00915095">
        <w:t>-</w:t>
      </w:r>
      <w:r>
        <w:t xml:space="preserve">75. </w:t>
      </w:r>
      <w:r w:rsidR="00C26E1B">
        <w:t>(1,6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t xml:space="preserve">7.  </w:t>
      </w:r>
      <w:proofErr w:type="spellStart"/>
      <w:r>
        <w:t>Габрусь</w:t>
      </w:r>
      <w:proofErr w:type="spellEnd"/>
      <w:r>
        <w:t>, А.А. Машиностроительный комплекс как    «локомотив» экономики России [Текст] /</w:t>
      </w:r>
      <w:r w:rsidR="00915095">
        <w:t xml:space="preserve"> </w:t>
      </w:r>
      <w:r>
        <w:t xml:space="preserve">А.А. </w:t>
      </w:r>
      <w:proofErr w:type="spellStart"/>
      <w:r>
        <w:t>Габрусь</w:t>
      </w:r>
      <w:proofErr w:type="spellEnd"/>
      <w:r>
        <w:t xml:space="preserve"> // Кризис и посткризисное развитие</w:t>
      </w:r>
      <w:r w:rsidR="00915095">
        <w:t xml:space="preserve"> </w:t>
      </w:r>
      <w:r>
        <w:t>экономики страны</w:t>
      </w:r>
      <w:r w:rsidR="00915095">
        <w:t xml:space="preserve"> </w:t>
      </w:r>
      <w:r>
        <w:t>и</w:t>
      </w:r>
      <w:r w:rsidR="00915095">
        <w:t xml:space="preserve"> </w:t>
      </w:r>
      <w:r>
        <w:t>мира. Международная</w:t>
      </w:r>
      <w:r w:rsidR="00915095">
        <w:t xml:space="preserve"> </w:t>
      </w:r>
      <w:r>
        <w:t>научно</w:t>
      </w:r>
      <w:r w:rsidR="00915095">
        <w:t>-</w:t>
      </w:r>
      <w:r>
        <w:t>практическая</w:t>
      </w:r>
      <w:r w:rsidR="00915095">
        <w:t xml:space="preserve"> </w:t>
      </w:r>
      <w:r>
        <w:t>Интернет</w:t>
      </w:r>
      <w:r w:rsidR="00915095">
        <w:t>-</w:t>
      </w:r>
      <w:r>
        <w:t>конференция (Орел, 29 ноября 2010 г.):</w:t>
      </w:r>
      <w:r w:rsidR="00915095">
        <w:t xml:space="preserve"> </w:t>
      </w:r>
      <w:r>
        <w:t>материалы</w:t>
      </w:r>
      <w:r w:rsidR="00915095">
        <w:t xml:space="preserve"> </w:t>
      </w:r>
      <w:r>
        <w:t>и доклады</w:t>
      </w:r>
      <w:r w:rsidR="00915095">
        <w:t xml:space="preserve"> </w:t>
      </w:r>
      <w:r>
        <w:t>/  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</w:t>
      </w:r>
      <w:proofErr w:type="spellStart"/>
      <w:r>
        <w:t>Шманева</w:t>
      </w:r>
      <w:proofErr w:type="spellEnd"/>
      <w:r>
        <w:t xml:space="preserve"> С.В., Басова С.В. – Орел: Издательство </w:t>
      </w:r>
      <w:proofErr w:type="spellStart"/>
      <w:r>
        <w:t>ОрелГИЭТ</w:t>
      </w:r>
      <w:proofErr w:type="spellEnd"/>
      <w:r>
        <w:t>, 2011. – С. 323</w:t>
      </w:r>
      <w:r w:rsidR="00915095">
        <w:t>-</w:t>
      </w:r>
      <w:r>
        <w:t xml:space="preserve">327. </w:t>
      </w:r>
      <w:r w:rsidR="00C26E1B">
        <w:t>(0,4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7E7119" w:rsidP="006772A6">
      <w:pPr>
        <w:pStyle w:val="af5"/>
      </w:pPr>
      <w:r>
        <w:t>8</w:t>
      </w:r>
      <w:r w:rsidR="005F3478">
        <w:t xml:space="preserve">. </w:t>
      </w:r>
      <w:proofErr w:type="spellStart"/>
      <w:r w:rsidR="005F3478">
        <w:t>Габрусь</w:t>
      </w:r>
      <w:proofErr w:type="spellEnd"/>
      <w:r w:rsidR="005F3478">
        <w:t xml:space="preserve">, А.А. Развитие мирового станкостроения на современном этапе [Текст] /А.А. </w:t>
      </w:r>
      <w:proofErr w:type="spellStart"/>
      <w:r w:rsidR="005F3478">
        <w:t>Габрусь</w:t>
      </w:r>
      <w:proofErr w:type="spellEnd"/>
      <w:r w:rsidR="005F3478">
        <w:t xml:space="preserve"> // Проблемы, возможности и перспективы разв</w:t>
      </w:r>
      <w:r w:rsidR="005F3478">
        <w:t>и</w:t>
      </w:r>
      <w:r w:rsidR="005F3478">
        <w:t>тия</w:t>
      </w:r>
      <w:r w:rsidR="00915095">
        <w:t xml:space="preserve"> </w:t>
      </w:r>
      <w:r w:rsidR="005F3478">
        <w:t>маркетинга</w:t>
      </w:r>
      <w:r w:rsidR="00915095">
        <w:t xml:space="preserve"> </w:t>
      </w:r>
      <w:r w:rsidR="005F3478">
        <w:t>и торгового</w:t>
      </w:r>
      <w:r w:rsidR="00915095">
        <w:t xml:space="preserve"> </w:t>
      </w:r>
      <w:r w:rsidR="005F3478">
        <w:t>дела.</w:t>
      </w:r>
      <w:r w:rsidR="00915095">
        <w:t xml:space="preserve"> </w:t>
      </w:r>
      <w:r w:rsidR="005F3478">
        <w:t>Международная</w:t>
      </w:r>
      <w:r w:rsidR="00915095">
        <w:t xml:space="preserve"> </w:t>
      </w:r>
      <w:r w:rsidR="005F3478">
        <w:t>научно</w:t>
      </w:r>
      <w:r w:rsidR="00915095">
        <w:t>-</w:t>
      </w:r>
      <w:r w:rsidR="005F3478">
        <w:t>практическая  ко</w:t>
      </w:r>
      <w:r w:rsidR="005F3478">
        <w:t>н</w:t>
      </w:r>
      <w:r w:rsidR="005F3478">
        <w:t>ференция (Орел,   31  октября 2011 г.):   материалы   конференции  /   под общ</w:t>
      </w:r>
      <w:proofErr w:type="gramStart"/>
      <w:r w:rsidR="005F3478">
        <w:t>.</w:t>
      </w:r>
      <w:proofErr w:type="gramEnd"/>
      <w:r w:rsidR="005F3478">
        <w:t xml:space="preserve"> </w:t>
      </w:r>
      <w:proofErr w:type="gramStart"/>
      <w:r w:rsidR="005F3478">
        <w:t>р</w:t>
      </w:r>
      <w:proofErr w:type="gramEnd"/>
      <w:r w:rsidR="005F3478">
        <w:t>ед.</w:t>
      </w:r>
      <w:r w:rsidR="00915095">
        <w:t xml:space="preserve"> </w:t>
      </w:r>
      <w:r w:rsidR="005F3478">
        <w:t xml:space="preserve">Н.И. </w:t>
      </w:r>
      <w:proofErr w:type="spellStart"/>
      <w:r w:rsidR="005F3478">
        <w:t>Лыгиной</w:t>
      </w:r>
      <w:proofErr w:type="spellEnd"/>
      <w:r w:rsidR="005F3478">
        <w:t>. – Орел: Издательство Орел ГИЭТ, 2011. – С</w:t>
      </w:r>
      <w:r w:rsidR="00915095">
        <w:t>.</w:t>
      </w:r>
      <w:r w:rsidR="005F3478">
        <w:t xml:space="preserve"> 221</w:t>
      </w:r>
      <w:r w:rsidR="00915095">
        <w:t>-</w:t>
      </w:r>
      <w:r w:rsidR="005F3478">
        <w:t>231.</w:t>
      </w:r>
      <w:r w:rsidR="00C26E1B">
        <w:t>  (0,5 п.</w:t>
      </w:r>
      <w:proofErr w:type="gramStart"/>
      <w:r w:rsidR="00C26E1B">
        <w:t>л</w:t>
      </w:r>
      <w:proofErr w:type="gramEnd"/>
      <w:r w:rsidR="00C26E1B">
        <w:t>.).</w:t>
      </w:r>
    </w:p>
    <w:p w:rsidR="007E7119" w:rsidRDefault="007E7119" w:rsidP="006772A6">
      <w:pPr>
        <w:pStyle w:val="af5"/>
      </w:pPr>
      <w:r>
        <w:t xml:space="preserve">9. </w:t>
      </w:r>
      <w:proofErr w:type="spellStart"/>
      <w:r>
        <w:t>Габрусь</w:t>
      </w:r>
      <w:proofErr w:type="spellEnd"/>
      <w:r>
        <w:t>, А.А. Исследование структуры российского машиностро</w:t>
      </w:r>
      <w:r>
        <w:t>и</w:t>
      </w:r>
      <w:r>
        <w:t xml:space="preserve">тельного комплекса  [Текст] /А.А. </w:t>
      </w:r>
      <w:proofErr w:type="spellStart"/>
      <w:r>
        <w:t>Габрусь</w:t>
      </w:r>
      <w:proofErr w:type="spellEnd"/>
      <w:r>
        <w:t xml:space="preserve"> // Научные записки </w:t>
      </w:r>
      <w:proofErr w:type="spellStart"/>
      <w:r>
        <w:t>ОрелГИЭТ</w:t>
      </w:r>
      <w:proofErr w:type="spellEnd"/>
      <w:r>
        <w:t>. – 2011.  - №1(3). – С. 306-310. (0,4 п.</w:t>
      </w:r>
      <w:proofErr w:type="gramStart"/>
      <w:r>
        <w:t>л</w:t>
      </w:r>
      <w:proofErr w:type="gramEnd"/>
      <w:r>
        <w:t>.).</w:t>
      </w:r>
      <w:r w:rsidRPr="00EC5CED">
        <w:t xml:space="preserve"> </w:t>
      </w:r>
    </w:p>
    <w:p w:rsidR="00C26E1B" w:rsidRDefault="005F3478" w:rsidP="006772A6">
      <w:pPr>
        <w:pStyle w:val="af5"/>
      </w:pPr>
      <w:r>
        <w:t xml:space="preserve">10. </w:t>
      </w:r>
      <w:proofErr w:type="spellStart"/>
      <w:r>
        <w:t>Габрусь</w:t>
      </w:r>
      <w:proofErr w:type="spellEnd"/>
      <w:r>
        <w:t xml:space="preserve">, А.А. О структуре отечественного  машиностроительного комплекса  [Текст] /А.А. </w:t>
      </w:r>
      <w:proofErr w:type="spellStart"/>
      <w:r>
        <w:t>Габрусь</w:t>
      </w:r>
      <w:proofErr w:type="spellEnd"/>
      <w:r>
        <w:t xml:space="preserve"> // Актуальные проблемы и перспективы развития современной экономики. Международная научно</w:t>
      </w:r>
      <w:r w:rsidR="00915095">
        <w:t>-</w:t>
      </w:r>
      <w:r>
        <w:t xml:space="preserve">практическая </w:t>
      </w:r>
      <w:proofErr w:type="spellStart"/>
      <w:r>
        <w:t>Инетерет</w:t>
      </w:r>
      <w:r w:rsidR="00915095">
        <w:t>-</w:t>
      </w:r>
      <w:r>
        <w:t>конференция</w:t>
      </w:r>
      <w:proofErr w:type="spellEnd"/>
      <w:r>
        <w:t xml:space="preserve"> (Орел, 17 ноября 2011 г.): материалы конференции / под ред. </w:t>
      </w:r>
      <w:proofErr w:type="spellStart"/>
      <w:r>
        <w:t>Шманева</w:t>
      </w:r>
      <w:proofErr w:type="spellEnd"/>
      <w:r>
        <w:t xml:space="preserve"> С.В. – Орел: Издательство </w:t>
      </w:r>
      <w:proofErr w:type="spellStart"/>
      <w:r>
        <w:t>ОрелГИЭТ</w:t>
      </w:r>
      <w:proofErr w:type="spellEnd"/>
      <w:r>
        <w:t xml:space="preserve">, 2011. </w:t>
      </w:r>
      <w:r w:rsidR="00915095">
        <w:t>С</w:t>
      </w:r>
      <w:r>
        <w:t xml:space="preserve">. </w:t>
      </w:r>
      <w:r w:rsidR="00915095">
        <w:t>131-140.</w:t>
      </w:r>
      <w:r w:rsidR="00C26E1B">
        <w:t> (0,4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t xml:space="preserve">11. </w:t>
      </w:r>
      <w:proofErr w:type="spellStart"/>
      <w:r>
        <w:t>Габрусь</w:t>
      </w:r>
      <w:proofErr w:type="spellEnd"/>
      <w:r>
        <w:t>, А.А. Причины неудач комплекса мер по реформированию машиностроения до 2010 г.  [Текст] /</w:t>
      </w:r>
      <w:r w:rsidR="00915095">
        <w:t xml:space="preserve"> </w:t>
      </w:r>
      <w:r>
        <w:t xml:space="preserve">А.А. </w:t>
      </w:r>
      <w:proofErr w:type="spellStart"/>
      <w:r>
        <w:t>Габрусь</w:t>
      </w:r>
      <w:proofErr w:type="spellEnd"/>
      <w:r>
        <w:t xml:space="preserve"> // Социально</w:t>
      </w:r>
      <w:r w:rsidR="00915095">
        <w:t>-</w:t>
      </w:r>
      <w:r>
        <w:t>экономическое развитие России: прошлое, настоящее и будущее (Орел, 17 ноября 2011</w:t>
      </w:r>
      <w:r w:rsidR="00915095">
        <w:t xml:space="preserve"> </w:t>
      </w:r>
      <w:r>
        <w:t>г.): материалы конференции /</w:t>
      </w:r>
      <w:r w:rsidR="00915095">
        <w:t xml:space="preserve"> </w:t>
      </w:r>
      <w:r>
        <w:t>под ред. Рудаковой О.В., Воронк</w:t>
      </w:r>
      <w:r>
        <w:t>о</w:t>
      </w:r>
      <w:r>
        <w:t xml:space="preserve">вой И.Е. – Орел: Издательство </w:t>
      </w:r>
      <w:proofErr w:type="spellStart"/>
      <w:r>
        <w:t>ОрелГИЭТ</w:t>
      </w:r>
      <w:proofErr w:type="spellEnd"/>
      <w:r>
        <w:t>, 2011. С. 30</w:t>
      </w:r>
      <w:r w:rsidR="00915095">
        <w:t>-</w:t>
      </w:r>
      <w:r>
        <w:t xml:space="preserve">34. </w:t>
      </w:r>
      <w:r w:rsidR="00C26E1B">
        <w:t> (0,5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5F3478" w:rsidP="006772A6">
      <w:pPr>
        <w:pStyle w:val="af5"/>
      </w:pPr>
      <w:r>
        <w:t xml:space="preserve">12.  </w:t>
      </w:r>
      <w:proofErr w:type="spellStart"/>
      <w:r>
        <w:t>Габрусь</w:t>
      </w:r>
      <w:proofErr w:type="spellEnd"/>
      <w:r>
        <w:t xml:space="preserve">, А.А. Причины неудач комплекса мер по реформированию машиностроения до 2010 г.  [Текст] /А.А. </w:t>
      </w:r>
      <w:proofErr w:type="spellStart"/>
      <w:r>
        <w:t>Габрусь</w:t>
      </w:r>
      <w:proofErr w:type="spellEnd"/>
      <w:r>
        <w:t xml:space="preserve"> // Молодежь в совреме</w:t>
      </w:r>
      <w:r>
        <w:t>н</w:t>
      </w:r>
      <w:r>
        <w:lastRenderedPageBreak/>
        <w:t>ном мире: гражданский, творческий и инновационный потенциал (Старый Оскол, декабрь 2011г.): материалы конференции /под ред. Степкина С.Л., Мациевского Г.О. – Старый Оско</w:t>
      </w:r>
      <w:r w:rsidR="00C26E1B">
        <w:t>л, 2011. С. 144</w:t>
      </w:r>
      <w:r w:rsidR="00915095">
        <w:t>-</w:t>
      </w:r>
      <w:r w:rsidR="00C26E1B">
        <w:t>148. (0,4 п.</w:t>
      </w:r>
      <w:proofErr w:type="gramStart"/>
      <w:r w:rsidR="00C26E1B">
        <w:t>л</w:t>
      </w:r>
      <w:proofErr w:type="gramEnd"/>
      <w:r w:rsidR="00C26E1B">
        <w:t>.).</w:t>
      </w:r>
    </w:p>
    <w:p w:rsidR="00C26E1B" w:rsidRDefault="00EC5CED" w:rsidP="006772A6">
      <w:pPr>
        <w:pStyle w:val="af5"/>
      </w:pPr>
      <w:r>
        <w:t>13</w:t>
      </w:r>
      <w:r w:rsidR="005F3478">
        <w:t xml:space="preserve">. </w:t>
      </w:r>
      <w:proofErr w:type="spellStart"/>
      <w:r w:rsidR="005F3478">
        <w:t>Габрусь</w:t>
      </w:r>
      <w:proofErr w:type="spellEnd"/>
      <w:r w:rsidR="005F3478">
        <w:t xml:space="preserve">, А.А. Основные проблемы отечественного машиностроения на современном этапе [Текст] / А.А. </w:t>
      </w:r>
      <w:proofErr w:type="spellStart"/>
      <w:r w:rsidR="005F3478">
        <w:t>Габрусь</w:t>
      </w:r>
      <w:proofErr w:type="spellEnd"/>
      <w:r w:rsidR="005F3478">
        <w:t>, О.В.Рудакова  // Научные з</w:t>
      </w:r>
      <w:r w:rsidR="005F3478">
        <w:t>а</w:t>
      </w:r>
      <w:r w:rsidR="005F3478">
        <w:t xml:space="preserve">писки </w:t>
      </w:r>
      <w:proofErr w:type="spellStart"/>
      <w:r w:rsidR="005F3478">
        <w:t>ОрелГИЭТ</w:t>
      </w:r>
      <w:proofErr w:type="spellEnd"/>
      <w:r w:rsidR="005F3478">
        <w:t xml:space="preserve">. – 2011. </w:t>
      </w:r>
      <w:r w:rsidR="00915095">
        <w:t>-</w:t>
      </w:r>
      <w:r w:rsidR="005F3478">
        <w:t> №1(3). – С. 299</w:t>
      </w:r>
      <w:r w:rsidR="00915095">
        <w:t>-</w:t>
      </w:r>
      <w:r w:rsidR="005F3478">
        <w:t>30</w:t>
      </w:r>
      <w:r w:rsidR="00C26E1B">
        <w:t>3. (0,8 п.л., авт. – 0,4 п.</w:t>
      </w:r>
      <w:proofErr w:type="gramStart"/>
      <w:r w:rsidR="00C26E1B">
        <w:t>л</w:t>
      </w:r>
      <w:proofErr w:type="gramEnd"/>
      <w:r w:rsidR="00C26E1B">
        <w:t>.).</w:t>
      </w:r>
    </w:p>
    <w:p w:rsidR="00EC5CED" w:rsidRDefault="00EC5CED" w:rsidP="006772A6">
      <w:pPr>
        <w:pStyle w:val="af5"/>
      </w:pPr>
      <w:r>
        <w:t>1</w:t>
      </w:r>
      <w:r w:rsidR="007E7119">
        <w:t>4</w:t>
      </w:r>
      <w:r>
        <w:t xml:space="preserve">. </w:t>
      </w:r>
      <w:proofErr w:type="spellStart"/>
      <w:r>
        <w:t>Габрусь</w:t>
      </w:r>
      <w:proofErr w:type="spellEnd"/>
      <w:r>
        <w:t xml:space="preserve">, А.А. Кооперирование машиностроения России – основная цель модернизации отрасли  [Текст] / А.А. </w:t>
      </w:r>
      <w:proofErr w:type="spellStart"/>
      <w:r>
        <w:t>Габрусь</w:t>
      </w:r>
      <w:proofErr w:type="spellEnd"/>
      <w:r>
        <w:t xml:space="preserve"> // </w:t>
      </w:r>
      <w:proofErr w:type="spellStart"/>
      <w:r>
        <w:t>Materialy</w:t>
      </w:r>
      <w:proofErr w:type="spellEnd"/>
      <w:r>
        <w:t xml:space="preserve"> 8 </w:t>
      </w:r>
      <w:proofErr w:type="spellStart"/>
      <w:r>
        <w:t>Miedzynarodowej</w:t>
      </w:r>
      <w:proofErr w:type="spellEnd"/>
      <w:r>
        <w:t xml:space="preserve"> </w:t>
      </w:r>
      <w:proofErr w:type="spellStart"/>
      <w:r>
        <w:t>naukowipraktycznej</w:t>
      </w:r>
      <w:proofErr w:type="spellEnd"/>
      <w:r>
        <w:t xml:space="preserve"> </w:t>
      </w:r>
      <w:proofErr w:type="spellStart"/>
      <w:r>
        <w:t>konferencji</w:t>
      </w:r>
      <w:proofErr w:type="spellEnd"/>
      <w:r>
        <w:t xml:space="preserve"> (</w:t>
      </w:r>
      <w:proofErr w:type="spellStart"/>
      <w:r>
        <w:t>Przemysl</w:t>
      </w:r>
      <w:proofErr w:type="spellEnd"/>
      <w:r>
        <w:t xml:space="preserve"> 0715 </w:t>
      </w:r>
      <w:proofErr w:type="spellStart"/>
      <w:r>
        <w:t>marca</w:t>
      </w:r>
      <w:proofErr w:type="spellEnd"/>
      <w:r>
        <w:t xml:space="preserve"> 2012.) – С. 17-24.  (0,5 п.</w:t>
      </w:r>
      <w:proofErr w:type="gramStart"/>
      <w:r>
        <w:t>л</w:t>
      </w:r>
      <w:proofErr w:type="gramEnd"/>
      <w:r>
        <w:t>.)</w:t>
      </w:r>
    </w:p>
    <w:p w:rsidR="00EC5CED" w:rsidRDefault="00EC5CED" w:rsidP="006772A6">
      <w:pPr>
        <w:pStyle w:val="af5"/>
      </w:pPr>
      <w:r>
        <w:t>1</w:t>
      </w:r>
      <w:r w:rsidR="007E7119">
        <w:t>5</w:t>
      </w:r>
      <w:r>
        <w:t xml:space="preserve">. </w:t>
      </w:r>
      <w:proofErr w:type="spellStart"/>
      <w:r>
        <w:t>Габрусь</w:t>
      </w:r>
      <w:proofErr w:type="spellEnd"/>
      <w:r>
        <w:t xml:space="preserve">, А.А. Ускорение развития промышленных предприятий  [Текст] / А.А. </w:t>
      </w:r>
      <w:proofErr w:type="spellStart"/>
      <w:r>
        <w:t>Габрусь</w:t>
      </w:r>
      <w:proofErr w:type="spellEnd"/>
      <w:r>
        <w:t xml:space="preserve"> // </w:t>
      </w:r>
      <w:proofErr w:type="spellStart"/>
      <w:r>
        <w:t>Materialy</w:t>
      </w:r>
      <w:proofErr w:type="spellEnd"/>
      <w:r>
        <w:t xml:space="preserve"> 8 </w:t>
      </w:r>
      <w:proofErr w:type="spellStart"/>
      <w:r>
        <w:t>Miedzynarodowej</w:t>
      </w:r>
      <w:proofErr w:type="spellEnd"/>
      <w:r>
        <w:t xml:space="preserve"> </w:t>
      </w:r>
      <w:proofErr w:type="spellStart"/>
      <w:r>
        <w:t>naukowipraktycznej</w:t>
      </w:r>
      <w:proofErr w:type="spellEnd"/>
      <w:r>
        <w:t xml:space="preserve"> </w:t>
      </w:r>
      <w:proofErr w:type="spellStart"/>
      <w:r>
        <w:t>konferencji</w:t>
      </w:r>
      <w:proofErr w:type="spellEnd"/>
      <w:r>
        <w:t xml:space="preserve"> (</w:t>
      </w:r>
      <w:proofErr w:type="spellStart"/>
      <w:r>
        <w:t>Przemysl</w:t>
      </w:r>
      <w:proofErr w:type="spellEnd"/>
      <w:r>
        <w:t xml:space="preserve"> 0715 </w:t>
      </w:r>
      <w:proofErr w:type="spellStart"/>
      <w:r>
        <w:t>lipca</w:t>
      </w:r>
      <w:proofErr w:type="spellEnd"/>
      <w:r>
        <w:t xml:space="preserve"> 2012.) – С. 44-47. (0,3 п.</w:t>
      </w:r>
      <w:proofErr w:type="gramStart"/>
      <w:r>
        <w:t>л</w:t>
      </w:r>
      <w:proofErr w:type="gramEnd"/>
      <w:r>
        <w:t>.)</w:t>
      </w:r>
    </w:p>
    <w:p w:rsidR="001F38E5" w:rsidRDefault="005F3478" w:rsidP="006772A6">
      <w:pPr>
        <w:pStyle w:val="af5"/>
      </w:pPr>
      <w:r>
        <w:t>1</w:t>
      </w:r>
      <w:r w:rsidR="007E7119">
        <w:t>6</w:t>
      </w:r>
      <w:r>
        <w:t xml:space="preserve">. </w:t>
      </w:r>
      <w:proofErr w:type="spellStart"/>
      <w:r>
        <w:t>Габрусь</w:t>
      </w:r>
      <w:proofErr w:type="spellEnd"/>
      <w:r>
        <w:t>, А</w:t>
      </w:r>
      <w:r w:rsidR="00056471">
        <w:t>.А. Кооперация и интеграция</w:t>
      </w:r>
      <w:r>
        <w:t xml:space="preserve"> как значимый фактор м</w:t>
      </w:r>
      <w:r>
        <w:t>о</w:t>
      </w:r>
      <w:r>
        <w:t xml:space="preserve">дернизации машиностроения  [Текст] /А.А. </w:t>
      </w:r>
      <w:proofErr w:type="spellStart"/>
      <w:r>
        <w:t>Габрусь</w:t>
      </w:r>
      <w:proofErr w:type="spellEnd"/>
      <w:r>
        <w:t xml:space="preserve"> // Научные записки </w:t>
      </w:r>
      <w:proofErr w:type="spellStart"/>
      <w:r>
        <w:t>ОрелГИЭТ</w:t>
      </w:r>
      <w:proofErr w:type="spellEnd"/>
      <w:r>
        <w:t>. – 2012.  </w:t>
      </w:r>
      <w:r w:rsidR="00915095">
        <w:t>-</w:t>
      </w:r>
      <w:r>
        <w:t xml:space="preserve">№2(6). – </w:t>
      </w:r>
      <w:r w:rsidR="00915095">
        <w:t xml:space="preserve">С. </w:t>
      </w:r>
      <w:r>
        <w:t>331</w:t>
      </w:r>
      <w:r w:rsidR="00915095">
        <w:t>-</w:t>
      </w:r>
      <w:r>
        <w:t>337. (0,3 п.</w:t>
      </w:r>
      <w:proofErr w:type="gramStart"/>
      <w:r>
        <w:t>л</w:t>
      </w:r>
      <w:proofErr w:type="gramEnd"/>
      <w:r>
        <w:t>.).</w:t>
      </w:r>
    </w:p>
    <w:p w:rsidR="001F38E5" w:rsidRDefault="007E7119" w:rsidP="006772A6">
      <w:pPr>
        <w:pStyle w:val="af5"/>
      </w:pPr>
      <w:r>
        <w:t xml:space="preserve">17. </w:t>
      </w:r>
      <w:proofErr w:type="spellStart"/>
      <w:r>
        <w:t>Габрусь</w:t>
      </w:r>
      <w:proofErr w:type="spellEnd"/>
      <w:r>
        <w:t>, А.А. Перспективы наращивания и использования прои</w:t>
      </w:r>
      <w:r>
        <w:t>з</w:t>
      </w:r>
      <w:r>
        <w:t xml:space="preserve">водственного потенциала машиностроительного комплекса России  в системе его модернизации [Текст] / А.А. </w:t>
      </w:r>
      <w:proofErr w:type="spellStart"/>
      <w:r>
        <w:t>Габрусь</w:t>
      </w:r>
      <w:proofErr w:type="spellEnd"/>
      <w:r>
        <w:t>, О.В. Рудакова. - Орел: Издательс</w:t>
      </w:r>
      <w:r>
        <w:t>т</w:t>
      </w:r>
      <w:r>
        <w:t xml:space="preserve">во </w:t>
      </w:r>
      <w:proofErr w:type="spellStart"/>
      <w:r>
        <w:t>ОрелГИЭТ</w:t>
      </w:r>
      <w:proofErr w:type="spellEnd"/>
      <w:r>
        <w:t>, 2013. – 160 с.   (10,0 п.л., авт. – 7,0 п.</w:t>
      </w:r>
      <w:proofErr w:type="gramStart"/>
      <w:r>
        <w:t>л</w:t>
      </w:r>
      <w:proofErr w:type="gramEnd"/>
      <w:r>
        <w:t>.).</w:t>
      </w:r>
    </w:p>
    <w:p w:rsidR="001F38E5" w:rsidRDefault="001F38E5" w:rsidP="006772A6">
      <w:pPr>
        <w:pStyle w:val="af5"/>
      </w:pPr>
    </w:p>
    <w:p w:rsidR="007E7119" w:rsidRDefault="007E7119" w:rsidP="006772A6">
      <w:pPr>
        <w:pStyle w:val="af5"/>
      </w:pPr>
    </w:p>
    <w:p w:rsidR="004322C5" w:rsidRDefault="004322C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A16345" w:rsidRDefault="00A1634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A16345" w:rsidRDefault="00A1634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A16345" w:rsidRDefault="00A1634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A16345" w:rsidRDefault="00A1634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F6568" w:rsidRDefault="004F6568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322C5" w:rsidRDefault="004322C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4322C5" w:rsidRDefault="004322C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1F38E5" w:rsidRPr="00A16345" w:rsidRDefault="001F38E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  <w:r w:rsidRPr="00A16345">
        <w:rPr>
          <w:rFonts w:ascii="Times New Roman" w:hAnsi="Times New Roman"/>
          <w:kern w:val="16"/>
          <w:sz w:val="28"/>
          <w:szCs w:val="28"/>
        </w:rPr>
        <w:t xml:space="preserve">Подписано в печать </w:t>
      </w:r>
      <w:r w:rsidR="00024264" w:rsidRPr="00A16345">
        <w:rPr>
          <w:rFonts w:ascii="Times New Roman" w:hAnsi="Times New Roman"/>
          <w:kern w:val="16"/>
          <w:sz w:val="28"/>
          <w:szCs w:val="28"/>
        </w:rPr>
        <w:t>22</w:t>
      </w:r>
      <w:r w:rsidRPr="00A16345">
        <w:rPr>
          <w:rFonts w:ascii="Times New Roman" w:hAnsi="Times New Roman"/>
          <w:kern w:val="16"/>
          <w:sz w:val="28"/>
          <w:szCs w:val="28"/>
        </w:rPr>
        <w:t xml:space="preserve"> </w:t>
      </w:r>
      <w:r w:rsidR="00024264" w:rsidRPr="00A16345">
        <w:rPr>
          <w:rFonts w:ascii="Times New Roman" w:hAnsi="Times New Roman"/>
          <w:kern w:val="16"/>
          <w:sz w:val="28"/>
          <w:szCs w:val="28"/>
        </w:rPr>
        <w:t>ноября</w:t>
      </w:r>
      <w:r w:rsidRPr="00A16345">
        <w:rPr>
          <w:rFonts w:ascii="Times New Roman" w:hAnsi="Times New Roman"/>
          <w:kern w:val="16"/>
          <w:sz w:val="28"/>
          <w:szCs w:val="28"/>
        </w:rPr>
        <w:t xml:space="preserve"> 2013</w:t>
      </w:r>
      <w:r w:rsidR="00915095" w:rsidRPr="00A16345">
        <w:rPr>
          <w:rFonts w:ascii="Times New Roman" w:hAnsi="Times New Roman"/>
          <w:kern w:val="16"/>
          <w:sz w:val="28"/>
          <w:szCs w:val="28"/>
        </w:rPr>
        <w:t xml:space="preserve"> </w:t>
      </w:r>
      <w:r w:rsidRPr="00A16345">
        <w:rPr>
          <w:rFonts w:ascii="Times New Roman" w:hAnsi="Times New Roman"/>
          <w:kern w:val="16"/>
          <w:sz w:val="28"/>
          <w:szCs w:val="28"/>
        </w:rPr>
        <w:t>г. Формат 60</w:t>
      </w:r>
      <w:r w:rsidRPr="00A16345">
        <w:rPr>
          <w:rFonts w:ascii="Times New Roman" w:hAnsi="Times New Roman"/>
          <w:kern w:val="16"/>
          <w:sz w:val="28"/>
          <w:szCs w:val="28"/>
        </w:rPr>
        <w:sym w:font="Symbol" w:char="F0B4"/>
      </w:r>
      <w:r w:rsidRPr="00A16345">
        <w:rPr>
          <w:rFonts w:ascii="Times New Roman" w:hAnsi="Times New Roman"/>
          <w:kern w:val="16"/>
          <w:sz w:val="28"/>
          <w:szCs w:val="28"/>
        </w:rPr>
        <w:t>84 1/16 .</w:t>
      </w:r>
    </w:p>
    <w:p w:rsidR="001F38E5" w:rsidRPr="00A16345" w:rsidRDefault="001F38E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  <w:r w:rsidRPr="00A16345">
        <w:rPr>
          <w:rFonts w:ascii="Times New Roman" w:hAnsi="Times New Roman"/>
          <w:kern w:val="16"/>
          <w:sz w:val="28"/>
          <w:szCs w:val="28"/>
        </w:rPr>
        <w:t>Печатных листов 1,</w:t>
      </w:r>
      <w:r w:rsidR="00024264" w:rsidRPr="00A16345">
        <w:rPr>
          <w:rFonts w:ascii="Times New Roman" w:hAnsi="Times New Roman"/>
          <w:kern w:val="16"/>
          <w:sz w:val="28"/>
          <w:szCs w:val="28"/>
        </w:rPr>
        <w:t>0</w:t>
      </w:r>
      <w:r w:rsidRPr="00A16345">
        <w:rPr>
          <w:rFonts w:ascii="Times New Roman" w:hAnsi="Times New Roman"/>
          <w:kern w:val="16"/>
          <w:sz w:val="28"/>
          <w:szCs w:val="28"/>
        </w:rPr>
        <w:t xml:space="preserve">.   Тираж 100 экз.  Заказ </w:t>
      </w:r>
      <w:r w:rsidRPr="00A16345">
        <w:rPr>
          <w:rFonts w:ascii="Times New Roman" w:hAnsi="Times New Roman"/>
          <w:kern w:val="16"/>
          <w:sz w:val="28"/>
          <w:szCs w:val="28"/>
          <w:u w:val="single"/>
        </w:rPr>
        <w:t>______</w:t>
      </w:r>
      <w:r w:rsidRPr="00A16345">
        <w:rPr>
          <w:rFonts w:ascii="Times New Roman" w:hAnsi="Times New Roman"/>
          <w:kern w:val="16"/>
          <w:sz w:val="28"/>
          <w:szCs w:val="28"/>
        </w:rPr>
        <w:t>.</w:t>
      </w:r>
    </w:p>
    <w:p w:rsidR="001F38E5" w:rsidRPr="00024264" w:rsidRDefault="001F38E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  <w:r w:rsidRPr="00A16345">
        <w:rPr>
          <w:rFonts w:ascii="Times New Roman" w:hAnsi="Times New Roman"/>
          <w:kern w:val="16"/>
          <w:sz w:val="28"/>
          <w:szCs w:val="28"/>
        </w:rPr>
        <w:t>Юго-Западный государственный университет</w:t>
      </w:r>
      <w:r w:rsidRPr="00024264">
        <w:rPr>
          <w:rFonts w:ascii="Times New Roman" w:hAnsi="Times New Roman"/>
          <w:kern w:val="16"/>
          <w:sz w:val="28"/>
          <w:szCs w:val="28"/>
        </w:rPr>
        <w:t>,</w:t>
      </w:r>
    </w:p>
    <w:p w:rsidR="001F38E5" w:rsidRDefault="001F38E5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  <w:r w:rsidRPr="00024264">
        <w:rPr>
          <w:rFonts w:ascii="Times New Roman" w:hAnsi="Times New Roman"/>
          <w:kern w:val="16"/>
          <w:sz w:val="28"/>
          <w:szCs w:val="28"/>
        </w:rPr>
        <w:t>305040, Курск, ул. 50 лет Октября, 94.</w:t>
      </w:r>
    </w:p>
    <w:p w:rsidR="00E1090E" w:rsidRDefault="00E1090E" w:rsidP="006772A6">
      <w:pPr>
        <w:spacing w:line="240" w:lineRule="auto"/>
        <w:contextualSpacing/>
        <w:jc w:val="center"/>
        <w:rPr>
          <w:rFonts w:ascii="Times New Roman" w:hAnsi="Times New Roman"/>
          <w:kern w:val="16"/>
          <w:sz w:val="28"/>
          <w:szCs w:val="28"/>
        </w:rPr>
      </w:pPr>
    </w:p>
    <w:p w:rsidR="00E1090E" w:rsidRDefault="00E1090E" w:rsidP="006772A6">
      <w:pPr>
        <w:spacing w:line="240" w:lineRule="auto"/>
        <w:contextualSpacing/>
        <w:jc w:val="center"/>
      </w:pPr>
    </w:p>
    <w:p w:rsidR="00E1090E" w:rsidRDefault="00E1090E" w:rsidP="006772A6">
      <w:pPr>
        <w:spacing w:line="240" w:lineRule="auto"/>
        <w:contextualSpacing/>
        <w:jc w:val="center"/>
      </w:pPr>
    </w:p>
    <w:sectPr w:rsidR="00E1090E" w:rsidSect="003E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76E1"/>
    <w:multiLevelType w:val="hybridMultilevel"/>
    <w:tmpl w:val="DE701BAE"/>
    <w:lvl w:ilvl="0" w:tplc="5B8C7F66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D461E2"/>
    <w:multiLevelType w:val="hybridMultilevel"/>
    <w:tmpl w:val="13EEE0EA"/>
    <w:lvl w:ilvl="0" w:tplc="67BAD2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6906B99"/>
    <w:multiLevelType w:val="hybridMultilevel"/>
    <w:tmpl w:val="506811F8"/>
    <w:lvl w:ilvl="0" w:tplc="D2DAA9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F048A7"/>
    <w:multiLevelType w:val="hybridMultilevel"/>
    <w:tmpl w:val="E45C5468"/>
    <w:lvl w:ilvl="0" w:tplc="B96C0A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8346B6F"/>
    <w:multiLevelType w:val="hybridMultilevel"/>
    <w:tmpl w:val="9BDE1F8E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99098D"/>
    <w:multiLevelType w:val="hybridMultilevel"/>
    <w:tmpl w:val="1DB2826A"/>
    <w:lvl w:ilvl="0" w:tplc="9AE4CA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0C17844"/>
    <w:multiLevelType w:val="hybridMultilevel"/>
    <w:tmpl w:val="E2F2E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F258E"/>
    <w:multiLevelType w:val="hybridMultilevel"/>
    <w:tmpl w:val="D3A877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EE773F"/>
    <w:multiLevelType w:val="hybridMultilevel"/>
    <w:tmpl w:val="1090DE3A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C34D6C"/>
    <w:multiLevelType w:val="hybridMultilevel"/>
    <w:tmpl w:val="D5BE92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B87911"/>
    <w:multiLevelType w:val="hybridMultilevel"/>
    <w:tmpl w:val="91088D1C"/>
    <w:lvl w:ilvl="0" w:tplc="D19603EC">
      <w:start w:val="1"/>
      <w:numFmt w:val="bullet"/>
      <w:lvlText w:val=""/>
      <w:lvlJc w:val="left"/>
      <w:pPr>
        <w:tabs>
          <w:tab w:val="num" w:pos="2187"/>
        </w:tabs>
        <w:ind w:left="2187" w:hanging="18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35D7299"/>
    <w:multiLevelType w:val="hybridMultilevel"/>
    <w:tmpl w:val="4E24254E"/>
    <w:lvl w:ilvl="0" w:tplc="A09C07C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6C1059"/>
    <w:multiLevelType w:val="hybridMultilevel"/>
    <w:tmpl w:val="DCA688BE"/>
    <w:lvl w:ilvl="0" w:tplc="BE6CA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EA0B16"/>
    <w:multiLevelType w:val="hybridMultilevel"/>
    <w:tmpl w:val="1DB62BC8"/>
    <w:lvl w:ilvl="0" w:tplc="9F32B766">
      <w:start w:val="1"/>
      <w:numFmt w:val="decimal"/>
      <w:lvlText w:val="%1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5E6E4C"/>
    <w:multiLevelType w:val="hybridMultilevel"/>
    <w:tmpl w:val="4224A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030BB2"/>
    <w:multiLevelType w:val="hybridMultilevel"/>
    <w:tmpl w:val="6BA89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8123C8"/>
    <w:multiLevelType w:val="hybridMultilevel"/>
    <w:tmpl w:val="FDAC474E"/>
    <w:lvl w:ilvl="0" w:tplc="20A6D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A21199"/>
    <w:multiLevelType w:val="hybridMultilevel"/>
    <w:tmpl w:val="9AC4D4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0747FD"/>
    <w:multiLevelType w:val="hybridMultilevel"/>
    <w:tmpl w:val="1690F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744395"/>
    <w:multiLevelType w:val="hybridMultilevel"/>
    <w:tmpl w:val="FAF66AA4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C17D99"/>
    <w:multiLevelType w:val="hybridMultilevel"/>
    <w:tmpl w:val="347287C4"/>
    <w:lvl w:ilvl="0" w:tplc="E3F0F7FC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1">
    <w:nsid w:val="412607E8"/>
    <w:multiLevelType w:val="hybridMultilevel"/>
    <w:tmpl w:val="EB1E62B0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B44AE2"/>
    <w:multiLevelType w:val="hybridMultilevel"/>
    <w:tmpl w:val="DE701BAE"/>
    <w:lvl w:ilvl="0" w:tplc="5B8C7F66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20B6077"/>
    <w:multiLevelType w:val="hybridMultilevel"/>
    <w:tmpl w:val="B63A3CD2"/>
    <w:lvl w:ilvl="0" w:tplc="286E70E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3A7D05"/>
    <w:multiLevelType w:val="hybridMultilevel"/>
    <w:tmpl w:val="F0907766"/>
    <w:lvl w:ilvl="0" w:tplc="65B681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33A4797"/>
    <w:multiLevelType w:val="hybridMultilevel"/>
    <w:tmpl w:val="75BC13F2"/>
    <w:lvl w:ilvl="0" w:tplc="8A3221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A4C065F"/>
    <w:multiLevelType w:val="hybridMultilevel"/>
    <w:tmpl w:val="2E666028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B792170"/>
    <w:multiLevelType w:val="hybridMultilevel"/>
    <w:tmpl w:val="7116F224"/>
    <w:lvl w:ilvl="0" w:tplc="E93A0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05E6977"/>
    <w:multiLevelType w:val="hybridMultilevel"/>
    <w:tmpl w:val="27C2980E"/>
    <w:lvl w:ilvl="0" w:tplc="4E92A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1C701CA"/>
    <w:multiLevelType w:val="hybridMultilevel"/>
    <w:tmpl w:val="36361B88"/>
    <w:lvl w:ilvl="0" w:tplc="81B6823A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3F22E1A"/>
    <w:multiLevelType w:val="hybridMultilevel"/>
    <w:tmpl w:val="D0828334"/>
    <w:lvl w:ilvl="0" w:tplc="0C54703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5B1A60"/>
    <w:multiLevelType w:val="hybridMultilevel"/>
    <w:tmpl w:val="AF782060"/>
    <w:lvl w:ilvl="0" w:tplc="53E011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93D34F8"/>
    <w:multiLevelType w:val="hybridMultilevel"/>
    <w:tmpl w:val="A18E64C8"/>
    <w:lvl w:ilvl="0" w:tplc="2A00A406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5E0F2FEE"/>
    <w:multiLevelType w:val="hybridMultilevel"/>
    <w:tmpl w:val="CE6A5B46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636FA5"/>
    <w:multiLevelType w:val="hybridMultilevel"/>
    <w:tmpl w:val="6BA89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18C0C8E"/>
    <w:multiLevelType w:val="hybridMultilevel"/>
    <w:tmpl w:val="AB6CD5CA"/>
    <w:lvl w:ilvl="0" w:tplc="D19603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8472635"/>
    <w:multiLevelType w:val="hybridMultilevel"/>
    <w:tmpl w:val="F6DCE0E0"/>
    <w:lvl w:ilvl="0" w:tplc="960A9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B47D34"/>
    <w:multiLevelType w:val="hybridMultilevel"/>
    <w:tmpl w:val="6C962F30"/>
    <w:lvl w:ilvl="0" w:tplc="6604289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E04592C"/>
    <w:multiLevelType w:val="hybridMultilevel"/>
    <w:tmpl w:val="08483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5E64BC"/>
    <w:multiLevelType w:val="hybridMultilevel"/>
    <w:tmpl w:val="9AC637B8"/>
    <w:lvl w:ilvl="0" w:tplc="EF08A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39445C"/>
    <w:multiLevelType w:val="hybridMultilevel"/>
    <w:tmpl w:val="F9583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A73928"/>
    <w:multiLevelType w:val="hybridMultilevel"/>
    <w:tmpl w:val="00DE9D70"/>
    <w:lvl w:ilvl="0" w:tplc="D1960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DB26EF5"/>
    <w:multiLevelType w:val="hybridMultilevel"/>
    <w:tmpl w:val="1DB62BC8"/>
    <w:lvl w:ilvl="0" w:tplc="9F32B766">
      <w:start w:val="1"/>
      <w:numFmt w:val="decimal"/>
      <w:lvlText w:val="%1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9"/>
  </w:num>
  <w:num w:numId="3">
    <w:abstractNumId w:val="3"/>
  </w:num>
  <w:num w:numId="4">
    <w:abstractNumId w:val="24"/>
  </w:num>
  <w:num w:numId="5">
    <w:abstractNumId w:val="36"/>
  </w:num>
  <w:num w:numId="6">
    <w:abstractNumId w:val="32"/>
  </w:num>
  <w:num w:numId="7">
    <w:abstractNumId w:val="10"/>
  </w:num>
  <w:num w:numId="8">
    <w:abstractNumId w:val="41"/>
  </w:num>
  <w:num w:numId="9">
    <w:abstractNumId w:val="31"/>
  </w:num>
  <w:num w:numId="10">
    <w:abstractNumId w:val="19"/>
  </w:num>
  <w:num w:numId="11">
    <w:abstractNumId w:val="35"/>
  </w:num>
  <w:num w:numId="12">
    <w:abstractNumId w:val="13"/>
  </w:num>
  <w:num w:numId="13">
    <w:abstractNumId w:val="22"/>
  </w:num>
  <w:num w:numId="14">
    <w:abstractNumId w:val="25"/>
  </w:num>
  <w:num w:numId="15">
    <w:abstractNumId w:val="28"/>
  </w:num>
  <w:num w:numId="16">
    <w:abstractNumId w:val="33"/>
  </w:num>
  <w:num w:numId="17">
    <w:abstractNumId w:val="8"/>
  </w:num>
  <w:num w:numId="18">
    <w:abstractNumId w:val="42"/>
  </w:num>
  <w:num w:numId="19">
    <w:abstractNumId w:val="0"/>
  </w:num>
  <w:num w:numId="20">
    <w:abstractNumId w:val="4"/>
  </w:num>
  <w:num w:numId="21">
    <w:abstractNumId w:val="5"/>
  </w:num>
  <w:num w:numId="22">
    <w:abstractNumId w:val="20"/>
  </w:num>
  <w:num w:numId="23">
    <w:abstractNumId w:val="1"/>
  </w:num>
  <w:num w:numId="24">
    <w:abstractNumId w:val="40"/>
  </w:num>
  <w:num w:numId="25">
    <w:abstractNumId w:val="15"/>
  </w:num>
  <w:num w:numId="26">
    <w:abstractNumId w:val="34"/>
  </w:num>
  <w:num w:numId="27">
    <w:abstractNumId w:val="14"/>
  </w:num>
  <w:num w:numId="28">
    <w:abstractNumId w:val="26"/>
  </w:num>
  <w:num w:numId="29">
    <w:abstractNumId w:val="7"/>
  </w:num>
  <w:num w:numId="30">
    <w:abstractNumId w:val="11"/>
  </w:num>
  <w:num w:numId="31">
    <w:abstractNumId w:val="30"/>
  </w:num>
  <w:num w:numId="32">
    <w:abstractNumId w:val="23"/>
  </w:num>
  <w:num w:numId="33">
    <w:abstractNumId w:val="17"/>
  </w:num>
  <w:num w:numId="34">
    <w:abstractNumId w:val="9"/>
  </w:num>
  <w:num w:numId="35">
    <w:abstractNumId w:val="37"/>
  </w:num>
  <w:num w:numId="36">
    <w:abstractNumId w:val="6"/>
  </w:num>
  <w:num w:numId="37">
    <w:abstractNumId w:val="2"/>
  </w:num>
  <w:num w:numId="38">
    <w:abstractNumId w:val="18"/>
  </w:num>
  <w:num w:numId="39">
    <w:abstractNumId w:val="16"/>
  </w:num>
  <w:num w:numId="40">
    <w:abstractNumId w:val="39"/>
  </w:num>
  <w:num w:numId="41">
    <w:abstractNumId w:val="27"/>
  </w:num>
  <w:num w:numId="42">
    <w:abstractNumId w:val="12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hyphenationZone w:val="142"/>
  <w:doNotHyphenateCaps/>
  <w:characterSpacingControl w:val="doNotCompress"/>
  <w:compat/>
  <w:rsids>
    <w:rsidRoot w:val="00DA2E09"/>
    <w:rsid w:val="00024264"/>
    <w:rsid w:val="000341FE"/>
    <w:rsid w:val="00034D49"/>
    <w:rsid w:val="00054621"/>
    <w:rsid w:val="00056471"/>
    <w:rsid w:val="0006315E"/>
    <w:rsid w:val="000930A1"/>
    <w:rsid w:val="000957E9"/>
    <w:rsid w:val="000979A7"/>
    <w:rsid w:val="000B0E97"/>
    <w:rsid w:val="000C7A69"/>
    <w:rsid w:val="000E2FE1"/>
    <w:rsid w:val="000E30E0"/>
    <w:rsid w:val="000F6FEF"/>
    <w:rsid w:val="001033FF"/>
    <w:rsid w:val="0010652A"/>
    <w:rsid w:val="00114517"/>
    <w:rsid w:val="00117B6D"/>
    <w:rsid w:val="0015149F"/>
    <w:rsid w:val="00190EE8"/>
    <w:rsid w:val="001A227E"/>
    <w:rsid w:val="001F38E5"/>
    <w:rsid w:val="00253CCD"/>
    <w:rsid w:val="002772DF"/>
    <w:rsid w:val="00291858"/>
    <w:rsid w:val="00312D96"/>
    <w:rsid w:val="0032668E"/>
    <w:rsid w:val="003E261C"/>
    <w:rsid w:val="00404D65"/>
    <w:rsid w:val="004322C5"/>
    <w:rsid w:val="00433373"/>
    <w:rsid w:val="00441D99"/>
    <w:rsid w:val="004441FF"/>
    <w:rsid w:val="00453DAA"/>
    <w:rsid w:val="00462336"/>
    <w:rsid w:val="0047264D"/>
    <w:rsid w:val="00480344"/>
    <w:rsid w:val="004D373D"/>
    <w:rsid w:val="004D7563"/>
    <w:rsid w:val="004F6568"/>
    <w:rsid w:val="005028CC"/>
    <w:rsid w:val="00524017"/>
    <w:rsid w:val="00546756"/>
    <w:rsid w:val="00563B51"/>
    <w:rsid w:val="005703BB"/>
    <w:rsid w:val="00582324"/>
    <w:rsid w:val="005E362C"/>
    <w:rsid w:val="005F3478"/>
    <w:rsid w:val="005F34F9"/>
    <w:rsid w:val="006302CF"/>
    <w:rsid w:val="00672BF1"/>
    <w:rsid w:val="006772A6"/>
    <w:rsid w:val="00696152"/>
    <w:rsid w:val="006C49DF"/>
    <w:rsid w:val="007208AA"/>
    <w:rsid w:val="00722017"/>
    <w:rsid w:val="007667D6"/>
    <w:rsid w:val="00766805"/>
    <w:rsid w:val="00794278"/>
    <w:rsid w:val="007A0E82"/>
    <w:rsid w:val="007A2308"/>
    <w:rsid w:val="007B1430"/>
    <w:rsid w:val="007D1C92"/>
    <w:rsid w:val="007E55F4"/>
    <w:rsid w:val="007E7119"/>
    <w:rsid w:val="007F5274"/>
    <w:rsid w:val="00834E7E"/>
    <w:rsid w:val="0085084C"/>
    <w:rsid w:val="00854296"/>
    <w:rsid w:val="00856762"/>
    <w:rsid w:val="008752C1"/>
    <w:rsid w:val="00875CCC"/>
    <w:rsid w:val="00891380"/>
    <w:rsid w:val="008A1AB3"/>
    <w:rsid w:val="008D26E5"/>
    <w:rsid w:val="008D406D"/>
    <w:rsid w:val="008F27F1"/>
    <w:rsid w:val="00915095"/>
    <w:rsid w:val="0093536A"/>
    <w:rsid w:val="009501F4"/>
    <w:rsid w:val="009A4886"/>
    <w:rsid w:val="009C0FF9"/>
    <w:rsid w:val="009C3680"/>
    <w:rsid w:val="009C7E30"/>
    <w:rsid w:val="009E2F4B"/>
    <w:rsid w:val="009F2AF6"/>
    <w:rsid w:val="00A16345"/>
    <w:rsid w:val="00A27C1A"/>
    <w:rsid w:val="00A7187F"/>
    <w:rsid w:val="00A86B08"/>
    <w:rsid w:val="00A91F22"/>
    <w:rsid w:val="00AE0730"/>
    <w:rsid w:val="00AF1D6A"/>
    <w:rsid w:val="00B55108"/>
    <w:rsid w:val="00B62A44"/>
    <w:rsid w:val="00B6437A"/>
    <w:rsid w:val="00B8364E"/>
    <w:rsid w:val="00B94E5F"/>
    <w:rsid w:val="00BE65E9"/>
    <w:rsid w:val="00BF2D80"/>
    <w:rsid w:val="00BF412B"/>
    <w:rsid w:val="00C016F0"/>
    <w:rsid w:val="00C20DC8"/>
    <w:rsid w:val="00C22E47"/>
    <w:rsid w:val="00C252FF"/>
    <w:rsid w:val="00C26E1B"/>
    <w:rsid w:val="00C34823"/>
    <w:rsid w:val="00C45F4C"/>
    <w:rsid w:val="00C4703C"/>
    <w:rsid w:val="00C55B87"/>
    <w:rsid w:val="00CB61A4"/>
    <w:rsid w:val="00CD0C6C"/>
    <w:rsid w:val="00CD485D"/>
    <w:rsid w:val="00CF48EF"/>
    <w:rsid w:val="00CF598F"/>
    <w:rsid w:val="00CF62B0"/>
    <w:rsid w:val="00D11F20"/>
    <w:rsid w:val="00D247F5"/>
    <w:rsid w:val="00DA2E09"/>
    <w:rsid w:val="00DA2FF0"/>
    <w:rsid w:val="00DA4AE5"/>
    <w:rsid w:val="00DB1A32"/>
    <w:rsid w:val="00DC3612"/>
    <w:rsid w:val="00E009E0"/>
    <w:rsid w:val="00E0204D"/>
    <w:rsid w:val="00E1090E"/>
    <w:rsid w:val="00E1335F"/>
    <w:rsid w:val="00E54E34"/>
    <w:rsid w:val="00E928AC"/>
    <w:rsid w:val="00E957F7"/>
    <w:rsid w:val="00EB01C2"/>
    <w:rsid w:val="00EB6FDC"/>
    <w:rsid w:val="00EB7440"/>
    <w:rsid w:val="00EC5CED"/>
    <w:rsid w:val="00ED20D4"/>
    <w:rsid w:val="00EF4F91"/>
    <w:rsid w:val="00F10C57"/>
    <w:rsid w:val="00F96B96"/>
    <w:rsid w:val="00FC7FD2"/>
    <w:rsid w:val="00FF1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0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A2E0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DA2E0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DA2E09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E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A2E09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DA2E09"/>
    <w:rPr>
      <w:rFonts w:ascii="Cambria" w:eastAsia="Calibri" w:hAnsi="Cambria" w:cs="Times New Roman"/>
      <w:b/>
      <w:bCs/>
      <w:i/>
      <w:iCs/>
      <w:color w:val="4F81BD"/>
      <w:lang w:eastAsia="ru-RU"/>
    </w:rPr>
  </w:style>
  <w:style w:type="paragraph" w:styleId="21">
    <w:name w:val="Body Text Indent 2"/>
    <w:basedOn w:val="a"/>
    <w:link w:val="22"/>
    <w:rsid w:val="00DA2E09"/>
    <w:pPr>
      <w:spacing w:after="0" w:line="360" w:lineRule="auto"/>
      <w:ind w:firstLine="720"/>
      <w:jc w:val="both"/>
    </w:pPr>
    <w:rPr>
      <w:rFonts w:ascii="Times New Roman" w:hAnsi="Times New Roman"/>
      <w:b/>
      <w:bCs/>
      <w:i/>
      <w:iCs/>
      <w:sz w:val="28"/>
      <w:szCs w:val="28"/>
      <w:u w:val="single"/>
    </w:rPr>
  </w:style>
  <w:style w:type="character" w:customStyle="1" w:styleId="22">
    <w:name w:val="Основной текст с отступом 2 Знак"/>
    <w:basedOn w:val="a0"/>
    <w:link w:val="21"/>
    <w:rsid w:val="00DA2E09"/>
    <w:rPr>
      <w:rFonts w:ascii="Times New Roman" w:eastAsia="Calibri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styleId="a3">
    <w:name w:val="Body Text Indent"/>
    <w:basedOn w:val="a"/>
    <w:link w:val="11"/>
    <w:rsid w:val="00DA2E09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semiHidden/>
    <w:rsid w:val="00DA2E09"/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rsid w:val="00DA2E09"/>
    <w:p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DA2E0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10"/>
    <w:rsid w:val="00DA2E09"/>
    <w:pPr>
      <w:spacing w:after="0" w:line="240" w:lineRule="auto"/>
      <w:jc w:val="center"/>
    </w:pPr>
    <w:rPr>
      <w:rFonts w:ascii="Times New Roman" w:hAnsi="Times New Roman"/>
      <w:b/>
      <w:bCs/>
      <w:caps/>
      <w:sz w:val="24"/>
      <w:szCs w:val="24"/>
    </w:rPr>
  </w:style>
  <w:style w:type="character" w:customStyle="1" w:styleId="24">
    <w:name w:val="Основной текст 2 Знак"/>
    <w:basedOn w:val="a0"/>
    <w:rsid w:val="00DA2E09"/>
    <w:rPr>
      <w:rFonts w:ascii="Calibri" w:eastAsia="Calibri" w:hAnsi="Calibri" w:cs="Times New Roman"/>
      <w:lang w:eastAsia="ru-RU"/>
    </w:rPr>
  </w:style>
  <w:style w:type="character" w:customStyle="1" w:styleId="210">
    <w:name w:val="Основной текст 2 Знак1"/>
    <w:basedOn w:val="a0"/>
    <w:link w:val="23"/>
    <w:locked/>
    <w:rsid w:val="00DA2E09"/>
    <w:rPr>
      <w:rFonts w:ascii="Times New Roman" w:eastAsia="Calibri" w:hAnsi="Times New Roman" w:cs="Times New Roman"/>
      <w:b/>
      <w:bCs/>
      <w:caps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3"/>
    <w:locked/>
    <w:rsid w:val="00DA2E09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DA2E0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DA2E09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rsid w:val="00DA2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DA2E09"/>
    <w:rPr>
      <w:rFonts w:ascii="Calibri" w:eastAsia="Calibri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DA2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2E09"/>
    <w:rPr>
      <w:rFonts w:ascii="Calibri" w:eastAsia="Calibri" w:hAnsi="Calibri" w:cs="Times New Roman"/>
      <w:lang w:eastAsia="ru-RU"/>
    </w:rPr>
  </w:style>
  <w:style w:type="paragraph" w:styleId="ac">
    <w:name w:val="Balloon Text"/>
    <w:basedOn w:val="a"/>
    <w:link w:val="ad"/>
    <w:semiHidden/>
    <w:rsid w:val="00DA2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DA2E09"/>
    <w:rPr>
      <w:rFonts w:ascii="Tahoma" w:eastAsia="Calibri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DA2E0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2E09"/>
    <w:rPr>
      <w:rFonts w:ascii="Calibri" w:eastAsia="Calibri" w:hAnsi="Calibri" w:cs="Times New Roman"/>
      <w:sz w:val="16"/>
      <w:szCs w:val="16"/>
      <w:lang w:eastAsia="ru-RU"/>
    </w:rPr>
  </w:style>
  <w:style w:type="paragraph" w:styleId="ae">
    <w:name w:val="Title"/>
    <w:basedOn w:val="a"/>
    <w:link w:val="13"/>
    <w:qFormat/>
    <w:rsid w:val="00DA2E09"/>
    <w:pPr>
      <w:spacing w:after="0" w:line="36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">
    <w:name w:val="Название Знак"/>
    <w:basedOn w:val="a0"/>
    <w:rsid w:val="00DA2E09"/>
    <w:rPr>
      <w:rFonts w:ascii="Cambria" w:eastAsia="MS Gothic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4">
    <w:name w:val="Обычный1"/>
    <w:rsid w:val="00DA2E09"/>
    <w:rPr>
      <w:rFonts w:ascii="Times New Roman" w:hAnsi="Times New Roman"/>
    </w:rPr>
  </w:style>
  <w:style w:type="character" w:customStyle="1" w:styleId="13">
    <w:name w:val="Название Знак1"/>
    <w:basedOn w:val="a0"/>
    <w:link w:val="ae"/>
    <w:locked/>
    <w:rsid w:val="00DA2E09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0">
    <w:name w:val="Знак"/>
    <w:basedOn w:val="a"/>
    <w:rsid w:val="00DA2E0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l">
    <w:name w:val="hl"/>
    <w:basedOn w:val="a0"/>
    <w:rsid w:val="00DA2E09"/>
    <w:rPr>
      <w:rFonts w:cs="Times New Roman"/>
    </w:rPr>
  </w:style>
  <w:style w:type="character" w:customStyle="1" w:styleId="apple-converted-space">
    <w:name w:val="apple-converted-space"/>
    <w:basedOn w:val="a0"/>
    <w:rsid w:val="00DA2E09"/>
    <w:rPr>
      <w:rFonts w:cs="Times New Roman"/>
    </w:rPr>
  </w:style>
  <w:style w:type="paragraph" w:styleId="af1">
    <w:name w:val="Normal (Web)"/>
    <w:basedOn w:val="a"/>
    <w:rsid w:val="00DA2E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0">
    <w:name w:val="Стиль0"/>
    <w:basedOn w:val="a"/>
    <w:rsid w:val="00DA2E09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DA2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Strong"/>
    <w:basedOn w:val="a0"/>
    <w:uiPriority w:val="22"/>
    <w:qFormat/>
    <w:rsid w:val="00DA2E09"/>
    <w:rPr>
      <w:rFonts w:cs="Times New Roman"/>
      <w:b/>
      <w:bCs/>
    </w:rPr>
  </w:style>
  <w:style w:type="paragraph" w:customStyle="1" w:styleId="25">
    <w:name w:val="Абзац списка2"/>
    <w:basedOn w:val="a"/>
    <w:rsid w:val="00DA2E0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styleId="af3">
    <w:name w:val="page number"/>
    <w:basedOn w:val="a0"/>
    <w:rsid w:val="00DA2E09"/>
  </w:style>
  <w:style w:type="paragraph" w:styleId="af4">
    <w:name w:val="List Paragraph"/>
    <w:basedOn w:val="a"/>
    <w:uiPriority w:val="34"/>
    <w:qFormat/>
    <w:rsid w:val="00DA2E09"/>
    <w:pPr>
      <w:ind w:left="720"/>
      <w:contextualSpacing/>
    </w:pPr>
  </w:style>
  <w:style w:type="paragraph" w:customStyle="1" w:styleId="af5">
    <w:name w:val="ДИССЕРТАЦИЯ"/>
    <w:basedOn w:val="a"/>
    <w:link w:val="af6"/>
    <w:qFormat/>
    <w:rsid w:val="007208AA"/>
    <w:pPr>
      <w:spacing w:line="240" w:lineRule="auto"/>
      <w:ind w:firstLine="709"/>
      <w:contextualSpacing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6">
    <w:name w:val="ДИССЕРТАЦИЯ Знак"/>
    <w:basedOn w:val="a0"/>
    <w:link w:val="af5"/>
    <w:rsid w:val="007208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ОБРАЗЕЦ"/>
    <w:basedOn w:val="a"/>
    <w:link w:val="af8"/>
    <w:qFormat/>
    <w:rsid w:val="00DA2E09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f8">
    <w:name w:val="ОБРАЗЕЦ Знак"/>
    <w:basedOn w:val="a0"/>
    <w:link w:val="af7"/>
    <w:rsid w:val="00DA2E09"/>
    <w:rPr>
      <w:rFonts w:ascii="Times New Roman" w:eastAsia="Times New Roman" w:hAnsi="Times New Roman" w:cs="Times New Roman"/>
      <w:sz w:val="28"/>
      <w:szCs w:val="28"/>
    </w:rPr>
  </w:style>
  <w:style w:type="character" w:customStyle="1" w:styleId="WW-1">
    <w:name w:val="WW-Основной текст1"/>
    <w:basedOn w:val="a0"/>
    <w:rsid w:val="00DA2E09"/>
    <w:rPr>
      <w:rFonts w:ascii="Times New Roman" w:eastAsia="Times New Roman" w:hAnsi="Times New Roman" w:cs="Times New Roman"/>
      <w:spacing w:val="0"/>
      <w:sz w:val="28"/>
      <w:szCs w:val="28"/>
    </w:rPr>
  </w:style>
  <w:style w:type="character" w:customStyle="1" w:styleId="st">
    <w:name w:val="st"/>
    <w:basedOn w:val="a0"/>
    <w:rsid w:val="00DA2E09"/>
  </w:style>
  <w:style w:type="character" w:styleId="af9">
    <w:name w:val="Emphasis"/>
    <w:basedOn w:val="a0"/>
    <w:uiPriority w:val="20"/>
    <w:qFormat/>
    <w:rsid w:val="00DA2E09"/>
    <w:rPr>
      <w:i/>
      <w:iCs/>
    </w:rPr>
  </w:style>
  <w:style w:type="character" w:customStyle="1" w:styleId="submenu-table">
    <w:name w:val="submenu-table"/>
    <w:basedOn w:val="a0"/>
    <w:rsid w:val="00722017"/>
  </w:style>
  <w:style w:type="character" w:customStyle="1" w:styleId="wmi-callto">
    <w:name w:val="wmi-callto"/>
    <w:basedOn w:val="a0"/>
    <w:rsid w:val="005F3478"/>
  </w:style>
  <w:style w:type="character" w:customStyle="1" w:styleId="247">
    <w:name w:val="Основной текст (24)7"/>
    <w:basedOn w:val="a0"/>
    <w:rsid w:val="007B1430"/>
    <w:rPr>
      <w:rFonts w:ascii="Palatino Linotype" w:hAnsi="Palatino Linotype" w:cs="Palatino Linotype"/>
      <w:noProof/>
      <w:spacing w:val="0"/>
      <w:sz w:val="17"/>
      <w:szCs w:val="17"/>
      <w:shd w:val="clear" w:color="auto" w:fill="FFFFFF"/>
    </w:rPr>
  </w:style>
  <w:style w:type="paragraph" w:customStyle="1" w:styleId="afa">
    <w:name w:val="диссертация"/>
    <w:basedOn w:val="a"/>
    <w:link w:val="afb"/>
    <w:qFormat/>
    <w:rsid w:val="008752C1"/>
    <w:pPr>
      <w:spacing w:line="360" w:lineRule="auto"/>
      <w:ind w:firstLine="709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fb">
    <w:name w:val="диссертация Знак"/>
    <w:basedOn w:val="a0"/>
    <w:link w:val="afa"/>
    <w:rsid w:val="008752C1"/>
    <w:rPr>
      <w:rFonts w:ascii="Times New Roman" w:hAnsi="Times New Roman" w:cs="Times New Roman"/>
      <w:sz w:val="28"/>
      <w:szCs w:val="28"/>
    </w:rPr>
  </w:style>
  <w:style w:type="paragraph" w:styleId="afc">
    <w:name w:val="No Spacing"/>
    <w:uiPriority w:val="1"/>
    <w:qFormat/>
    <w:rsid w:val="00AE0730"/>
    <w:rPr>
      <w:sz w:val="22"/>
      <w:szCs w:val="22"/>
      <w:lang w:eastAsia="en-US"/>
    </w:rPr>
  </w:style>
  <w:style w:type="paragraph" w:styleId="afd">
    <w:name w:val="annotation text"/>
    <w:basedOn w:val="a"/>
    <w:link w:val="afe"/>
    <w:rsid w:val="00AF1D6A"/>
    <w:pPr>
      <w:spacing w:line="240" w:lineRule="auto"/>
    </w:pPr>
    <w:rPr>
      <w:rFonts w:eastAsia="Times New Roman" w:cs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rsid w:val="00AF1D6A"/>
    <w:rPr>
      <w:rFonts w:ascii="Calibri" w:eastAsia="Times New Roman" w:hAnsi="Calibri" w:cs="Calibri"/>
      <w:sz w:val="20"/>
      <w:szCs w:val="20"/>
    </w:rPr>
  </w:style>
  <w:style w:type="character" w:styleId="aff">
    <w:name w:val="annotation reference"/>
    <w:basedOn w:val="a0"/>
    <w:rsid w:val="00AF1D6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5967</Words>
  <Characters>34012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ПК_5</cp:lastModifiedBy>
  <cp:revision>2</cp:revision>
  <dcterms:created xsi:type="dcterms:W3CDTF">2013-11-26T12:53:00Z</dcterms:created>
  <dcterms:modified xsi:type="dcterms:W3CDTF">2013-11-26T12:53:00Z</dcterms:modified>
</cp:coreProperties>
</file>