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E82" w:rsidRPr="001317FA" w:rsidRDefault="00F64E82" w:rsidP="001317FA">
      <w:pPr>
        <w:widowControl w:val="0"/>
        <w:spacing w:line="360" w:lineRule="auto"/>
        <w:jc w:val="right"/>
        <w:rPr>
          <w:rFonts w:ascii="Times New Roman" w:hAnsi="Times New Roman"/>
          <w:i/>
          <w:sz w:val="26"/>
          <w:szCs w:val="26"/>
        </w:rPr>
      </w:pPr>
      <w:r w:rsidRPr="001317FA">
        <w:rPr>
          <w:rFonts w:ascii="Times New Roman" w:hAnsi="Times New Roman"/>
          <w:i/>
          <w:sz w:val="26"/>
          <w:szCs w:val="26"/>
        </w:rPr>
        <w:t>На правах рукописи</w:t>
      </w:r>
    </w:p>
    <w:p w:rsidR="00F64E82" w:rsidRPr="001317FA" w:rsidRDefault="001F4564" w:rsidP="00365595">
      <w:pPr>
        <w:widowControl w:val="0"/>
        <w:spacing w:line="360" w:lineRule="auto"/>
        <w:jc w:val="right"/>
        <w:rPr>
          <w:rFonts w:ascii="Times New Roman" w:hAnsi="Times New Roman"/>
          <w:sz w:val="26"/>
          <w:szCs w:val="26"/>
        </w:rPr>
      </w:pPr>
      <w:r>
        <w:rPr>
          <w:rFonts w:ascii="Times New Roman" w:hAnsi="Times New Roman"/>
          <w:noProof/>
          <w:sz w:val="26"/>
          <w:szCs w:val="26"/>
          <w:lang w:eastAsia="ru-RU"/>
        </w:rPr>
        <w:drawing>
          <wp:inline distT="0" distB="0" distL="0" distR="0">
            <wp:extent cx="1189789" cy="762000"/>
            <wp:effectExtent l="1905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
                    <a:srcRect/>
                    <a:stretch>
                      <a:fillRect/>
                    </a:stretch>
                  </pic:blipFill>
                  <pic:spPr bwMode="auto">
                    <a:xfrm>
                      <a:off x="0" y="0"/>
                      <a:ext cx="1189789" cy="762000"/>
                    </a:xfrm>
                    <a:prstGeom prst="rect">
                      <a:avLst/>
                    </a:prstGeom>
                    <a:noFill/>
                    <a:ln w="9525">
                      <a:noFill/>
                      <a:miter lim="800000"/>
                      <a:headEnd/>
                      <a:tailEnd/>
                    </a:ln>
                  </pic:spPr>
                </pic:pic>
              </a:graphicData>
            </a:graphic>
          </wp:inline>
        </w:drawing>
      </w:r>
    </w:p>
    <w:p w:rsidR="00F64E82" w:rsidRPr="001317FA" w:rsidRDefault="00F64E82" w:rsidP="001317FA">
      <w:pPr>
        <w:widowControl w:val="0"/>
        <w:spacing w:line="360" w:lineRule="auto"/>
        <w:rPr>
          <w:rFonts w:ascii="Times New Roman" w:hAnsi="Times New Roman"/>
          <w:sz w:val="26"/>
          <w:szCs w:val="26"/>
        </w:rPr>
      </w:pPr>
    </w:p>
    <w:p w:rsidR="00F64E82" w:rsidRPr="001317FA" w:rsidRDefault="00F64E82" w:rsidP="001317FA">
      <w:pPr>
        <w:widowControl w:val="0"/>
        <w:spacing w:line="360" w:lineRule="auto"/>
        <w:rPr>
          <w:rFonts w:ascii="Times New Roman" w:hAnsi="Times New Roman"/>
          <w:sz w:val="26"/>
          <w:szCs w:val="26"/>
        </w:rPr>
      </w:pPr>
    </w:p>
    <w:p w:rsidR="00F64E82" w:rsidRPr="001317FA" w:rsidRDefault="00F64E82" w:rsidP="001317FA">
      <w:pPr>
        <w:widowControl w:val="0"/>
        <w:spacing w:line="360" w:lineRule="auto"/>
        <w:jc w:val="center"/>
        <w:rPr>
          <w:rFonts w:ascii="Times New Roman" w:hAnsi="Times New Roman"/>
          <w:b/>
          <w:sz w:val="26"/>
          <w:szCs w:val="26"/>
        </w:rPr>
      </w:pPr>
      <w:r>
        <w:rPr>
          <w:rFonts w:ascii="Times New Roman" w:hAnsi="Times New Roman"/>
          <w:b/>
          <w:caps/>
          <w:sz w:val="26"/>
          <w:szCs w:val="26"/>
        </w:rPr>
        <w:t>КНЯЗЕВ С</w:t>
      </w:r>
      <w:r>
        <w:rPr>
          <w:rFonts w:ascii="Times New Roman" w:hAnsi="Times New Roman"/>
          <w:b/>
          <w:sz w:val="26"/>
          <w:szCs w:val="26"/>
        </w:rPr>
        <w:t>ергей</w:t>
      </w:r>
      <w:r>
        <w:rPr>
          <w:rFonts w:ascii="Times New Roman" w:hAnsi="Times New Roman"/>
          <w:b/>
          <w:caps/>
          <w:sz w:val="26"/>
          <w:szCs w:val="26"/>
        </w:rPr>
        <w:t xml:space="preserve"> О</w:t>
      </w:r>
      <w:r>
        <w:rPr>
          <w:rFonts w:ascii="Times New Roman" w:hAnsi="Times New Roman"/>
          <w:b/>
          <w:sz w:val="26"/>
          <w:szCs w:val="26"/>
        </w:rPr>
        <w:t>легович</w:t>
      </w:r>
    </w:p>
    <w:p w:rsidR="00F64E82" w:rsidRPr="007E6489" w:rsidRDefault="00F64E82" w:rsidP="001317FA">
      <w:pPr>
        <w:widowControl w:val="0"/>
        <w:spacing w:line="360" w:lineRule="auto"/>
        <w:jc w:val="center"/>
        <w:rPr>
          <w:rFonts w:ascii="Times New Roman" w:hAnsi="Times New Roman"/>
          <w:sz w:val="26"/>
          <w:szCs w:val="26"/>
        </w:rPr>
      </w:pPr>
    </w:p>
    <w:p w:rsidR="00F64E82" w:rsidRPr="007E6489" w:rsidRDefault="00F64E82" w:rsidP="001317FA">
      <w:pPr>
        <w:widowControl w:val="0"/>
        <w:spacing w:line="360" w:lineRule="auto"/>
        <w:jc w:val="center"/>
        <w:rPr>
          <w:rFonts w:ascii="Times New Roman" w:hAnsi="Times New Roman"/>
          <w:sz w:val="26"/>
          <w:szCs w:val="26"/>
        </w:rPr>
      </w:pPr>
    </w:p>
    <w:p w:rsidR="00F64E82" w:rsidRPr="00EC0A45" w:rsidRDefault="00F64E82" w:rsidP="004675AC">
      <w:pPr>
        <w:spacing w:after="0" w:line="240" w:lineRule="auto"/>
        <w:jc w:val="center"/>
        <w:rPr>
          <w:rFonts w:ascii="Times New Roman" w:hAnsi="Times New Roman"/>
          <w:b/>
          <w:sz w:val="32"/>
        </w:rPr>
      </w:pPr>
    </w:p>
    <w:p w:rsidR="00F64E82" w:rsidRPr="00A01179" w:rsidRDefault="00F64E82" w:rsidP="004675AC">
      <w:pPr>
        <w:spacing w:after="0" w:line="240" w:lineRule="auto"/>
        <w:jc w:val="center"/>
        <w:rPr>
          <w:rFonts w:ascii="Times New Roman" w:hAnsi="Times New Roman"/>
          <w:b/>
          <w:sz w:val="32"/>
        </w:rPr>
      </w:pPr>
      <w:r w:rsidRPr="00A01179">
        <w:rPr>
          <w:rFonts w:ascii="Times New Roman" w:hAnsi="Times New Roman"/>
          <w:b/>
          <w:sz w:val="32"/>
        </w:rPr>
        <w:t xml:space="preserve">СОВЕРШЕНСТВОВАНИЕ </w:t>
      </w:r>
      <w:r>
        <w:rPr>
          <w:rFonts w:ascii="Times New Roman" w:hAnsi="Times New Roman"/>
          <w:b/>
          <w:sz w:val="32"/>
        </w:rPr>
        <w:t>ОРГАНИЗАЦИОННО-МЕТОДИЧЕСКИХ ОСНОВ</w:t>
      </w:r>
      <w:r w:rsidRPr="00A01179">
        <w:rPr>
          <w:rFonts w:ascii="Times New Roman" w:hAnsi="Times New Roman"/>
          <w:b/>
          <w:sz w:val="32"/>
        </w:rPr>
        <w:t xml:space="preserve"> МОНИТОРИНГА </w:t>
      </w:r>
    </w:p>
    <w:p w:rsidR="00F64E82" w:rsidRPr="001317FA" w:rsidRDefault="00F64E82" w:rsidP="004675AC">
      <w:pPr>
        <w:spacing w:after="0" w:line="240" w:lineRule="auto"/>
        <w:jc w:val="center"/>
        <w:rPr>
          <w:rFonts w:ascii="Times New Roman" w:hAnsi="Times New Roman"/>
          <w:b/>
          <w:caps/>
          <w:sz w:val="26"/>
          <w:szCs w:val="26"/>
        </w:rPr>
      </w:pPr>
      <w:r w:rsidRPr="00A01179">
        <w:rPr>
          <w:rFonts w:ascii="Times New Roman" w:hAnsi="Times New Roman"/>
          <w:b/>
          <w:sz w:val="32"/>
        </w:rPr>
        <w:t>СОЦИАЛЬНО-ЭКОНОМИЧЕСКОГО РАЗВИТИЯ РЕГИОНА</w:t>
      </w:r>
    </w:p>
    <w:p w:rsidR="00F64E82" w:rsidRPr="001317FA" w:rsidRDefault="00F64E82" w:rsidP="001317FA">
      <w:pPr>
        <w:widowControl w:val="0"/>
        <w:spacing w:after="0" w:line="240" w:lineRule="auto"/>
        <w:jc w:val="center"/>
        <w:rPr>
          <w:rFonts w:ascii="Times New Roman" w:hAnsi="Times New Roman"/>
          <w:sz w:val="26"/>
          <w:szCs w:val="26"/>
        </w:rPr>
      </w:pPr>
    </w:p>
    <w:p w:rsidR="00F64E82" w:rsidRPr="001317FA" w:rsidRDefault="00F64E82" w:rsidP="001317FA">
      <w:pPr>
        <w:widowControl w:val="0"/>
        <w:spacing w:after="0" w:line="240" w:lineRule="auto"/>
        <w:jc w:val="center"/>
        <w:rPr>
          <w:rFonts w:ascii="Times New Roman" w:hAnsi="Times New Roman"/>
          <w:sz w:val="26"/>
          <w:szCs w:val="26"/>
        </w:rPr>
      </w:pPr>
    </w:p>
    <w:p w:rsidR="00F64E82" w:rsidRPr="001317FA" w:rsidRDefault="00F64E82" w:rsidP="001317FA">
      <w:pPr>
        <w:widowControl w:val="0"/>
        <w:spacing w:after="0" w:line="240" w:lineRule="auto"/>
        <w:jc w:val="center"/>
        <w:rPr>
          <w:rFonts w:ascii="Times New Roman" w:hAnsi="Times New Roman"/>
          <w:sz w:val="26"/>
          <w:szCs w:val="26"/>
        </w:rPr>
      </w:pPr>
      <w:r w:rsidRPr="001317FA">
        <w:rPr>
          <w:rFonts w:ascii="Times New Roman" w:hAnsi="Times New Roman"/>
          <w:sz w:val="26"/>
          <w:szCs w:val="26"/>
        </w:rPr>
        <w:t>Специальность 08.00.05 – Экономика и управление народным хозяйством</w:t>
      </w:r>
    </w:p>
    <w:p w:rsidR="00F64E82" w:rsidRPr="001317FA" w:rsidRDefault="00F64E82" w:rsidP="001317FA">
      <w:pPr>
        <w:widowControl w:val="0"/>
        <w:spacing w:after="0" w:line="240" w:lineRule="auto"/>
        <w:jc w:val="center"/>
        <w:rPr>
          <w:rFonts w:ascii="Times New Roman" w:hAnsi="Times New Roman"/>
          <w:sz w:val="26"/>
          <w:szCs w:val="26"/>
        </w:rPr>
      </w:pPr>
      <w:r w:rsidRPr="001317FA">
        <w:rPr>
          <w:rFonts w:ascii="Times New Roman" w:hAnsi="Times New Roman"/>
          <w:sz w:val="26"/>
          <w:szCs w:val="26"/>
        </w:rPr>
        <w:t>(</w:t>
      </w:r>
      <w:r w:rsidRPr="001317FA">
        <w:rPr>
          <w:rStyle w:val="ad"/>
          <w:rFonts w:ascii="Times New Roman" w:hAnsi="Times New Roman"/>
          <w:b w:val="0"/>
          <w:bCs/>
          <w:sz w:val="26"/>
          <w:szCs w:val="26"/>
        </w:rPr>
        <w:t>региональная экономика</w:t>
      </w:r>
      <w:r w:rsidRPr="001317FA">
        <w:rPr>
          <w:rFonts w:ascii="Times New Roman" w:hAnsi="Times New Roman"/>
          <w:sz w:val="26"/>
          <w:szCs w:val="26"/>
        </w:rPr>
        <w:t>)</w:t>
      </w:r>
    </w:p>
    <w:p w:rsidR="00F64E82" w:rsidRPr="001317FA" w:rsidRDefault="00F64E82" w:rsidP="001317FA">
      <w:pPr>
        <w:widowControl w:val="0"/>
        <w:spacing w:after="0" w:line="240" w:lineRule="auto"/>
        <w:jc w:val="center"/>
        <w:rPr>
          <w:rFonts w:ascii="Times New Roman" w:hAnsi="Times New Roman"/>
          <w:sz w:val="26"/>
          <w:szCs w:val="26"/>
        </w:rPr>
      </w:pPr>
    </w:p>
    <w:p w:rsidR="00F64E82" w:rsidRPr="001317FA" w:rsidRDefault="00F64E82" w:rsidP="001317FA">
      <w:pPr>
        <w:widowControl w:val="0"/>
        <w:spacing w:after="0" w:line="240" w:lineRule="auto"/>
        <w:jc w:val="center"/>
        <w:rPr>
          <w:rFonts w:ascii="Times New Roman" w:hAnsi="Times New Roman"/>
          <w:sz w:val="26"/>
          <w:szCs w:val="26"/>
        </w:rPr>
      </w:pPr>
    </w:p>
    <w:p w:rsidR="00F64E82" w:rsidRPr="001317FA" w:rsidRDefault="00F64E82" w:rsidP="001317FA">
      <w:pPr>
        <w:widowControl w:val="0"/>
        <w:spacing w:after="0" w:line="240" w:lineRule="auto"/>
        <w:jc w:val="center"/>
        <w:rPr>
          <w:rFonts w:ascii="Times New Roman" w:hAnsi="Times New Roman"/>
          <w:sz w:val="26"/>
          <w:szCs w:val="26"/>
        </w:rPr>
      </w:pPr>
    </w:p>
    <w:p w:rsidR="00F64E82" w:rsidRPr="001317FA" w:rsidRDefault="00F64E82" w:rsidP="001317FA">
      <w:pPr>
        <w:widowControl w:val="0"/>
        <w:spacing w:after="0" w:line="240" w:lineRule="auto"/>
        <w:jc w:val="center"/>
        <w:rPr>
          <w:rFonts w:ascii="Times New Roman" w:hAnsi="Times New Roman"/>
          <w:sz w:val="26"/>
          <w:szCs w:val="26"/>
        </w:rPr>
      </w:pPr>
    </w:p>
    <w:p w:rsidR="00F64E82" w:rsidRPr="001317FA" w:rsidRDefault="00F64E82" w:rsidP="001317FA">
      <w:pPr>
        <w:widowControl w:val="0"/>
        <w:spacing w:after="0" w:line="240" w:lineRule="auto"/>
        <w:jc w:val="center"/>
        <w:rPr>
          <w:rFonts w:ascii="Times New Roman" w:hAnsi="Times New Roman"/>
          <w:sz w:val="26"/>
          <w:szCs w:val="26"/>
        </w:rPr>
      </w:pPr>
    </w:p>
    <w:p w:rsidR="00F64E82" w:rsidRPr="001317FA" w:rsidRDefault="00F64E82" w:rsidP="001317FA">
      <w:pPr>
        <w:widowControl w:val="0"/>
        <w:spacing w:after="0" w:line="240" w:lineRule="auto"/>
        <w:jc w:val="center"/>
        <w:rPr>
          <w:rFonts w:ascii="Times New Roman" w:hAnsi="Times New Roman"/>
          <w:caps/>
          <w:sz w:val="26"/>
          <w:szCs w:val="26"/>
        </w:rPr>
      </w:pPr>
      <w:r w:rsidRPr="001317FA">
        <w:rPr>
          <w:rFonts w:ascii="Times New Roman" w:hAnsi="Times New Roman"/>
          <w:caps/>
          <w:sz w:val="26"/>
          <w:szCs w:val="26"/>
        </w:rPr>
        <w:t>Автореферат</w:t>
      </w:r>
    </w:p>
    <w:p w:rsidR="00F64E82" w:rsidRPr="001317FA" w:rsidRDefault="00F64E82" w:rsidP="001317FA">
      <w:pPr>
        <w:widowControl w:val="0"/>
        <w:spacing w:after="0" w:line="240" w:lineRule="auto"/>
        <w:jc w:val="center"/>
        <w:rPr>
          <w:rFonts w:ascii="Times New Roman" w:hAnsi="Times New Roman"/>
          <w:sz w:val="26"/>
          <w:szCs w:val="26"/>
        </w:rPr>
      </w:pPr>
      <w:r w:rsidRPr="001317FA">
        <w:rPr>
          <w:rFonts w:ascii="Times New Roman" w:hAnsi="Times New Roman"/>
          <w:sz w:val="26"/>
          <w:szCs w:val="26"/>
        </w:rPr>
        <w:t>диссертации на соискание ученой степени</w:t>
      </w:r>
    </w:p>
    <w:p w:rsidR="00F64E82" w:rsidRPr="001317FA" w:rsidRDefault="00F64E82" w:rsidP="001317FA">
      <w:pPr>
        <w:widowControl w:val="0"/>
        <w:spacing w:after="0" w:line="240" w:lineRule="auto"/>
        <w:jc w:val="center"/>
        <w:rPr>
          <w:rFonts w:ascii="Times New Roman" w:hAnsi="Times New Roman"/>
          <w:sz w:val="26"/>
          <w:szCs w:val="26"/>
        </w:rPr>
      </w:pPr>
      <w:r w:rsidRPr="001317FA">
        <w:rPr>
          <w:rFonts w:ascii="Times New Roman" w:hAnsi="Times New Roman"/>
          <w:sz w:val="26"/>
          <w:szCs w:val="26"/>
        </w:rPr>
        <w:t>кандидата экономических наук</w:t>
      </w:r>
    </w:p>
    <w:p w:rsidR="00F64E82" w:rsidRPr="001317FA" w:rsidRDefault="00F64E82" w:rsidP="001317FA">
      <w:pPr>
        <w:widowControl w:val="0"/>
        <w:spacing w:after="0" w:line="240" w:lineRule="auto"/>
        <w:jc w:val="center"/>
        <w:rPr>
          <w:rFonts w:ascii="Times New Roman" w:hAnsi="Times New Roman"/>
          <w:sz w:val="26"/>
          <w:szCs w:val="26"/>
        </w:rPr>
      </w:pPr>
    </w:p>
    <w:p w:rsidR="00F64E82" w:rsidRPr="001317FA" w:rsidRDefault="00F64E82" w:rsidP="001317FA">
      <w:pPr>
        <w:widowControl w:val="0"/>
        <w:spacing w:after="0" w:line="240" w:lineRule="auto"/>
        <w:jc w:val="center"/>
        <w:rPr>
          <w:rFonts w:ascii="Times New Roman" w:hAnsi="Times New Roman"/>
          <w:sz w:val="26"/>
          <w:szCs w:val="26"/>
        </w:rPr>
      </w:pPr>
    </w:p>
    <w:p w:rsidR="00F64E82" w:rsidRPr="001317FA" w:rsidRDefault="00F64E82" w:rsidP="001317FA">
      <w:pPr>
        <w:widowControl w:val="0"/>
        <w:spacing w:line="240" w:lineRule="auto"/>
        <w:jc w:val="center"/>
        <w:rPr>
          <w:rFonts w:ascii="Times New Roman" w:hAnsi="Times New Roman"/>
          <w:sz w:val="26"/>
          <w:szCs w:val="26"/>
        </w:rPr>
      </w:pPr>
    </w:p>
    <w:p w:rsidR="00F64E82" w:rsidRPr="001317FA" w:rsidRDefault="00F64E82" w:rsidP="001317FA">
      <w:pPr>
        <w:widowControl w:val="0"/>
        <w:spacing w:line="240" w:lineRule="auto"/>
        <w:jc w:val="center"/>
        <w:rPr>
          <w:rFonts w:ascii="Times New Roman" w:hAnsi="Times New Roman"/>
          <w:sz w:val="26"/>
          <w:szCs w:val="26"/>
        </w:rPr>
      </w:pPr>
    </w:p>
    <w:p w:rsidR="00F64E82" w:rsidRPr="001317FA" w:rsidRDefault="00F64E82" w:rsidP="001317FA">
      <w:pPr>
        <w:widowControl w:val="0"/>
        <w:spacing w:line="240" w:lineRule="auto"/>
        <w:jc w:val="center"/>
        <w:rPr>
          <w:rFonts w:ascii="Times New Roman" w:hAnsi="Times New Roman"/>
          <w:sz w:val="26"/>
          <w:szCs w:val="26"/>
        </w:rPr>
      </w:pPr>
    </w:p>
    <w:p w:rsidR="00F64E82" w:rsidRPr="001317FA" w:rsidRDefault="00F64E82" w:rsidP="001317FA">
      <w:pPr>
        <w:widowControl w:val="0"/>
        <w:spacing w:line="240" w:lineRule="auto"/>
        <w:jc w:val="center"/>
        <w:rPr>
          <w:rFonts w:ascii="Times New Roman" w:hAnsi="Times New Roman"/>
          <w:sz w:val="26"/>
          <w:szCs w:val="26"/>
        </w:rPr>
      </w:pPr>
    </w:p>
    <w:p w:rsidR="00F64E82" w:rsidRPr="001317FA" w:rsidRDefault="00F64E82" w:rsidP="001317FA">
      <w:pPr>
        <w:widowControl w:val="0"/>
        <w:spacing w:line="240" w:lineRule="auto"/>
        <w:jc w:val="center"/>
        <w:rPr>
          <w:rFonts w:ascii="Times New Roman" w:hAnsi="Times New Roman"/>
          <w:sz w:val="26"/>
          <w:szCs w:val="26"/>
        </w:rPr>
      </w:pPr>
    </w:p>
    <w:p w:rsidR="00F64E82" w:rsidRPr="001317FA" w:rsidRDefault="00F64E82" w:rsidP="001317FA">
      <w:pPr>
        <w:widowControl w:val="0"/>
        <w:spacing w:line="240" w:lineRule="auto"/>
        <w:jc w:val="center"/>
        <w:rPr>
          <w:rFonts w:ascii="Times New Roman" w:hAnsi="Times New Roman"/>
          <w:sz w:val="26"/>
          <w:szCs w:val="26"/>
        </w:rPr>
      </w:pPr>
    </w:p>
    <w:p w:rsidR="00F64E82" w:rsidRPr="001317FA" w:rsidRDefault="00F64E82" w:rsidP="001317FA">
      <w:pPr>
        <w:widowControl w:val="0"/>
        <w:spacing w:line="240" w:lineRule="auto"/>
        <w:jc w:val="center"/>
        <w:rPr>
          <w:rFonts w:ascii="Times New Roman" w:hAnsi="Times New Roman"/>
          <w:sz w:val="26"/>
          <w:szCs w:val="26"/>
        </w:rPr>
      </w:pPr>
      <w:r w:rsidRPr="001317FA">
        <w:rPr>
          <w:rFonts w:ascii="Times New Roman" w:hAnsi="Times New Roman"/>
          <w:sz w:val="26"/>
          <w:szCs w:val="26"/>
        </w:rPr>
        <w:t>Курск – 2013</w:t>
      </w:r>
    </w:p>
    <w:p w:rsidR="00F64E82" w:rsidRPr="001317FA" w:rsidRDefault="00A75718" w:rsidP="001317FA">
      <w:pPr>
        <w:widowControl w:val="0"/>
        <w:spacing w:line="240" w:lineRule="auto"/>
        <w:jc w:val="center"/>
        <w:rPr>
          <w:rFonts w:ascii="Times New Roman" w:hAnsi="Times New Roman"/>
          <w:sz w:val="26"/>
          <w:szCs w:val="26"/>
        </w:rPr>
      </w:pPr>
      <w:r>
        <w:rPr>
          <w:rFonts w:ascii="Times New Roman" w:hAnsi="Times New Roman"/>
          <w:noProof/>
          <w:sz w:val="26"/>
          <w:szCs w:val="26"/>
          <w:lang w:eastAsia="ru-RU"/>
        </w:rPr>
        <w:lastRenderedPageBreak/>
        <w:pict>
          <v:rect id="_x0000_s1143" style="position:absolute;left:0;text-align:left;margin-left:226.25pt;margin-top:38.05pt;width:15.9pt;height:20.1pt;z-index:251660288" fillcolor="white [3212]" stroked="f"/>
        </w:pict>
      </w:r>
    </w:p>
    <w:p w:rsidR="00F64E82" w:rsidRPr="001317FA" w:rsidRDefault="00F64E82" w:rsidP="00241BDC">
      <w:pPr>
        <w:ind w:firstLine="540"/>
        <w:jc w:val="both"/>
        <w:rPr>
          <w:rFonts w:ascii="Times New Roman" w:hAnsi="Times New Roman"/>
          <w:sz w:val="26"/>
          <w:szCs w:val="26"/>
        </w:rPr>
      </w:pPr>
      <w:r w:rsidRPr="001317FA">
        <w:rPr>
          <w:rFonts w:ascii="Times New Roman" w:hAnsi="Times New Roman"/>
          <w:sz w:val="26"/>
          <w:szCs w:val="26"/>
        </w:rPr>
        <w:t>Работа выполнена на кафедре таможенного дела и мировой экономики Юго-Западного государственного университета</w:t>
      </w:r>
    </w:p>
    <w:p w:rsidR="00F64E82" w:rsidRPr="001317FA" w:rsidRDefault="00F64E82" w:rsidP="001317FA">
      <w:pPr>
        <w:widowControl w:val="0"/>
        <w:spacing w:line="240" w:lineRule="auto"/>
        <w:rPr>
          <w:rFonts w:ascii="Times New Roman" w:hAnsi="Times New Roman"/>
          <w:sz w:val="26"/>
          <w:szCs w:val="26"/>
        </w:rPr>
      </w:pPr>
    </w:p>
    <w:p w:rsidR="00F64E82" w:rsidRPr="001317FA" w:rsidRDefault="00F64E82" w:rsidP="001317FA">
      <w:pPr>
        <w:widowControl w:val="0"/>
        <w:spacing w:line="240" w:lineRule="auto"/>
        <w:rPr>
          <w:rFonts w:ascii="Times New Roman" w:hAnsi="Times New Roman"/>
          <w:sz w:val="26"/>
          <w:szCs w:val="26"/>
        </w:rPr>
      </w:pPr>
    </w:p>
    <w:tbl>
      <w:tblPr>
        <w:tblW w:w="10008" w:type="dxa"/>
        <w:jc w:val="center"/>
        <w:tblLook w:val="01E0"/>
      </w:tblPr>
      <w:tblGrid>
        <w:gridCol w:w="3168"/>
        <w:gridCol w:w="6840"/>
      </w:tblGrid>
      <w:tr w:rsidR="00F64E82" w:rsidRPr="001317FA" w:rsidTr="00BE7913">
        <w:trPr>
          <w:jc w:val="center"/>
        </w:trPr>
        <w:tc>
          <w:tcPr>
            <w:tcW w:w="3168" w:type="dxa"/>
          </w:tcPr>
          <w:p w:rsidR="00F64E82" w:rsidRPr="001317FA" w:rsidRDefault="00F64E82" w:rsidP="004675AC">
            <w:pPr>
              <w:widowControl w:val="0"/>
              <w:spacing w:after="0" w:line="240" w:lineRule="auto"/>
              <w:rPr>
                <w:rFonts w:ascii="Times New Roman" w:hAnsi="Times New Roman"/>
                <w:color w:val="000000"/>
                <w:sz w:val="26"/>
                <w:szCs w:val="26"/>
              </w:rPr>
            </w:pPr>
            <w:r w:rsidRPr="001317FA">
              <w:rPr>
                <w:rFonts w:ascii="Times New Roman" w:hAnsi="Times New Roman"/>
                <w:color w:val="000000"/>
                <w:sz w:val="26"/>
                <w:szCs w:val="26"/>
              </w:rPr>
              <w:t>Научный руководитель:</w:t>
            </w:r>
          </w:p>
        </w:tc>
        <w:tc>
          <w:tcPr>
            <w:tcW w:w="6840" w:type="dxa"/>
          </w:tcPr>
          <w:p w:rsidR="00F64E82" w:rsidRPr="001317FA" w:rsidRDefault="00F64E82" w:rsidP="004675AC">
            <w:pPr>
              <w:widowControl w:val="0"/>
              <w:spacing w:after="0" w:line="240" w:lineRule="auto"/>
              <w:rPr>
                <w:rFonts w:ascii="Times New Roman" w:hAnsi="Times New Roman"/>
                <w:color w:val="000000"/>
                <w:sz w:val="26"/>
                <w:szCs w:val="26"/>
              </w:rPr>
            </w:pPr>
            <w:r w:rsidRPr="001317FA">
              <w:rPr>
                <w:rFonts w:ascii="Times New Roman" w:hAnsi="Times New Roman"/>
                <w:color w:val="000000"/>
                <w:sz w:val="26"/>
                <w:szCs w:val="26"/>
              </w:rPr>
              <w:t>доктор экономических наук, доцент</w:t>
            </w:r>
          </w:p>
          <w:p w:rsidR="00F64E82" w:rsidRPr="001317FA" w:rsidRDefault="00F64E82" w:rsidP="004675AC">
            <w:pPr>
              <w:widowControl w:val="0"/>
              <w:spacing w:after="0" w:line="240" w:lineRule="auto"/>
              <w:rPr>
                <w:rFonts w:ascii="Times New Roman" w:hAnsi="Times New Roman"/>
                <w:b/>
                <w:color w:val="000000"/>
                <w:sz w:val="26"/>
                <w:szCs w:val="26"/>
              </w:rPr>
            </w:pPr>
            <w:r w:rsidRPr="001317FA">
              <w:rPr>
                <w:rFonts w:ascii="Times New Roman" w:hAnsi="Times New Roman"/>
                <w:b/>
                <w:color w:val="000000"/>
                <w:sz w:val="26"/>
                <w:szCs w:val="26"/>
              </w:rPr>
              <w:t xml:space="preserve">Минакова Ирина </w:t>
            </w:r>
            <w:proofErr w:type="spellStart"/>
            <w:r w:rsidRPr="001317FA">
              <w:rPr>
                <w:rFonts w:ascii="Times New Roman" w:hAnsi="Times New Roman"/>
                <w:b/>
                <w:color w:val="000000"/>
                <w:sz w:val="26"/>
                <w:szCs w:val="26"/>
              </w:rPr>
              <w:t>Вячеславна</w:t>
            </w:r>
            <w:proofErr w:type="spellEnd"/>
          </w:p>
          <w:p w:rsidR="00F64E82" w:rsidRPr="001317FA" w:rsidRDefault="00F64E82" w:rsidP="004675AC">
            <w:pPr>
              <w:widowControl w:val="0"/>
              <w:spacing w:after="0" w:line="240" w:lineRule="auto"/>
              <w:rPr>
                <w:rFonts w:ascii="Times New Roman" w:hAnsi="Times New Roman"/>
                <w:b/>
                <w:color w:val="000000"/>
                <w:sz w:val="26"/>
                <w:szCs w:val="26"/>
              </w:rPr>
            </w:pPr>
          </w:p>
        </w:tc>
      </w:tr>
      <w:tr w:rsidR="00F64E82" w:rsidRPr="001317FA" w:rsidTr="00BE7913">
        <w:trPr>
          <w:jc w:val="center"/>
        </w:trPr>
        <w:tc>
          <w:tcPr>
            <w:tcW w:w="3168" w:type="dxa"/>
          </w:tcPr>
          <w:p w:rsidR="00F64E82" w:rsidRPr="001317FA" w:rsidRDefault="00F64E82" w:rsidP="004675AC">
            <w:pPr>
              <w:widowControl w:val="0"/>
              <w:spacing w:after="0" w:line="240" w:lineRule="auto"/>
              <w:rPr>
                <w:rFonts w:ascii="Times New Roman" w:hAnsi="Times New Roman"/>
                <w:color w:val="000000"/>
                <w:sz w:val="26"/>
                <w:szCs w:val="26"/>
              </w:rPr>
            </w:pPr>
            <w:r w:rsidRPr="001317FA">
              <w:rPr>
                <w:rFonts w:ascii="Times New Roman" w:hAnsi="Times New Roman"/>
                <w:color w:val="000000"/>
                <w:sz w:val="26"/>
                <w:szCs w:val="26"/>
              </w:rPr>
              <w:t>Официальные оппоненты:</w:t>
            </w:r>
          </w:p>
        </w:tc>
        <w:tc>
          <w:tcPr>
            <w:tcW w:w="6840" w:type="dxa"/>
          </w:tcPr>
          <w:p w:rsidR="00F64E82" w:rsidRPr="001317FA" w:rsidRDefault="00F64E82" w:rsidP="004675AC">
            <w:pPr>
              <w:tabs>
                <w:tab w:val="left" w:pos="142"/>
              </w:tabs>
              <w:spacing w:after="0" w:line="240" w:lineRule="auto"/>
              <w:contextualSpacing/>
              <w:rPr>
                <w:rFonts w:ascii="Times New Roman" w:hAnsi="Times New Roman"/>
                <w:b/>
                <w:sz w:val="26"/>
                <w:szCs w:val="26"/>
                <w:lang w:eastAsia="ar-SA"/>
              </w:rPr>
            </w:pPr>
            <w:r>
              <w:rPr>
                <w:rFonts w:ascii="Times New Roman" w:hAnsi="Times New Roman"/>
                <w:b/>
                <w:sz w:val="26"/>
                <w:szCs w:val="26"/>
                <w:lang w:eastAsia="ar-SA"/>
              </w:rPr>
              <w:t>Головин Алексей Анатольевич,</w:t>
            </w:r>
          </w:p>
          <w:p w:rsidR="00F64E82" w:rsidRPr="001317FA" w:rsidRDefault="00F64E82" w:rsidP="004675AC">
            <w:pPr>
              <w:tabs>
                <w:tab w:val="left" w:pos="142"/>
              </w:tabs>
              <w:spacing w:after="0" w:line="240" w:lineRule="auto"/>
              <w:contextualSpacing/>
              <w:rPr>
                <w:rFonts w:ascii="Times New Roman" w:hAnsi="Times New Roman"/>
                <w:sz w:val="26"/>
                <w:szCs w:val="26"/>
                <w:lang w:eastAsia="ar-SA"/>
              </w:rPr>
            </w:pPr>
            <w:r w:rsidRPr="001317FA">
              <w:rPr>
                <w:rFonts w:ascii="Times New Roman" w:hAnsi="Times New Roman"/>
                <w:sz w:val="26"/>
                <w:szCs w:val="26"/>
                <w:lang w:eastAsia="ar-SA"/>
              </w:rPr>
              <w:t xml:space="preserve">доктор экономических наук, </w:t>
            </w:r>
            <w:r>
              <w:rPr>
                <w:rFonts w:ascii="Times New Roman" w:hAnsi="Times New Roman"/>
                <w:sz w:val="26"/>
                <w:szCs w:val="26"/>
                <w:lang w:eastAsia="ar-SA"/>
              </w:rPr>
              <w:t>доцент</w:t>
            </w:r>
            <w:r w:rsidRPr="001317FA">
              <w:rPr>
                <w:rFonts w:ascii="Times New Roman" w:hAnsi="Times New Roman"/>
                <w:sz w:val="26"/>
                <w:szCs w:val="26"/>
                <w:lang w:eastAsia="ar-SA"/>
              </w:rPr>
              <w:t>,</w:t>
            </w:r>
          </w:p>
          <w:p w:rsidR="00F64E82" w:rsidRPr="001317FA" w:rsidRDefault="00F64E82" w:rsidP="004675AC">
            <w:pPr>
              <w:tabs>
                <w:tab w:val="left" w:pos="142"/>
              </w:tabs>
              <w:spacing w:after="0" w:line="240" w:lineRule="auto"/>
              <w:contextualSpacing/>
              <w:rPr>
                <w:rFonts w:ascii="Times New Roman" w:hAnsi="Times New Roman"/>
                <w:sz w:val="26"/>
                <w:szCs w:val="26"/>
                <w:lang w:eastAsia="ar-SA"/>
              </w:rPr>
            </w:pPr>
            <w:r>
              <w:rPr>
                <w:rFonts w:ascii="Times New Roman" w:hAnsi="Times New Roman"/>
                <w:sz w:val="26"/>
                <w:szCs w:val="26"/>
                <w:lang w:eastAsia="ar-SA"/>
              </w:rPr>
              <w:t xml:space="preserve">Юго-Западный </w:t>
            </w:r>
            <w:r w:rsidRPr="001317FA">
              <w:rPr>
                <w:rFonts w:ascii="Times New Roman" w:hAnsi="Times New Roman"/>
                <w:sz w:val="26"/>
                <w:szCs w:val="26"/>
                <w:lang w:eastAsia="ar-SA"/>
              </w:rPr>
              <w:t>государственный университет,</w:t>
            </w:r>
          </w:p>
          <w:p w:rsidR="00F64E82" w:rsidRPr="001317FA" w:rsidRDefault="00F64E82" w:rsidP="004675AC">
            <w:pPr>
              <w:tabs>
                <w:tab w:val="left" w:pos="142"/>
              </w:tabs>
              <w:spacing w:after="0" w:line="240" w:lineRule="auto"/>
              <w:contextualSpacing/>
              <w:jc w:val="both"/>
              <w:rPr>
                <w:rFonts w:ascii="Times New Roman" w:hAnsi="Times New Roman"/>
                <w:sz w:val="26"/>
                <w:szCs w:val="26"/>
                <w:lang w:eastAsia="ar-SA"/>
              </w:rPr>
            </w:pPr>
            <w:r>
              <w:rPr>
                <w:rFonts w:ascii="Times New Roman" w:hAnsi="Times New Roman"/>
                <w:sz w:val="26"/>
                <w:szCs w:val="26"/>
                <w:lang w:eastAsia="ar-SA"/>
              </w:rPr>
              <w:t>профессор кафедры экономики  и управления</w:t>
            </w:r>
            <w:r w:rsidRPr="001317FA">
              <w:rPr>
                <w:rFonts w:ascii="Times New Roman" w:hAnsi="Times New Roman"/>
                <w:sz w:val="26"/>
                <w:szCs w:val="26"/>
                <w:lang w:eastAsia="ar-SA"/>
              </w:rPr>
              <w:t xml:space="preserve"> (</w:t>
            </w:r>
            <w:proofErr w:type="gramStart"/>
            <w:r w:rsidRPr="001317FA">
              <w:rPr>
                <w:rFonts w:ascii="Times New Roman" w:hAnsi="Times New Roman"/>
                <w:sz w:val="26"/>
                <w:szCs w:val="26"/>
                <w:lang w:eastAsia="ar-SA"/>
              </w:rPr>
              <w:t>г</w:t>
            </w:r>
            <w:proofErr w:type="gramEnd"/>
            <w:r w:rsidRPr="001317FA">
              <w:rPr>
                <w:rFonts w:ascii="Times New Roman" w:hAnsi="Times New Roman"/>
                <w:sz w:val="26"/>
                <w:szCs w:val="26"/>
                <w:lang w:eastAsia="ar-SA"/>
              </w:rPr>
              <w:t xml:space="preserve">. </w:t>
            </w:r>
            <w:r>
              <w:rPr>
                <w:rFonts w:ascii="Times New Roman" w:hAnsi="Times New Roman"/>
                <w:sz w:val="26"/>
                <w:szCs w:val="26"/>
                <w:lang w:eastAsia="ar-SA"/>
              </w:rPr>
              <w:t>Курск</w:t>
            </w:r>
            <w:r w:rsidRPr="001317FA">
              <w:rPr>
                <w:rFonts w:ascii="Times New Roman" w:hAnsi="Times New Roman"/>
                <w:sz w:val="26"/>
                <w:szCs w:val="26"/>
                <w:lang w:eastAsia="ar-SA"/>
              </w:rPr>
              <w:t>)</w:t>
            </w:r>
          </w:p>
          <w:p w:rsidR="00F64E82" w:rsidRPr="001317FA" w:rsidRDefault="00F64E82" w:rsidP="004675AC">
            <w:pPr>
              <w:widowControl w:val="0"/>
              <w:spacing w:after="0" w:line="240" w:lineRule="auto"/>
              <w:rPr>
                <w:rFonts w:ascii="Times New Roman" w:hAnsi="Times New Roman"/>
                <w:color w:val="000000"/>
                <w:sz w:val="26"/>
                <w:szCs w:val="26"/>
              </w:rPr>
            </w:pPr>
          </w:p>
        </w:tc>
      </w:tr>
      <w:tr w:rsidR="00F64E82" w:rsidRPr="001317FA" w:rsidTr="00BE7913">
        <w:trPr>
          <w:jc w:val="center"/>
        </w:trPr>
        <w:tc>
          <w:tcPr>
            <w:tcW w:w="3168" w:type="dxa"/>
          </w:tcPr>
          <w:p w:rsidR="00F64E82" w:rsidRPr="001317FA" w:rsidRDefault="00F64E82" w:rsidP="004675AC">
            <w:pPr>
              <w:widowControl w:val="0"/>
              <w:spacing w:after="0" w:line="240" w:lineRule="auto"/>
              <w:rPr>
                <w:rFonts w:ascii="Times New Roman" w:hAnsi="Times New Roman"/>
                <w:color w:val="000000"/>
                <w:sz w:val="26"/>
                <w:szCs w:val="26"/>
              </w:rPr>
            </w:pPr>
          </w:p>
        </w:tc>
        <w:tc>
          <w:tcPr>
            <w:tcW w:w="6840" w:type="dxa"/>
          </w:tcPr>
          <w:p w:rsidR="00F64E82" w:rsidRPr="00E25FA9" w:rsidRDefault="00F64E82" w:rsidP="00BE7913">
            <w:pPr>
              <w:tabs>
                <w:tab w:val="left" w:pos="0"/>
              </w:tabs>
              <w:spacing w:after="0" w:line="240" w:lineRule="auto"/>
              <w:ind w:hanging="4"/>
              <w:jc w:val="both"/>
              <w:rPr>
                <w:rFonts w:ascii="Times New Roman" w:hAnsi="Times New Roman"/>
                <w:b/>
                <w:sz w:val="26"/>
                <w:szCs w:val="26"/>
              </w:rPr>
            </w:pPr>
            <w:proofErr w:type="spellStart"/>
            <w:r>
              <w:rPr>
                <w:rFonts w:ascii="Times New Roman" w:hAnsi="Times New Roman"/>
                <w:b/>
                <w:sz w:val="26"/>
                <w:szCs w:val="26"/>
              </w:rPr>
              <w:t>Сизова</w:t>
            </w:r>
            <w:proofErr w:type="spellEnd"/>
            <w:r>
              <w:rPr>
                <w:rFonts w:ascii="Times New Roman" w:hAnsi="Times New Roman"/>
                <w:b/>
                <w:sz w:val="26"/>
                <w:szCs w:val="26"/>
              </w:rPr>
              <w:t xml:space="preserve"> Ирина Юрьевна,</w:t>
            </w:r>
          </w:p>
          <w:p w:rsidR="00F64E82" w:rsidRPr="00BE7913" w:rsidRDefault="00F64E82" w:rsidP="00BE7913">
            <w:pPr>
              <w:tabs>
                <w:tab w:val="left" w:pos="0"/>
              </w:tabs>
              <w:spacing w:after="0" w:line="240" w:lineRule="auto"/>
              <w:ind w:hanging="4"/>
              <w:jc w:val="both"/>
              <w:rPr>
                <w:rFonts w:ascii="Times New Roman" w:hAnsi="Times New Roman"/>
                <w:sz w:val="26"/>
                <w:szCs w:val="26"/>
                <w:lang w:eastAsia="ar-SA"/>
              </w:rPr>
            </w:pPr>
            <w:r w:rsidRPr="00BE7913">
              <w:rPr>
                <w:rFonts w:ascii="Times New Roman" w:hAnsi="Times New Roman"/>
                <w:sz w:val="26"/>
                <w:szCs w:val="26"/>
                <w:lang w:eastAsia="ar-SA"/>
              </w:rPr>
              <w:t>доктор экономических наук, профессор,</w:t>
            </w:r>
          </w:p>
          <w:p w:rsidR="00F64E82" w:rsidRPr="00BE7913" w:rsidRDefault="00F64E82" w:rsidP="00BE7913">
            <w:pPr>
              <w:pStyle w:val="3"/>
              <w:tabs>
                <w:tab w:val="left" w:pos="0"/>
              </w:tabs>
              <w:spacing w:before="0" w:after="0"/>
              <w:ind w:hanging="4"/>
              <w:jc w:val="both"/>
              <w:rPr>
                <w:rFonts w:ascii="Times New Roman" w:hAnsi="Times New Roman"/>
                <w:b w:val="0"/>
              </w:rPr>
            </w:pPr>
            <w:r>
              <w:rPr>
                <w:rFonts w:ascii="Times New Roman" w:hAnsi="Times New Roman"/>
                <w:b w:val="0"/>
                <w:bCs w:val="0"/>
                <w:kern w:val="36"/>
              </w:rPr>
              <w:t>Государственный университет - учебно-научно-производственный комплекс</w:t>
            </w:r>
            <w:r w:rsidRPr="00BE7913">
              <w:rPr>
                <w:rFonts w:ascii="Times New Roman" w:hAnsi="Times New Roman"/>
                <w:b w:val="0"/>
              </w:rPr>
              <w:t>,</w:t>
            </w:r>
          </w:p>
          <w:p w:rsidR="00F64E82" w:rsidRDefault="00F64E82" w:rsidP="00BE7913">
            <w:pPr>
              <w:spacing w:after="0" w:line="240" w:lineRule="auto"/>
              <w:rPr>
                <w:rFonts w:ascii="Times New Roman" w:hAnsi="Times New Roman"/>
                <w:sz w:val="26"/>
                <w:szCs w:val="26"/>
              </w:rPr>
            </w:pPr>
            <w:r>
              <w:rPr>
                <w:rFonts w:ascii="Times New Roman" w:hAnsi="Times New Roman"/>
                <w:sz w:val="26"/>
                <w:szCs w:val="26"/>
              </w:rPr>
              <w:t>заведующая</w:t>
            </w:r>
            <w:r w:rsidRPr="00BE7913">
              <w:rPr>
                <w:rFonts w:ascii="Times New Roman" w:hAnsi="Times New Roman"/>
                <w:sz w:val="26"/>
                <w:szCs w:val="26"/>
              </w:rPr>
              <w:t xml:space="preserve"> кафедр</w:t>
            </w:r>
            <w:r>
              <w:rPr>
                <w:rFonts w:ascii="Times New Roman" w:hAnsi="Times New Roman"/>
                <w:sz w:val="26"/>
                <w:szCs w:val="26"/>
              </w:rPr>
              <w:t>ой мировой экономики и статистики</w:t>
            </w:r>
          </w:p>
          <w:p w:rsidR="00F64E82" w:rsidRPr="00BE7913" w:rsidRDefault="00F64E82" w:rsidP="00BE7913">
            <w:pPr>
              <w:spacing w:after="0" w:line="240" w:lineRule="auto"/>
              <w:rPr>
                <w:rFonts w:ascii="Times New Roman" w:hAnsi="Times New Roman"/>
                <w:sz w:val="26"/>
                <w:szCs w:val="26"/>
                <w:lang w:eastAsia="ar-SA"/>
              </w:rPr>
            </w:pPr>
            <w:r w:rsidRPr="00BE7913">
              <w:rPr>
                <w:rFonts w:ascii="Times New Roman" w:hAnsi="Times New Roman"/>
                <w:sz w:val="26"/>
                <w:szCs w:val="26"/>
                <w:lang w:eastAsia="ar-SA"/>
              </w:rPr>
              <w:t>(</w:t>
            </w:r>
            <w:proofErr w:type="gramStart"/>
            <w:r w:rsidRPr="00BE7913">
              <w:rPr>
                <w:rFonts w:ascii="Times New Roman" w:hAnsi="Times New Roman"/>
                <w:sz w:val="26"/>
                <w:szCs w:val="26"/>
                <w:lang w:eastAsia="ar-SA"/>
              </w:rPr>
              <w:t>г</w:t>
            </w:r>
            <w:proofErr w:type="gramEnd"/>
            <w:r w:rsidRPr="00BE7913">
              <w:rPr>
                <w:rFonts w:ascii="Times New Roman" w:hAnsi="Times New Roman"/>
                <w:sz w:val="26"/>
                <w:szCs w:val="26"/>
                <w:lang w:eastAsia="ar-SA"/>
              </w:rPr>
              <w:t xml:space="preserve">. </w:t>
            </w:r>
            <w:r>
              <w:rPr>
                <w:rFonts w:ascii="Times New Roman" w:hAnsi="Times New Roman"/>
                <w:sz w:val="26"/>
                <w:szCs w:val="26"/>
                <w:lang w:eastAsia="ar-SA"/>
              </w:rPr>
              <w:t>Орел</w:t>
            </w:r>
            <w:r w:rsidRPr="00BE7913">
              <w:rPr>
                <w:rFonts w:ascii="Times New Roman" w:hAnsi="Times New Roman"/>
                <w:sz w:val="26"/>
                <w:szCs w:val="26"/>
                <w:lang w:eastAsia="ar-SA"/>
              </w:rPr>
              <w:t>)</w:t>
            </w:r>
          </w:p>
          <w:p w:rsidR="00F64E82" w:rsidRPr="001317FA" w:rsidRDefault="00F64E82" w:rsidP="004675AC">
            <w:pPr>
              <w:widowControl w:val="0"/>
              <w:spacing w:after="0" w:line="240" w:lineRule="auto"/>
              <w:rPr>
                <w:rFonts w:ascii="Times New Roman" w:hAnsi="Times New Roman"/>
                <w:color w:val="000000"/>
                <w:sz w:val="26"/>
                <w:szCs w:val="26"/>
              </w:rPr>
            </w:pPr>
          </w:p>
        </w:tc>
      </w:tr>
      <w:tr w:rsidR="00F64E82" w:rsidRPr="001317FA" w:rsidTr="00BE7913">
        <w:trPr>
          <w:jc w:val="center"/>
        </w:trPr>
        <w:tc>
          <w:tcPr>
            <w:tcW w:w="3168" w:type="dxa"/>
          </w:tcPr>
          <w:p w:rsidR="00F64E82" w:rsidRPr="001317FA" w:rsidRDefault="00F64E82" w:rsidP="004675AC">
            <w:pPr>
              <w:widowControl w:val="0"/>
              <w:spacing w:after="0" w:line="240" w:lineRule="auto"/>
              <w:rPr>
                <w:rFonts w:ascii="Times New Roman" w:hAnsi="Times New Roman"/>
                <w:color w:val="000000"/>
                <w:sz w:val="26"/>
                <w:szCs w:val="26"/>
              </w:rPr>
            </w:pPr>
            <w:r w:rsidRPr="001317FA">
              <w:rPr>
                <w:rFonts w:ascii="Times New Roman" w:hAnsi="Times New Roman"/>
                <w:color w:val="000000"/>
                <w:sz w:val="26"/>
                <w:szCs w:val="26"/>
              </w:rPr>
              <w:t>Ведущая организация:</w:t>
            </w:r>
          </w:p>
        </w:tc>
        <w:tc>
          <w:tcPr>
            <w:tcW w:w="6840" w:type="dxa"/>
          </w:tcPr>
          <w:p w:rsidR="00F64E82" w:rsidRPr="00595585" w:rsidRDefault="00F64E82" w:rsidP="00E918B2">
            <w:pPr>
              <w:tabs>
                <w:tab w:val="left" w:pos="142"/>
              </w:tabs>
              <w:spacing w:after="0" w:line="240" w:lineRule="auto"/>
              <w:contextualSpacing/>
              <w:rPr>
                <w:rFonts w:ascii="Times New Roman" w:hAnsi="Times New Roman"/>
                <w:sz w:val="26"/>
                <w:szCs w:val="26"/>
                <w:lang w:eastAsia="ar-SA"/>
              </w:rPr>
            </w:pPr>
            <w:r w:rsidRPr="00595585">
              <w:rPr>
                <w:rFonts w:ascii="Times New Roman" w:hAnsi="Times New Roman"/>
                <w:b/>
                <w:sz w:val="26"/>
                <w:szCs w:val="26"/>
              </w:rPr>
              <w:t>Белгородск</w:t>
            </w:r>
            <w:r>
              <w:rPr>
                <w:rFonts w:ascii="Times New Roman" w:hAnsi="Times New Roman"/>
                <w:b/>
                <w:sz w:val="26"/>
                <w:szCs w:val="26"/>
              </w:rPr>
              <w:t xml:space="preserve">ий </w:t>
            </w:r>
            <w:r w:rsidRPr="00595585">
              <w:rPr>
                <w:rFonts w:ascii="Times New Roman" w:hAnsi="Times New Roman"/>
                <w:b/>
                <w:sz w:val="26"/>
                <w:szCs w:val="26"/>
              </w:rPr>
              <w:t xml:space="preserve"> государственн</w:t>
            </w:r>
            <w:r>
              <w:rPr>
                <w:rFonts w:ascii="Times New Roman" w:hAnsi="Times New Roman"/>
                <w:b/>
                <w:sz w:val="26"/>
                <w:szCs w:val="26"/>
              </w:rPr>
              <w:t>ый</w:t>
            </w:r>
            <w:r w:rsidRPr="00595585">
              <w:rPr>
                <w:rFonts w:ascii="Times New Roman" w:hAnsi="Times New Roman"/>
                <w:b/>
                <w:sz w:val="26"/>
                <w:szCs w:val="26"/>
              </w:rPr>
              <w:t xml:space="preserve"> национальн</w:t>
            </w:r>
            <w:r>
              <w:rPr>
                <w:rFonts w:ascii="Times New Roman" w:hAnsi="Times New Roman"/>
                <w:b/>
                <w:sz w:val="26"/>
                <w:szCs w:val="26"/>
              </w:rPr>
              <w:t>ый</w:t>
            </w:r>
            <w:r w:rsidRPr="00595585">
              <w:rPr>
                <w:rFonts w:ascii="Times New Roman" w:hAnsi="Times New Roman"/>
                <w:b/>
                <w:sz w:val="26"/>
                <w:szCs w:val="26"/>
              </w:rPr>
              <w:t xml:space="preserve">  исследовательск</w:t>
            </w:r>
            <w:r>
              <w:rPr>
                <w:rFonts w:ascii="Times New Roman" w:hAnsi="Times New Roman"/>
                <w:b/>
                <w:sz w:val="26"/>
                <w:szCs w:val="26"/>
              </w:rPr>
              <w:t>ий</w:t>
            </w:r>
            <w:r w:rsidRPr="00595585">
              <w:rPr>
                <w:rFonts w:ascii="Times New Roman" w:hAnsi="Times New Roman"/>
                <w:b/>
                <w:sz w:val="26"/>
                <w:szCs w:val="26"/>
              </w:rPr>
              <w:t xml:space="preserve"> университе</w:t>
            </w:r>
            <w:proofErr w:type="gramStart"/>
            <w:r w:rsidRPr="00595585">
              <w:rPr>
                <w:rFonts w:ascii="Times New Roman" w:hAnsi="Times New Roman"/>
                <w:b/>
                <w:sz w:val="26"/>
                <w:szCs w:val="26"/>
              </w:rPr>
              <w:t>т</w:t>
            </w:r>
            <w:r w:rsidRPr="00595585">
              <w:rPr>
                <w:rFonts w:ascii="Times New Roman" w:hAnsi="Times New Roman"/>
                <w:b/>
                <w:sz w:val="26"/>
                <w:szCs w:val="26"/>
                <w:lang w:eastAsia="ar-SA"/>
              </w:rPr>
              <w:t>(</w:t>
            </w:r>
            <w:proofErr w:type="gramEnd"/>
            <w:r w:rsidRPr="00595585">
              <w:rPr>
                <w:rFonts w:ascii="Times New Roman" w:hAnsi="Times New Roman"/>
                <w:b/>
                <w:sz w:val="26"/>
                <w:szCs w:val="26"/>
                <w:lang w:eastAsia="ar-SA"/>
              </w:rPr>
              <w:t>г. Белгород</w:t>
            </w:r>
            <w:r w:rsidRPr="00595585">
              <w:rPr>
                <w:rFonts w:ascii="Times New Roman" w:hAnsi="Times New Roman"/>
                <w:sz w:val="26"/>
                <w:szCs w:val="26"/>
                <w:lang w:eastAsia="ar-SA"/>
              </w:rPr>
              <w:t>)</w:t>
            </w:r>
          </w:p>
        </w:tc>
      </w:tr>
    </w:tbl>
    <w:p w:rsidR="00F64E82" w:rsidRPr="001317FA" w:rsidRDefault="00F64E82" w:rsidP="001317FA">
      <w:pPr>
        <w:widowControl w:val="0"/>
        <w:spacing w:line="240" w:lineRule="auto"/>
        <w:rPr>
          <w:rFonts w:ascii="Times New Roman" w:hAnsi="Times New Roman"/>
          <w:color w:val="000000"/>
          <w:sz w:val="26"/>
          <w:szCs w:val="26"/>
        </w:rPr>
      </w:pPr>
    </w:p>
    <w:p w:rsidR="00F64E82" w:rsidRPr="001317FA" w:rsidRDefault="00F64E82" w:rsidP="004675AC">
      <w:pPr>
        <w:widowControl w:val="0"/>
        <w:spacing w:line="240" w:lineRule="auto"/>
        <w:ind w:firstLine="540"/>
        <w:jc w:val="both"/>
        <w:rPr>
          <w:rFonts w:ascii="Times New Roman" w:hAnsi="Times New Roman"/>
          <w:sz w:val="26"/>
          <w:szCs w:val="26"/>
        </w:rPr>
      </w:pPr>
      <w:r w:rsidRPr="001317FA">
        <w:rPr>
          <w:rFonts w:ascii="Times New Roman" w:hAnsi="Times New Roman"/>
          <w:color w:val="000000"/>
          <w:sz w:val="26"/>
          <w:szCs w:val="26"/>
        </w:rPr>
        <w:t>Защита состоится «</w:t>
      </w:r>
      <w:r w:rsidR="00EB6A57">
        <w:rPr>
          <w:rFonts w:ascii="Times New Roman" w:hAnsi="Times New Roman"/>
          <w:color w:val="000000"/>
          <w:sz w:val="26"/>
          <w:szCs w:val="26"/>
        </w:rPr>
        <w:t>27</w:t>
      </w:r>
      <w:r w:rsidRPr="001317FA">
        <w:rPr>
          <w:rFonts w:ascii="Times New Roman" w:hAnsi="Times New Roman"/>
          <w:color w:val="000000"/>
          <w:sz w:val="26"/>
          <w:szCs w:val="26"/>
        </w:rPr>
        <w:t>» декабря 2013 года</w:t>
      </w:r>
      <w:r w:rsidRPr="001317FA">
        <w:rPr>
          <w:rFonts w:ascii="Times New Roman" w:hAnsi="Times New Roman"/>
          <w:sz w:val="26"/>
          <w:szCs w:val="26"/>
        </w:rPr>
        <w:t xml:space="preserve"> в 1</w:t>
      </w:r>
      <w:r w:rsidR="00EB6A57">
        <w:rPr>
          <w:rFonts w:ascii="Times New Roman" w:hAnsi="Times New Roman"/>
          <w:sz w:val="26"/>
          <w:szCs w:val="26"/>
        </w:rPr>
        <w:t>4</w:t>
      </w:r>
      <w:r w:rsidRPr="001317FA">
        <w:rPr>
          <w:rFonts w:ascii="Times New Roman" w:hAnsi="Times New Roman"/>
          <w:sz w:val="26"/>
          <w:szCs w:val="26"/>
        </w:rPr>
        <w:t>-00 час. на заседании диссертационного совета</w:t>
      </w:r>
      <w:proofErr w:type="gramStart"/>
      <w:r w:rsidRPr="001317FA">
        <w:rPr>
          <w:rFonts w:ascii="Times New Roman" w:hAnsi="Times New Roman"/>
          <w:sz w:val="26"/>
          <w:szCs w:val="26"/>
        </w:rPr>
        <w:t xml:space="preserve"> Д</w:t>
      </w:r>
      <w:proofErr w:type="gramEnd"/>
      <w:r w:rsidRPr="001317FA">
        <w:rPr>
          <w:rFonts w:ascii="Times New Roman" w:hAnsi="Times New Roman"/>
          <w:sz w:val="26"/>
          <w:szCs w:val="26"/>
        </w:rPr>
        <w:t xml:space="preserve"> 212.105.06 в Юго-Западном государственном университете по адресу: </w:t>
      </w:r>
      <w:smartTag w:uri="urn:schemas-microsoft-com:office:smarttags" w:element="metricconverter">
        <w:smartTagPr>
          <w:attr w:name="ProductID" w:val="305040, г"/>
        </w:smartTagPr>
        <w:r w:rsidRPr="001317FA">
          <w:rPr>
            <w:rFonts w:ascii="Times New Roman" w:hAnsi="Times New Roman"/>
            <w:sz w:val="26"/>
            <w:szCs w:val="26"/>
          </w:rPr>
          <w:t>305040, г</w:t>
        </w:r>
      </w:smartTag>
      <w:r w:rsidRPr="001317FA">
        <w:rPr>
          <w:rFonts w:ascii="Times New Roman" w:hAnsi="Times New Roman"/>
          <w:sz w:val="26"/>
          <w:szCs w:val="26"/>
        </w:rPr>
        <w:t xml:space="preserve">. Курск, ул. 50 лет Октября, 94, </w:t>
      </w:r>
      <w:r>
        <w:rPr>
          <w:rFonts w:ascii="Times New Roman" w:hAnsi="Times New Roman"/>
          <w:sz w:val="26"/>
          <w:szCs w:val="26"/>
        </w:rPr>
        <w:t>ауд. Г-405</w:t>
      </w:r>
      <w:r w:rsidRPr="001317FA">
        <w:rPr>
          <w:rFonts w:ascii="Times New Roman" w:hAnsi="Times New Roman"/>
          <w:sz w:val="26"/>
          <w:szCs w:val="26"/>
        </w:rPr>
        <w:t>.</w:t>
      </w:r>
    </w:p>
    <w:p w:rsidR="00F64E82" w:rsidRPr="001317FA" w:rsidRDefault="00F64E82" w:rsidP="001317FA">
      <w:pPr>
        <w:widowControl w:val="0"/>
        <w:spacing w:line="240" w:lineRule="auto"/>
        <w:ind w:firstLine="540"/>
        <w:rPr>
          <w:rFonts w:ascii="Times New Roman" w:hAnsi="Times New Roman"/>
          <w:sz w:val="26"/>
          <w:szCs w:val="26"/>
        </w:rPr>
      </w:pPr>
    </w:p>
    <w:p w:rsidR="00F64E82" w:rsidRPr="001317FA" w:rsidRDefault="00F64E82" w:rsidP="001317FA">
      <w:pPr>
        <w:widowControl w:val="0"/>
        <w:spacing w:line="240" w:lineRule="auto"/>
        <w:ind w:firstLine="540"/>
        <w:rPr>
          <w:rFonts w:ascii="Times New Roman" w:hAnsi="Times New Roman"/>
          <w:sz w:val="26"/>
          <w:szCs w:val="26"/>
        </w:rPr>
      </w:pPr>
      <w:r w:rsidRPr="001317FA">
        <w:rPr>
          <w:rFonts w:ascii="Times New Roman" w:hAnsi="Times New Roman"/>
          <w:sz w:val="26"/>
          <w:szCs w:val="26"/>
        </w:rPr>
        <w:t>С диссертацией можно ознакомиться в библиотеке Юго-Западного государственного университета.</w:t>
      </w:r>
    </w:p>
    <w:p w:rsidR="00F64E82" w:rsidRDefault="00F64E82" w:rsidP="001317FA">
      <w:pPr>
        <w:widowControl w:val="0"/>
        <w:spacing w:line="240" w:lineRule="auto"/>
        <w:ind w:firstLine="540"/>
        <w:rPr>
          <w:rFonts w:ascii="Times New Roman" w:hAnsi="Times New Roman"/>
          <w:sz w:val="26"/>
          <w:szCs w:val="26"/>
        </w:rPr>
      </w:pPr>
    </w:p>
    <w:p w:rsidR="00F64E82" w:rsidRPr="001317FA" w:rsidRDefault="00F64E82" w:rsidP="001317FA">
      <w:pPr>
        <w:widowControl w:val="0"/>
        <w:spacing w:line="240" w:lineRule="auto"/>
        <w:ind w:firstLine="540"/>
        <w:rPr>
          <w:rFonts w:ascii="Times New Roman" w:hAnsi="Times New Roman"/>
          <w:color w:val="000000"/>
          <w:sz w:val="26"/>
          <w:szCs w:val="26"/>
        </w:rPr>
      </w:pPr>
      <w:r w:rsidRPr="001317FA">
        <w:rPr>
          <w:rFonts w:ascii="Times New Roman" w:hAnsi="Times New Roman"/>
          <w:sz w:val="26"/>
          <w:szCs w:val="26"/>
        </w:rPr>
        <w:t>Автореферат разослан</w:t>
      </w:r>
      <w:r w:rsidR="00BC65D9">
        <w:rPr>
          <w:rFonts w:ascii="Times New Roman" w:hAnsi="Times New Roman"/>
          <w:sz w:val="26"/>
          <w:szCs w:val="26"/>
          <w:lang w:val="en-US"/>
        </w:rPr>
        <w:t xml:space="preserve"> </w:t>
      </w:r>
      <w:r w:rsidRPr="001317FA">
        <w:rPr>
          <w:rFonts w:ascii="Times New Roman" w:hAnsi="Times New Roman"/>
          <w:sz w:val="26"/>
          <w:szCs w:val="26"/>
        </w:rPr>
        <w:t xml:space="preserve"> </w:t>
      </w:r>
      <w:r w:rsidRPr="001317FA">
        <w:rPr>
          <w:rFonts w:ascii="Times New Roman" w:hAnsi="Times New Roman"/>
          <w:color w:val="000000"/>
          <w:sz w:val="26"/>
          <w:szCs w:val="26"/>
        </w:rPr>
        <w:t>«</w:t>
      </w:r>
      <w:r w:rsidR="00C36B10">
        <w:rPr>
          <w:rFonts w:ascii="Times New Roman" w:hAnsi="Times New Roman"/>
          <w:color w:val="000000"/>
          <w:sz w:val="26"/>
          <w:szCs w:val="26"/>
        </w:rPr>
        <w:t>2</w:t>
      </w:r>
      <w:r w:rsidR="006C06D4">
        <w:rPr>
          <w:rFonts w:ascii="Times New Roman" w:hAnsi="Times New Roman"/>
          <w:color w:val="000000"/>
          <w:sz w:val="26"/>
          <w:szCs w:val="26"/>
          <w:lang w:val="en-US"/>
        </w:rPr>
        <w:t>3</w:t>
      </w:r>
      <w:r w:rsidRPr="001317FA">
        <w:rPr>
          <w:rFonts w:ascii="Times New Roman" w:hAnsi="Times New Roman"/>
          <w:color w:val="000000"/>
          <w:sz w:val="26"/>
          <w:szCs w:val="26"/>
        </w:rPr>
        <w:t xml:space="preserve">» </w:t>
      </w:r>
      <w:r w:rsidR="00BC65D9">
        <w:rPr>
          <w:rFonts w:ascii="Times New Roman" w:hAnsi="Times New Roman"/>
          <w:color w:val="000000"/>
          <w:sz w:val="26"/>
          <w:szCs w:val="26"/>
          <w:lang w:val="en-US"/>
        </w:rPr>
        <w:t xml:space="preserve"> </w:t>
      </w:r>
      <w:r w:rsidR="00C36B10">
        <w:rPr>
          <w:rFonts w:ascii="Times New Roman" w:hAnsi="Times New Roman"/>
          <w:color w:val="000000"/>
          <w:sz w:val="26"/>
          <w:szCs w:val="26"/>
        </w:rPr>
        <w:t>ноября</w:t>
      </w:r>
      <w:r w:rsidR="00BC65D9">
        <w:rPr>
          <w:rFonts w:ascii="Times New Roman" w:hAnsi="Times New Roman"/>
          <w:color w:val="000000"/>
          <w:sz w:val="26"/>
          <w:szCs w:val="26"/>
          <w:lang w:val="en-US"/>
        </w:rPr>
        <w:t xml:space="preserve">  </w:t>
      </w:r>
      <w:smartTag w:uri="urn:schemas-microsoft-com:office:smarttags" w:element="metricconverter">
        <w:smartTagPr>
          <w:attr w:name="ProductID" w:val="2013 г"/>
        </w:smartTagPr>
        <w:r w:rsidRPr="001317FA">
          <w:rPr>
            <w:rFonts w:ascii="Times New Roman" w:hAnsi="Times New Roman"/>
            <w:color w:val="000000"/>
            <w:sz w:val="26"/>
            <w:szCs w:val="26"/>
          </w:rPr>
          <w:t>2013 г</w:t>
        </w:r>
      </w:smartTag>
      <w:r w:rsidRPr="001317FA">
        <w:rPr>
          <w:rFonts w:ascii="Times New Roman" w:hAnsi="Times New Roman"/>
          <w:color w:val="000000"/>
          <w:sz w:val="26"/>
          <w:szCs w:val="26"/>
        </w:rPr>
        <w:t>.</w:t>
      </w:r>
    </w:p>
    <w:p w:rsidR="00F64E82" w:rsidRDefault="00F64E82" w:rsidP="001317FA">
      <w:pPr>
        <w:widowControl w:val="0"/>
        <w:spacing w:line="240" w:lineRule="auto"/>
        <w:ind w:firstLine="540"/>
        <w:rPr>
          <w:rFonts w:ascii="Times New Roman" w:hAnsi="Times New Roman"/>
          <w:sz w:val="26"/>
          <w:szCs w:val="26"/>
        </w:rPr>
      </w:pPr>
    </w:p>
    <w:p w:rsidR="00F64E82" w:rsidRPr="006B2562" w:rsidRDefault="00A75718" w:rsidP="001317FA">
      <w:pPr>
        <w:widowControl w:val="0"/>
        <w:spacing w:line="240" w:lineRule="auto"/>
        <w:ind w:firstLine="709"/>
        <w:rPr>
          <w:sz w:val="24"/>
          <w:szCs w:val="24"/>
        </w:rPr>
      </w:pPr>
      <w:r w:rsidRPr="00A75718">
        <w:rPr>
          <w:rFonts w:ascii="Times New Roman" w:hAnsi="Times New Roman"/>
          <w:noProof/>
          <w:sz w:val="26"/>
          <w:szCs w:val="26"/>
          <w:lang w:eastAsia="ru-RU"/>
        </w:rPr>
        <w:pict>
          <v:shapetype id="_x0000_t202" coordsize="21600,21600" o:spt="202" path="m,l,21600r21600,l21600,xe">
            <v:stroke joinstyle="miter"/>
            <v:path gradientshapeok="t" o:connecttype="rect"/>
          </v:shapetype>
          <v:shape id="_x0000_s1183" type="#_x0000_t202" style="position:absolute;left:0;text-align:left;margin-left:141.55pt;margin-top:30.2pt;width:129.2pt;height:56.1pt;z-index:251662336" stroked="f">
            <v:textbox>
              <w:txbxContent>
                <w:p w:rsidR="0081015B" w:rsidRDefault="0081015B">
                  <w:r>
                    <w:rPr>
                      <w:noProof/>
                      <w:lang w:eastAsia="ru-RU"/>
                    </w:rPr>
                    <w:drawing>
                      <wp:inline distT="0" distB="0" distL="0" distR="0">
                        <wp:extent cx="1448435" cy="54399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48435" cy="543993"/>
                                </a:xfrm>
                                <a:prstGeom prst="rect">
                                  <a:avLst/>
                                </a:prstGeom>
                                <a:noFill/>
                                <a:ln>
                                  <a:noFill/>
                                </a:ln>
                              </pic:spPr>
                            </pic:pic>
                          </a:graphicData>
                        </a:graphic>
                      </wp:inline>
                    </w:drawing>
                  </w:r>
                </w:p>
              </w:txbxContent>
            </v:textbox>
          </v:shape>
        </w:pict>
      </w:r>
    </w:p>
    <w:tbl>
      <w:tblPr>
        <w:tblpPr w:leftFromText="180" w:rightFromText="180" w:vertAnchor="text" w:horzAnchor="margin" w:tblpY="225"/>
        <w:tblW w:w="0" w:type="auto"/>
        <w:tblLook w:val="01E0"/>
      </w:tblPr>
      <w:tblGrid>
        <w:gridCol w:w="5508"/>
        <w:gridCol w:w="4063"/>
      </w:tblGrid>
      <w:tr w:rsidR="00F64E82" w:rsidRPr="004675AC" w:rsidTr="00A009DF">
        <w:tc>
          <w:tcPr>
            <w:tcW w:w="5508" w:type="dxa"/>
          </w:tcPr>
          <w:p w:rsidR="00F64E82" w:rsidRPr="004675AC" w:rsidRDefault="00F64E82" w:rsidP="004675AC">
            <w:pPr>
              <w:widowControl w:val="0"/>
              <w:spacing w:after="0" w:line="240" w:lineRule="auto"/>
              <w:rPr>
                <w:rFonts w:ascii="Times New Roman" w:hAnsi="Times New Roman"/>
                <w:sz w:val="26"/>
                <w:szCs w:val="26"/>
              </w:rPr>
            </w:pPr>
            <w:r w:rsidRPr="004675AC">
              <w:rPr>
                <w:rFonts w:ascii="Times New Roman" w:hAnsi="Times New Roman"/>
                <w:sz w:val="26"/>
                <w:szCs w:val="26"/>
              </w:rPr>
              <w:t xml:space="preserve">Ученый секретарь </w:t>
            </w:r>
          </w:p>
          <w:p w:rsidR="00F64E82" w:rsidRPr="004675AC" w:rsidRDefault="00F64E82" w:rsidP="004675AC">
            <w:pPr>
              <w:widowControl w:val="0"/>
              <w:spacing w:after="0" w:line="240" w:lineRule="auto"/>
              <w:rPr>
                <w:rFonts w:ascii="Times New Roman" w:hAnsi="Times New Roman"/>
                <w:sz w:val="26"/>
                <w:szCs w:val="26"/>
              </w:rPr>
            </w:pPr>
            <w:r w:rsidRPr="004675AC">
              <w:rPr>
                <w:rFonts w:ascii="Times New Roman" w:hAnsi="Times New Roman"/>
                <w:sz w:val="26"/>
                <w:szCs w:val="26"/>
              </w:rPr>
              <w:t xml:space="preserve">диссертационного совета </w:t>
            </w:r>
          </w:p>
          <w:p w:rsidR="00F64E82" w:rsidRPr="004675AC" w:rsidRDefault="00F64E82" w:rsidP="00E14452">
            <w:pPr>
              <w:widowControl w:val="0"/>
              <w:spacing w:after="0" w:line="240" w:lineRule="auto"/>
              <w:rPr>
                <w:rFonts w:ascii="Times New Roman" w:hAnsi="Times New Roman"/>
                <w:sz w:val="26"/>
                <w:szCs w:val="26"/>
              </w:rPr>
            </w:pPr>
            <w:r w:rsidRPr="004675AC">
              <w:rPr>
                <w:rFonts w:ascii="Times New Roman" w:hAnsi="Times New Roman"/>
                <w:sz w:val="26"/>
                <w:szCs w:val="26"/>
              </w:rPr>
              <w:t>Д 212.105.06</w:t>
            </w:r>
          </w:p>
        </w:tc>
        <w:tc>
          <w:tcPr>
            <w:tcW w:w="4063" w:type="dxa"/>
          </w:tcPr>
          <w:p w:rsidR="00F64E82" w:rsidRPr="004675AC" w:rsidRDefault="00F64E82" w:rsidP="004675AC">
            <w:pPr>
              <w:widowControl w:val="0"/>
              <w:spacing w:after="0" w:line="240" w:lineRule="auto"/>
              <w:rPr>
                <w:rFonts w:ascii="Times New Roman" w:hAnsi="Times New Roman"/>
                <w:sz w:val="26"/>
                <w:szCs w:val="26"/>
              </w:rPr>
            </w:pPr>
            <w:proofErr w:type="spellStart"/>
            <w:r w:rsidRPr="004675AC">
              <w:rPr>
                <w:rFonts w:ascii="Times New Roman" w:hAnsi="Times New Roman"/>
                <w:sz w:val="26"/>
                <w:szCs w:val="26"/>
              </w:rPr>
              <w:t>Колмыкова</w:t>
            </w:r>
            <w:proofErr w:type="spellEnd"/>
            <w:r w:rsidRPr="004675AC">
              <w:rPr>
                <w:rFonts w:ascii="Times New Roman" w:hAnsi="Times New Roman"/>
                <w:sz w:val="26"/>
                <w:szCs w:val="26"/>
              </w:rPr>
              <w:t xml:space="preserve"> Татьяна Сергеевна</w:t>
            </w:r>
          </w:p>
        </w:tc>
      </w:tr>
    </w:tbl>
    <w:p w:rsidR="00F64E82" w:rsidRDefault="00F64E82" w:rsidP="005B4E3F">
      <w:pPr>
        <w:pStyle w:val="a9"/>
        <w:spacing w:line="240" w:lineRule="auto"/>
        <w:ind w:firstLine="0"/>
        <w:rPr>
          <w:rStyle w:val="15"/>
          <w:rFonts w:ascii="Times New Roman" w:hAnsi="Times New Roman"/>
          <w:bCs/>
          <w:sz w:val="28"/>
          <w:szCs w:val="28"/>
        </w:rPr>
      </w:pPr>
    </w:p>
    <w:p w:rsidR="007D563F" w:rsidRDefault="007D563F" w:rsidP="005B4E3F">
      <w:pPr>
        <w:pStyle w:val="a9"/>
        <w:spacing w:line="240" w:lineRule="auto"/>
        <w:ind w:firstLine="0"/>
        <w:rPr>
          <w:rStyle w:val="15"/>
          <w:rFonts w:ascii="Times New Roman" w:hAnsi="Times New Roman"/>
          <w:bCs/>
          <w:sz w:val="28"/>
          <w:szCs w:val="28"/>
        </w:rPr>
      </w:pPr>
    </w:p>
    <w:p w:rsidR="007D563F" w:rsidRDefault="007D563F" w:rsidP="005B4E3F">
      <w:pPr>
        <w:pStyle w:val="a9"/>
        <w:spacing w:line="240" w:lineRule="auto"/>
        <w:ind w:firstLine="0"/>
        <w:rPr>
          <w:rStyle w:val="15"/>
          <w:rFonts w:ascii="Times New Roman" w:hAnsi="Times New Roman"/>
          <w:bCs/>
          <w:sz w:val="28"/>
          <w:szCs w:val="28"/>
        </w:rPr>
      </w:pPr>
    </w:p>
    <w:p w:rsidR="00F64E82" w:rsidRPr="000B28FE" w:rsidRDefault="00F64E82" w:rsidP="005B4E3F">
      <w:pPr>
        <w:pStyle w:val="a9"/>
        <w:spacing w:line="240" w:lineRule="auto"/>
        <w:ind w:firstLine="0"/>
        <w:rPr>
          <w:rStyle w:val="15"/>
          <w:rFonts w:ascii="Times New Roman" w:hAnsi="Times New Roman"/>
          <w:bCs/>
          <w:sz w:val="28"/>
          <w:szCs w:val="28"/>
        </w:rPr>
      </w:pPr>
      <w:r w:rsidRPr="000B28FE">
        <w:rPr>
          <w:rStyle w:val="15"/>
          <w:rFonts w:ascii="Times New Roman" w:hAnsi="Times New Roman"/>
          <w:bCs/>
          <w:sz w:val="28"/>
          <w:szCs w:val="28"/>
        </w:rPr>
        <w:lastRenderedPageBreak/>
        <w:t>ОБЩАЯ ХАРАКТЕРИСТИКА РАБОТЫ</w:t>
      </w:r>
    </w:p>
    <w:p w:rsidR="00F64E82" w:rsidRPr="000B28FE" w:rsidRDefault="00F64E82" w:rsidP="005B4E3F">
      <w:pPr>
        <w:pStyle w:val="ab"/>
        <w:spacing w:after="0"/>
        <w:jc w:val="center"/>
        <w:rPr>
          <w:rStyle w:val="15"/>
          <w:rFonts w:ascii="Times New Roman" w:hAnsi="Times New Roman"/>
          <w:bCs/>
          <w:sz w:val="28"/>
          <w:szCs w:val="28"/>
        </w:rPr>
      </w:pPr>
    </w:p>
    <w:p w:rsidR="00F64E82" w:rsidRDefault="00F64E82" w:rsidP="004377AD">
      <w:pPr>
        <w:pStyle w:val="a6"/>
        <w:spacing w:before="0" w:beforeAutospacing="0" w:after="0" w:afterAutospacing="0"/>
        <w:ind w:firstLine="567"/>
        <w:jc w:val="both"/>
        <w:rPr>
          <w:sz w:val="26"/>
          <w:szCs w:val="26"/>
        </w:rPr>
      </w:pPr>
      <w:r w:rsidRPr="002C72C7">
        <w:rPr>
          <w:rStyle w:val="15"/>
          <w:rFonts w:ascii="Times New Roman" w:hAnsi="Times New Roman"/>
          <w:bCs/>
          <w:sz w:val="26"/>
          <w:szCs w:val="26"/>
        </w:rPr>
        <w:t>Актуальность темы исследования.</w:t>
      </w:r>
      <w:r w:rsidRPr="002C72C7">
        <w:rPr>
          <w:sz w:val="26"/>
          <w:szCs w:val="26"/>
        </w:rPr>
        <w:t xml:space="preserve"> Современный этап развития общества характеризуется резким возрастанием роли </w:t>
      </w:r>
      <w:r w:rsidRPr="00263D82">
        <w:rPr>
          <w:sz w:val="26"/>
          <w:szCs w:val="26"/>
        </w:rPr>
        <w:t xml:space="preserve">и значения регионов в управлении социально-экономическими процессами. </w:t>
      </w:r>
      <w:r>
        <w:rPr>
          <w:sz w:val="26"/>
          <w:szCs w:val="26"/>
        </w:rPr>
        <w:t>Однако практика свидетельствует</w:t>
      </w:r>
      <w:r w:rsidR="00BC65D9" w:rsidRPr="00BC65D9">
        <w:rPr>
          <w:sz w:val="26"/>
          <w:szCs w:val="26"/>
        </w:rPr>
        <w:t xml:space="preserve"> </w:t>
      </w:r>
      <w:r>
        <w:rPr>
          <w:sz w:val="26"/>
          <w:szCs w:val="26"/>
        </w:rPr>
        <w:t xml:space="preserve">о том, что в настоящее время региональное развитие характеризуется целым комплексом проблем, к числу которых относятся </w:t>
      </w:r>
      <w:r w:rsidRPr="00263D82">
        <w:rPr>
          <w:sz w:val="26"/>
          <w:szCs w:val="26"/>
        </w:rPr>
        <w:t xml:space="preserve">спад производства, снижение качества жизни населения, разрушение социальной инфраструктуры, моральный и физический износ объектов </w:t>
      </w:r>
      <w:r>
        <w:rPr>
          <w:sz w:val="26"/>
          <w:szCs w:val="26"/>
        </w:rPr>
        <w:t>жилищно-коммунального хозяйства</w:t>
      </w:r>
      <w:r w:rsidRPr="00263D82">
        <w:rPr>
          <w:sz w:val="26"/>
          <w:szCs w:val="26"/>
        </w:rPr>
        <w:t xml:space="preserve"> т.д.</w:t>
      </w:r>
      <w:r>
        <w:rPr>
          <w:sz w:val="26"/>
          <w:szCs w:val="26"/>
        </w:rPr>
        <w:t xml:space="preserve"> Их решение возможно при условии </w:t>
      </w:r>
      <w:r w:rsidRPr="00263D82">
        <w:rPr>
          <w:sz w:val="26"/>
          <w:szCs w:val="26"/>
        </w:rPr>
        <w:t>мод</w:t>
      </w:r>
      <w:r>
        <w:rPr>
          <w:sz w:val="26"/>
          <w:szCs w:val="26"/>
        </w:rPr>
        <w:t>ернизации</w:t>
      </w:r>
      <w:r w:rsidR="00BC65D9" w:rsidRPr="00BC65D9">
        <w:rPr>
          <w:sz w:val="26"/>
          <w:szCs w:val="26"/>
        </w:rPr>
        <w:t xml:space="preserve"> </w:t>
      </w:r>
      <w:r>
        <w:rPr>
          <w:sz w:val="26"/>
          <w:szCs w:val="26"/>
        </w:rPr>
        <w:t>в</w:t>
      </w:r>
      <w:r w:rsidRPr="00263D82">
        <w:rPr>
          <w:sz w:val="26"/>
          <w:szCs w:val="26"/>
        </w:rPr>
        <w:t xml:space="preserve"> субъект</w:t>
      </w:r>
      <w:r>
        <w:rPr>
          <w:sz w:val="26"/>
          <w:szCs w:val="26"/>
        </w:rPr>
        <w:t>ах</w:t>
      </w:r>
      <w:r w:rsidRPr="00263D82">
        <w:rPr>
          <w:sz w:val="26"/>
          <w:szCs w:val="26"/>
        </w:rPr>
        <w:t xml:space="preserve"> РФ существующих управленческих механизмов, которая </w:t>
      </w:r>
      <w:r>
        <w:rPr>
          <w:sz w:val="26"/>
          <w:szCs w:val="26"/>
        </w:rPr>
        <w:t xml:space="preserve">обеспечит </w:t>
      </w:r>
      <w:r w:rsidRPr="00263D82">
        <w:rPr>
          <w:sz w:val="26"/>
          <w:szCs w:val="26"/>
        </w:rPr>
        <w:t xml:space="preserve"> более эффективно</w:t>
      </w:r>
      <w:r>
        <w:rPr>
          <w:sz w:val="26"/>
          <w:szCs w:val="26"/>
        </w:rPr>
        <w:t>е</w:t>
      </w:r>
      <w:r w:rsidRPr="00263D82">
        <w:rPr>
          <w:sz w:val="26"/>
          <w:szCs w:val="26"/>
        </w:rPr>
        <w:t xml:space="preserve"> использова</w:t>
      </w:r>
      <w:r>
        <w:rPr>
          <w:sz w:val="26"/>
          <w:szCs w:val="26"/>
        </w:rPr>
        <w:t>ние</w:t>
      </w:r>
      <w:r w:rsidRPr="00263D82">
        <w:rPr>
          <w:sz w:val="26"/>
          <w:szCs w:val="26"/>
        </w:rPr>
        <w:t xml:space="preserve"> потенциал</w:t>
      </w:r>
      <w:r>
        <w:rPr>
          <w:sz w:val="26"/>
          <w:szCs w:val="26"/>
        </w:rPr>
        <w:t>а</w:t>
      </w:r>
      <w:r w:rsidRPr="00263D82">
        <w:rPr>
          <w:sz w:val="26"/>
          <w:szCs w:val="26"/>
        </w:rPr>
        <w:t xml:space="preserve"> территории, тем самым повышая конкурентоспособность регионов</w:t>
      </w:r>
      <w:r>
        <w:rPr>
          <w:sz w:val="26"/>
          <w:szCs w:val="26"/>
        </w:rPr>
        <w:t xml:space="preserve">. </w:t>
      </w:r>
      <w:proofErr w:type="gramStart"/>
      <w:r>
        <w:rPr>
          <w:sz w:val="26"/>
          <w:szCs w:val="26"/>
        </w:rPr>
        <w:t xml:space="preserve">При этом </w:t>
      </w:r>
      <w:r w:rsidRPr="002C72C7">
        <w:rPr>
          <w:sz w:val="26"/>
          <w:szCs w:val="26"/>
        </w:rPr>
        <w:t>формировани</w:t>
      </w:r>
      <w:r>
        <w:rPr>
          <w:sz w:val="26"/>
          <w:szCs w:val="26"/>
        </w:rPr>
        <w:t>е</w:t>
      </w:r>
      <w:r w:rsidRPr="002C72C7">
        <w:rPr>
          <w:sz w:val="26"/>
          <w:szCs w:val="26"/>
        </w:rPr>
        <w:t xml:space="preserve"> социально-экономической политики, проводимой региональными органами власти</w:t>
      </w:r>
      <w:r>
        <w:rPr>
          <w:sz w:val="26"/>
          <w:szCs w:val="26"/>
        </w:rPr>
        <w:t xml:space="preserve">, осложняется </w:t>
      </w:r>
      <w:r w:rsidRPr="002C72C7">
        <w:rPr>
          <w:sz w:val="26"/>
          <w:szCs w:val="26"/>
        </w:rPr>
        <w:t>отсутствием достаточной информации</w:t>
      </w:r>
      <w:r>
        <w:rPr>
          <w:sz w:val="26"/>
          <w:szCs w:val="26"/>
        </w:rPr>
        <w:t xml:space="preserve"> о протекающих в экономической и социальной сферах региона процессах.</w:t>
      </w:r>
      <w:proofErr w:type="gramEnd"/>
      <w:r>
        <w:rPr>
          <w:sz w:val="26"/>
          <w:szCs w:val="26"/>
        </w:rPr>
        <w:t xml:space="preserve"> В настоящее время </w:t>
      </w:r>
      <w:r w:rsidRPr="002C72C7">
        <w:rPr>
          <w:sz w:val="26"/>
          <w:szCs w:val="26"/>
        </w:rPr>
        <w:t>именно мониторинг</w:t>
      </w:r>
      <w:r w:rsidRPr="002C72C7">
        <w:rPr>
          <w:rStyle w:val="1220"/>
          <w:b w:val="0"/>
          <w:bCs/>
          <w:sz w:val="26"/>
          <w:szCs w:val="26"/>
        </w:rPr>
        <w:t xml:space="preserve"> региональных процессов как</w:t>
      </w:r>
      <w:r w:rsidRPr="002C72C7">
        <w:rPr>
          <w:sz w:val="26"/>
          <w:szCs w:val="26"/>
        </w:rPr>
        <w:t xml:space="preserve"> инструмент диагностики уровня</w:t>
      </w:r>
      <w:r w:rsidRPr="002C72C7">
        <w:rPr>
          <w:rStyle w:val="1220"/>
          <w:b w:val="0"/>
          <w:bCs/>
          <w:sz w:val="26"/>
          <w:szCs w:val="26"/>
        </w:rPr>
        <w:t xml:space="preserve"> и</w:t>
      </w:r>
      <w:r w:rsidRPr="002C72C7">
        <w:rPr>
          <w:sz w:val="26"/>
          <w:szCs w:val="26"/>
        </w:rPr>
        <w:t xml:space="preserve"> динамики развития </w:t>
      </w:r>
      <w:r>
        <w:rPr>
          <w:sz w:val="26"/>
          <w:szCs w:val="26"/>
        </w:rPr>
        <w:t>территорий</w:t>
      </w:r>
      <w:r w:rsidR="00BC65D9" w:rsidRPr="00BC65D9">
        <w:rPr>
          <w:sz w:val="26"/>
          <w:szCs w:val="26"/>
        </w:rPr>
        <w:t xml:space="preserve"> </w:t>
      </w:r>
      <w:r w:rsidRPr="002C72C7">
        <w:rPr>
          <w:sz w:val="26"/>
          <w:szCs w:val="26"/>
        </w:rPr>
        <w:t>выступает</w:t>
      </w:r>
      <w:r w:rsidR="00BC65D9" w:rsidRPr="00BC65D9">
        <w:rPr>
          <w:sz w:val="26"/>
          <w:szCs w:val="26"/>
        </w:rPr>
        <w:t xml:space="preserve"> </w:t>
      </w:r>
      <w:r>
        <w:rPr>
          <w:rStyle w:val="1220"/>
          <w:b w:val="0"/>
          <w:bCs/>
          <w:sz w:val="26"/>
          <w:szCs w:val="26"/>
        </w:rPr>
        <w:t>основой для определения</w:t>
      </w:r>
      <w:r w:rsidRPr="002C72C7">
        <w:rPr>
          <w:sz w:val="26"/>
          <w:szCs w:val="26"/>
        </w:rPr>
        <w:t xml:space="preserve"> приоритетных направлений и резервов </w:t>
      </w:r>
      <w:r>
        <w:rPr>
          <w:sz w:val="26"/>
          <w:szCs w:val="26"/>
        </w:rPr>
        <w:t>их</w:t>
      </w:r>
      <w:r w:rsidRPr="002C72C7">
        <w:rPr>
          <w:sz w:val="26"/>
          <w:szCs w:val="26"/>
        </w:rPr>
        <w:t xml:space="preserve"> устойчивого сбалансированного роста.</w:t>
      </w:r>
    </w:p>
    <w:p w:rsidR="00F64E82" w:rsidRPr="002C72C7" w:rsidRDefault="00F64E82" w:rsidP="004377AD">
      <w:pPr>
        <w:pStyle w:val="a6"/>
        <w:spacing w:before="0" w:beforeAutospacing="0" w:after="0" w:afterAutospacing="0"/>
        <w:ind w:firstLine="567"/>
        <w:jc w:val="both"/>
        <w:rPr>
          <w:sz w:val="26"/>
          <w:szCs w:val="26"/>
        </w:rPr>
      </w:pPr>
      <w:proofErr w:type="gramStart"/>
      <w:r>
        <w:rPr>
          <w:sz w:val="26"/>
          <w:szCs w:val="26"/>
        </w:rPr>
        <w:t xml:space="preserve">Однако существующая в Российской Федерации </w:t>
      </w:r>
      <w:r w:rsidRPr="002C72C7">
        <w:rPr>
          <w:sz w:val="26"/>
          <w:szCs w:val="26"/>
        </w:rPr>
        <w:t xml:space="preserve">система  мониторинга социально-экономического развития регионов  </w:t>
      </w:r>
      <w:r>
        <w:rPr>
          <w:sz w:val="26"/>
          <w:szCs w:val="26"/>
        </w:rPr>
        <w:t>характеризуется рядом недостатков</w:t>
      </w:r>
      <w:r w:rsidRPr="002C72C7">
        <w:rPr>
          <w:sz w:val="26"/>
          <w:szCs w:val="26"/>
        </w:rPr>
        <w:t>: отсутствие</w:t>
      </w:r>
      <w:r>
        <w:rPr>
          <w:sz w:val="26"/>
          <w:szCs w:val="26"/>
        </w:rPr>
        <w:t>м</w:t>
      </w:r>
      <w:r w:rsidRPr="002C72C7">
        <w:rPr>
          <w:sz w:val="26"/>
          <w:szCs w:val="26"/>
        </w:rPr>
        <w:t xml:space="preserve"> единой согласованной базы данных, разрозненность</w:t>
      </w:r>
      <w:r>
        <w:rPr>
          <w:sz w:val="26"/>
          <w:szCs w:val="26"/>
        </w:rPr>
        <w:t>ю</w:t>
      </w:r>
      <w:r w:rsidRPr="002C72C7">
        <w:rPr>
          <w:sz w:val="26"/>
          <w:szCs w:val="26"/>
        </w:rPr>
        <w:t xml:space="preserve"> и несогласованность</w:t>
      </w:r>
      <w:r>
        <w:rPr>
          <w:sz w:val="26"/>
          <w:szCs w:val="26"/>
        </w:rPr>
        <w:t>ю</w:t>
      </w:r>
      <w:r w:rsidRPr="002C72C7">
        <w:rPr>
          <w:sz w:val="26"/>
          <w:szCs w:val="26"/>
        </w:rPr>
        <w:t xml:space="preserve"> субъектов мониторинга, недостаточн</w:t>
      </w:r>
      <w:r>
        <w:rPr>
          <w:sz w:val="26"/>
          <w:szCs w:val="26"/>
        </w:rPr>
        <w:t>ой</w:t>
      </w:r>
      <w:r w:rsidR="00BC65D9" w:rsidRPr="00BC65D9">
        <w:rPr>
          <w:sz w:val="26"/>
          <w:szCs w:val="26"/>
        </w:rPr>
        <w:t xml:space="preserve"> </w:t>
      </w:r>
      <w:r w:rsidRPr="002C72C7">
        <w:rPr>
          <w:sz w:val="26"/>
          <w:szCs w:val="26"/>
        </w:rPr>
        <w:t>оперативность</w:t>
      </w:r>
      <w:r>
        <w:rPr>
          <w:sz w:val="26"/>
          <w:szCs w:val="26"/>
        </w:rPr>
        <w:t>ю</w:t>
      </w:r>
      <w:r w:rsidR="00BC65D9" w:rsidRPr="00BC65D9">
        <w:rPr>
          <w:sz w:val="26"/>
          <w:szCs w:val="26"/>
        </w:rPr>
        <w:t xml:space="preserve"> </w:t>
      </w:r>
      <w:r>
        <w:rPr>
          <w:sz w:val="26"/>
          <w:szCs w:val="26"/>
        </w:rPr>
        <w:t>сбора</w:t>
      </w:r>
      <w:r w:rsidRPr="002C72C7">
        <w:rPr>
          <w:sz w:val="26"/>
          <w:szCs w:val="26"/>
        </w:rPr>
        <w:t xml:space="preserve"> данных</w:t>
      </w:r>
      <w:r>
        <w:rPr>
          <w:sz w:val="26"/>
          <w:szCs w:val="26"/>
        </w:rPr>
        <w:t xml:space="preserve">, </w:t>
      </w:r>
      <w:r w:rsidRPr="00F069D0">
        <w:rPr>
          <w:sz w:val="26"/>
          <w:szCs w:val="26"/>
        </w:rPr>
        <w:t>отсутствием способов интерпретации получаемых результатов</w:t>
      </w:r>
      <w:r>
        <w:rPr>
          <w:sz w:val="26"/>
          <w:szCs w:val="26"/>
        </w:rPr>
        <w:t xml:space="preserve"> и т.д., что не позволяет </w:t>
      </w:r>
      <w:r w:rsidRPr="002C72C7">
        <w:rPr>
          <w:sz w:val="26"/>
          <w:szCs w:val="26"/>
        </w:rPr>
        <w:t>своевременно получать достоверную и актуальную информацию, являющ</w:t>
      </w:r>
      <w:r>
        <w:rPr>
          <w:sz w:val="26"/>
          <w:szCs w:val="26"/>
        </w:rPr>
        <w:t>уюся</w:t>
      </w:r>
      <w:r w:rsidRPr="002C72C7">
        <w:rPr>
          <w:sz w:val="26"/>
          <w:szCs w:val="26"/>
        </w:rPr>
        <w:t xml:space="preserve"> основой  для формирования региональной социально-экономической политики. </w:t>
      </w:r>
      <w:proofErr w:type="gramEnd"/>
    </w:p>
    <w:p w:rsidR="00F64E82" w:rsidRPr="00F069D0" w:rsidRDefault="00F64E82" w:rsidP="004377AD">
      <w:pPr>
        <w:pStyle w:val="ab"/>
        <w:spacing w:after="0"/>
        <w:ind w:firstLine="567"/>
        <w:jc w:val="both"/>
        <w:rPr>
          <w:rFonts w:ascii="Times New Roman" w:hAnsi="Times New Roman"/>
          <w:sz w:val="26"/>
          <w:szCs w:val="26"/>
        </w:rPr>
      </w:pPr>
      <w:r w:rsidRPr="00C4592C">
        <w:rPr>
          <w:rFonts w:ascii="Times New Roman" w:hAnsi="Times New Roman"/>
          <w:sz w:val="26"/>
          <w:szCs w:val="26"/>
        </w:rPr>
        <w:t xml:space="preserve">Недостаточная теоретическая проработанность и высокая значимость </w:t>
      </w:r>
      <w:r>
        <w:rPr>
          <w:rFonts w:ascii="Times New Roman" w:hAnsi="Times New Roman"/>
          <w:sz w:val="26"/>
          <w:szCs w:val="26"/>
        </w:rPr>
        <w:t xml:space="preserve">обозначенных вопросов </w:t>
      </w:r>
      <w:r w:rsidRPr="00C4592C">
        <w:rPr>
          <w:rFonts w:ascii="Times New Roman" w:hAnsi="Times New Roman"/>
          <w:sz w:val="26"/>
          <w:szCs w:val="26"/>
        </w:rPr>
        <w:t>обуслов</w:t>
      </w:r>
      <w:r>
        <w:rPr>
          <w:rFonts w:ascii="Times New Roman" w:hAnsi="Times New Roman"/>
          <w:sz w:val="26"/>
          <w:szCs w:val="26"/>
        </w:rPr>
        <w:t xml:space="preserve">ливают </w:t>
      </w:r>
      <w:r w:rsidRPr="00C4592C">
        <w:rPr>
          <w:rFonts w:ascii="Times New Roman" w:hAnsi="Times New Roman"/>
          <w:sz w:val="26"/>
          <w:szCs w:val="26"/>
        </w:rPr>
        <w:t xml:space="preserve">актуальность </w:t>
      </w:r>
      <w:r>
        <w:rPr>
          <w:rFonts w:ascii="Times New Roman" w:hAnsi="Times New Roman"/>
          <w:sz w:val="26"/>
          <w:szCs w:val="26"/>
        </w:rPr>
        <w:t xml:space="preserve">исследований </w:t>
      </w:r>
      <w:r w:rsidRPr="00C4592C">
        <w:rPr>
          <w:rFonts w:ascii="Times New Roman" w:hAnsi="Times New Roman"/>
          <w:sz w:val="26"/>
          <w:szCs w:val="26"/>
        </w:rPr>
        <w:t xml:space="preserve">в области совершенствования </w:t>
      </w:r>
      <w:r>
        <w:rPr>
          <w:rFonts w:ascii="Times New Roman" w:hAnsi="Times New Roman"/>
          <w:sz w:val="26"/>
          <w:szCs w:val="26"/>
        </w:rPr>
        <w:t xml:space="preserve">организационно-методических основ </w:t>
      </w:r>
      <w:r w:rsidRPr="00C4592C">
        <w:rPr>
          <w:rFonts w:ascii="Times New Roman" w:hAnsi="Times New Roman"/>
          <w:sz w:val="26"/>
          <w:szCs w:val="26"/>
        </w:rPr>
        <w:t xml:space="preserve">мониторинга </w:t>
      </w:r>
      <w:r w:rsidRPr="00F069D0">
        <w:rPr>
          <w:rFonts w:ascii="Times New Roman" w:hAnsi="Times New Roman"/>
          <w:sz w:val="26"/>
          <w:szCs w:val="26"/>
        </w:rPr>
        <w:t>регионального социально-экономического развития.</w:t>
      </w:r>
    </w:p>
    <w:p w:rsidR="00F64E82" w:rsidRPr="00B54519" w:rsidRDefault="00F64E82" w:rsidP="00B54519">
      <w:pPr>
        <w:spacing w:after="0" w:line="240" w:lineRule="auto"/>
        <w:ind w:firstLine="539"/>
        <w:jc w:val="both"/>
        <w:rPr>
          <w:rFonts w:ascii="Times New Roman" w:hAnsi="Times New Roman"/>
          <w:sz w:val="26"/>
          <w:szCs w:val="26"/>
        </w:rPr>
      </w:pPr>
      <w:r w:rsidRPr="00B54519">
        <w:rPr>
          <w:rStyle w:val="14"/>
          <w:rFonts w:ascii="Times New Roman" w:hAnsi="Times New Roman" w:cs="Times New Roman"/>
          <w:sz w:val="26"/>
          <w:szCs w:val="26"/>
        </w:rPr>
        <w:t>Степень разработанности проблемы.</w:t>
      </w:r>
      <w:r w:rsidRPr="00B54519">
        <w:rPr>
          <w:rFonts w:ascii="Times New Roman" w:hAnsi="Times New Roman"/>
          <w:sz w:val="26"/>
          <w:szCs w:val="26"/>
        </w:rPr>
        <w:t xml:space="preserve"> Теоретико-методологические аспекты управления региональной экономикой глубоко изучены в трудах отечественных и зарубежных ученых: </w:t>
      </w:r>
      <w:proofErr w:type="spellStart"/>
      <w:r w:rsidRPr="00B54519">
        <w:rPr>
          <w:rFonts w:ascii="Times New Roman" w:hAnsi="Times New Roman"/>
          <w:sz w:val="26"/>
          <w:szCs w:val="26"/>
        </w:rPr>
        <w:t>Ю.П.Анискина</w:t>
      </w:r>
      <w:proofErr w:type="spellEnd"/>
      <w:r w:rsidRPr="00B54519">
        <w:rPr>
          <w:rFonts w:ascii="Times New Roman" w:hAnsi="Times New Roman"/>
          <w:sz w:val="26"/>
          <w:szCs w:val="26"/>
        </w:rPr>
        <w:t xml:space="preserve">, </w:t>
      </w:r>
      <w:proofErr w:type="spellStart"/>
      <w:r w:rsidRPr="00B54519">
        <w:rPr>
          <w:rFonts w:ascii="Times New Roman" w:hAnsi="Times New Roman"/>
          <w:sz w:val="26"/>
          <w:szCs w:val="26"/>
        </w:rPr>
        <w:t>А.А.Аузана</w:t>
      </w:r>
      <w:proofErr w:type="spellEnd"/>
      <w:r w:rsidRPr="00B54519">
        <w:rPr>
          <w:rFonts w:ascii="Times New Roman" w:hAnsi="Times New Roman"/>
          <w:sz w:val="26"/>
          <w:szCs w:val="26"/>
        </w:rPr>
        <w:t xml:space="preserve">, А.Г. </w:t>
      </w:r>
      <w:proofErr w:type="spellStart"/>
      <w:r w:rsidRPr="00B54519">
        <w:rPr>
          <w:rFonts w:ascii="Times New Roman" w:hAnsi="Times New Roman"/>
          <w:sz w:val="26"/>
          <w:szCs w:val="26"/>
        </w:rPr>
        <w:t>Гранберга</w:t>
      </w:r>
      <w:proofErr w:type="spellEnd"/>
      <w:r w:rsidRPr="00B54519">
        <w:rPr>
          <w:rFonts w:ascii="Times New Roman" w:hAnsi="Times New Roman"/>
          <w:sz w:val="26"/>
          <w:szCs w:val="26"/>
        </w:rPr>
        <w:t>, У. </w:t>
      </w:r>
      <w:proofErr w:type="spellStart"/>
      <w:r w:rsidRPr="00B54519">
        <w:rPr>
          <w:rFonts w:ascii="Times New Roman" w:hAnsi="Times New Roman"/>
          <w:sz w:val="26"/>
          <w:szCs w:val="26"/>
        </w:rPr>
        <w:t>Изарда</w:t>
      </w:r>
      <w:proofErr w:type="spellEnd"/>
      <w:r w:rsidRPr="00B54519">
        <w:rPr>
          <w:rFonts w:ascii="Times New Roman" w:hAnsi="Times New Roman"/>
          <w:sz w:val="26"/>
          <w:szCs w:val="26"/>
        </w:rPr>
        <w:t>, У.Кинга, В.Н.Лексина, Н.Д. </w:t>
      </w:r>
      <w:proofErr w:type="spellStart"/>
      <w:r w:rsidRPr="00B54519">
        <w:rPr>
          <w:rFonts w:ascii="Times New Roman" w:hAnsi="Times New Roman"/>
          <w:sz w:val="26"/>
          <w:szCs w:val="26"/>
        </w:rPr>
        <w:t>Матрусова</w:t>
      </w:r>
      <w:proofErr w:type="spellEnd"/>
      <w:r w:rsidRPr="00B54519">
        <w:rPr>
          <w:rFonts w:ascii="Times New Roman" w:hAnsi="Times New Roman"/>
          <w:sz w:val="26"/>
          <w:szCs w:val="26"/>
        </w:rPr>
        <w:t>, М.</w:t>
      </w:r>
      <w:r w:rsidRPr="00B54519">
        <w:rPr>
          <w:rFonts w:ascii="Times New Roman" w:hAnsi="Times New Roman"/>
          <w:sz w:val="26"/>
          <w:szCs w:val="26"/>
          <w:lang w:val="en-US"/>
        </w:rPr>
        <w:t> </w:t>
      </w:r>
      <w:proofErr w:type="spellStart"/>
      <w:r w:rsidRPr="00B54519">
        <w:rPr>
          <w:rFonts w:ascii="Times New Roman" w:hAnsi="Times New Roman"/>
          <w:sz w:val="26"/>
          <w:szCs w:val="26"/>
        </w:rPr>
        <w:t>Мескона</w:t>
      </w:r>
      <w:proofErr w:type="spellEnd"/>
      <w:r w:rsidRPr="00B54519">
        <w:rPr>
          <w:rFonts w:ascii="Times New Roman" w:hAnsi="Times New Roman"/>
          <w:sz w:val="26"/>
          <w:szCs w:val="26"/>
        </w:rPr>
        <w:t>, Н.М.</w:t>
      </w:r>
      <w:r w:rsidRPr="00B54519">
        <w:rPr>
          <w:rFonts w:ascii="Times New Roman" w:hAnsi="Times New Roman"/>
          <w:sz w:val="26"/>
          <w:szCs w:val="26"/>
          <w:lang w:val="en-US"/>
        </w:rPr>
        <w:t> </w:t>
      </w:r>
      <w:proofErr w:type="spellStart"/>
      <w:r w:rsidRPr="00B54519">
        <w:rPr>
          <w:rFonts w:ascii="Times New Roman" w:hAnsi="Times New Roman"/>
          <w:sz w:val="26"/>
          <w:szCs w:val="26"/>
        </w:rPr>
        <w:t>Ратнер</w:t>
      </w:r>
      <w:proofErr w:type="spellEnd"/>
      <w:r w:rsidRPr="00B54519">
        <w:rPr>
          <w:rFonts w:ascii="Times New Roman" w:hAnsi="Times New Roman"/>
          <w:sz w:val="26"/>
          <w:szCs w:val="26"/>
        </w:rPr>
        <w:t>, В.Е. Селиверстова, С.Г. </w:t>
      </w:r>
      <w:proofErr w:type="spellStart"/>
      <w:r w:rsidRPr="00B54519">
        <w:rPr>
          <w:rFonts w:ascii="Times New Roman" w:hAnsi="Times New Roman"/>
          <w:sz w:val="26"/>
          <w:szCs w:val="26"/>
        </w:rPr>
        <w:t>Тяглова</w:t>
      </w:r>
      <w:proofErr w:type="spellEnd"/>
      <w:r w:rsidRPr="00B54519">
        <w:rPr>
          <w:rFonts w:ascii="Times New Roman" w:hAnsi="Times New Roman"/>
          <w:sz w:val="26"/>
          <w:szCs w:val="26"/>
        </w:rPr>
        <w:t>, Ф. </w:t>
      </w:r>
      <w:proofErr w:type="spellStart"/>
      <w:r w:rsidRPr="00B54519">
        <w:rPr>
          <w:rFonts w:ascii="Times New Roman" w:hAnsi="Times New Roman"/>
          <w:sz w:val="26"/>
          <w:szCs w:val="26"/>
        </w:rPr>
        <w:t>Уишлейда</w:t>
      </w:r>
      <w:proofErr w:type="spellEnd"/>
      <w:r w:rsidRPr="00B54519">
        <w:rPr>
          <w:rFonts w:ascii="Times New Roman" w:hAnsi="Times New Roman"/>
          <w:sz w:val="26"/>
          <w:szCs w:val="26"/>
        </w:rPr>
        <w:t>, Э.А. Уткина, Ф. </w:t>
      </w:r>
      <w:proofErr w:type="spellStart"/>
      <w:r w:rsidRPr="00B54519">
        <w:rPr>
          <w:rFonts w:ascii="Times New Roman" w:hAnsi="Times New Roman"/>
          <w:sz w:val="26"/>
          <w:szCs w:val="26"/>
        </w:rPr>
        <w:t>Хедоури</w:t>
      </w:r>
      <w:proofErr w:type="spellEnd"/>
      <w:r w:rsidRPr="00B54519">
        <w:rPr>
          <w:rFonts w:ascii="Times New Roman" w:hAnsi="Times New Roman"/>
          <w:sz w:val="26"/>
          <w:szCs w:val="26"/>
        </w:rPr>
        <w:t>, A.И. </w:t>
      </w:r>
      <w:proofErr w:type="spellStart"/>
      <w:r w:rsidRPr="00B54519">
        <w:rPr>
          <w:rFonts w:ascii="Times New Roman" w:hAnsi="Times New Roman"/>
          <w:sz w:val="26"/>
          <w:szCs w:val="26"/>
        </w:rPr>
        <w:t>Чистобаева</w:t>
      </w:r>
      <w:proofErr w:type="spellEnd"/>
      <w:r w:rsidRPr="00B54519">
        <w:rPr>
          <w:rFonts w:ascii="Times New Roman" w:hAnsi="Times New Roman"/>
          <w:sz w:val="26"/>
          <w:szCs w:val="26"/>
        </w:rPr>
        <w:t>, Р.И. </w:t>
      </w:r>
      <w:proofErr w:type="spellStart"/>
      <w:r w:rsidRPr="00B54519">
        <w:rPr>
          <w:rFonts w:ascii="Times New Roman" w:hAnsi="Times New Roman"/>
          <w:sz w:val="26"/>
          <w:szCs w:val="26"/>
        </w:rPr>
        <w:t>Шнипера</w:t>
      </w:r>
      <w:proofErr w:type="spellEnd"/>
      <w:r w:rsidRPr="00B54519">
        <w:rPr>
          <w:rFonts w:ascii="Times New Roman" w:hAnsi="Times New Roman"/>
          <w:sz w:val="26"/>
          <w:szCs w:val="26"/>
        </w:rPr>
        <w:t xml:space="preserve"> и др.</w:t>
      </w:r>
    </w:p>
    <w:p w:rsidR="00F64E82" w:rsidRPr="00B54519" w:rsidRDefault="00F64E82" w:rsidP="00B54519">
      <w:pPr>
        <w:pStyle w:val="a6"/>
        <w:spacing w:before="0" w:beforeAutospacing="0" w:after="0" w:afterAutospacing="0"/>
        <w:ind w:firstLine="539"/>
        <w:jc w:val="both"/>
        <w:rPr>
          <w:rStyle w:val="apple-style-span"/>
          <w:sz w:val="26"/>
          <w:szCs w:val="26"/>
        </w:rPr>
      </w:pPr>
      <w:r w:rsidRPr="00B54519">
        <w:rPr>
          <w:rStyle w:val="apple-style-span"/>
          <w:sz w:val="26"/>
          <w:szCs w:val="26"/>
        </w:rPr>
        <w:t>Исследованием различных аспектов проблем регионального развития занимались</w:t>
      </w:r>
      <w:r w:rsidR="00BC65D9" w:rsidRPr="00BC65D9">
        <w:rPr>
          <w:rStyle w:val="apple-style-span"/>
          <w:sz w:val="26"/>
          <w:szCs w:val="26"/>
        </w:rPr>
        <w:t xml:space="preserve"> </w:t>
      </w:r>
      <w:r w:rsidRPr="00B54519">
        <w:rPr>
          <w:sz w:val="26"/>
          <w:szCs w:val="26"/>
        </w:rPr>
        <w:t xml:space="preserve">В.И. Видяпин, </w:t>
      </w:r>
      <w:r w:rsidRPr="00B54519">
        <w:rPr>
          <w:rStyle w:val="apple-style-span"/>
          <w:sz w:val="26"/>
          <w:szCs w:val="26"/>
        </w:rPr>
        <w:t xml:space="preserve">Е.М. Козаков, </w:t>
      </w:r>
      <w:r w:rsidRPr="00B54519">
        <w:rPr>
          <w:sz w:val="26"/>
          <w:szCs w:val="26"/>
        </w:rPr>
        <w:t xml:space="preserve">В.В. </w:t>
      </w:r>
      <w:proofErr w:type="spellStart"/>
      <w:r w:rsidRPr="00B54519">
        <w:rPr>
          <w:sz w:val="26"/>
          <w:szCs w:val="26"/>
        </w:rPr>
        <w:t>Кистанов</w:t>
      </w:r>
      <w:proofErr w:type="spellEnd"/>
      <w:r>
        <w:rPr>
          <w:sz w:val="26"/>
          <w:szCs w:val="26"/>
        </w:rPr>
        <w:t>,</w:t>
      </w:r>
      <w:r w:rsidRPr="00B54519">
        <w:rPr>
          <w:sz w:val="26"/>
          <w:szCs w:val="26"/>
        </w:rPr>
        <w:t xml:space="preserve"> Н.В. Копылов, </w:t>
      </w:r>
      <w:r w:rsidRPr="00B54519">
        <w:rPr>
          <w:rStyle w:val="apple-style-span"/>
          <w:sz w:val="26"/>
          <w:szCs w:val="26"/>
        </w:rPr>
        <w:t xml:space="preserve">A.A. Куклин, </w:t>
      </w:r>
      <w:r w:rsidRPr="00B54519">
        <w:rPr>
          <w:sz w:val="26"/>
          <w:szCs w:val="26"/>
        </w:rPr>
        <w:t xml:space="preserve">Т.Г. Морозова, </w:t>
      </w:r>
      <w:r>
        <w:rPr>
          <w:sz w:val="26"/>
          <w:szCs w:val="26"/>
        </w:rPr>
        <w:t xml:space="preserve">Е.В. Никулина, </w:t>
      </w:r>
      <w:r w:rsidRPr="00B54519">
        <w:rPr>
          <w:sz w:val="26"/>
          <w:szCs w:val="26"/>
        </w:rPr>
        <w:t xml:space="preserve">В.Н. Овчинников, М.П. Победина, Г.Б. Поляк, О.С. </w:t>
      </w:r>
      <w:proofErr w:type="spellStart"/>
      <w:r w:rsidRPr="00B54519">
        <w:rPr>
          <w:sz w:val="26"/>
          <w:szCs w:val="26"/>
        </w:rPr>
        <w:t>Пчелинцев,</w:t>
      </w:r>
      <w:r w:rsidRPr="00B54519">
        <w:rPr>
          <w:rStyle w:val="apple-style-span"/>
          <w:sz w:val="26"/>
          <w:szCs w:val="26"/>
        </w:rPr>
        <w:t>O.A</w:t>
      </w:r>
      <w:proofErr w:type="spellEnd"/>
      <w:r w:rsidRPr="00B54519">
        <w:rPr>
          <w:rStyle w:val="apple-style-span"/>
          <w:sz w:val="26"/>
          <w:szCs w:val="26"/>
        </w:rPr>
        <w:t xml:space="preserve">. Романова, </w:t>
      </w:r>
      <w:r>
        <w:rPr>
          <w:rStyle w:val="apple-style-span"/>
          <w:sz w:val="26"/>
          <w:szCs w:val="26"/>
        </w:rPr>
        <w:t xml:space="preserve">И.Ю. </w:t>
      </w:r>
      <w:proofErr w:type="spellStart"/>
      <w:r>
        <w:rPr>
          <w:rStyle w:val="apple-style-span"/>
          <w:sz w:val="26"/>
          <w:szCs w:val="26"/>
        </w:rPr>
        <w:t>Сизова</w:t>
      </w:r>
      <w:proofErr w:type="spellEnd"/>
      <w:r>
        <w:rPr>
          <w:rStyle w:val="apple-style-span"/>
          <w:sz w:val="26"/>
          <w:szCs w:val="26"/>
        </w:rPr>
        <w:t xml:space="preserve">, </w:t>
      </w:r>
      <w:r w:rsidRPr="00B54519">
        <w:rPr>
          <w:rStyle w:val="apple-style-span"/>
          <w:sz w:val="26"/>
          <w:szCs w:val="26"/>
        </w:rPr>
        <w:t>А.И. Татаркин</w:t>
      </w:r>
      <w:r w:rsidR="00BC65D9">
        <w:rPr>
          <w:rStyle w:val="apple-style-span"/>
          <w:sz w:val="26"/>
          <w:szCs w:val="26"/>
        </w:rPr>
        <w:t xml:space="preserve">, </w:t>
      </w:r>
      <w:r w:rsidRPr="00B54519">
        <w:rPr>
          <w:sz w:val="26"/>
          <w:szCs w:val="26"/>
        </w:rPr>
        <w:t xml:space="preserve">К.Н. Юсупов, </w:t>
      </w:r>
      <w:r w:rsidRPr="00B54519">
        <w:rPr>
          <w:rStyle w:val="apple-style-span"/>
          <w:sz w:val="26"/>
          <w:szCs w:val="26"/>
        </w:rPr>
        <w:t>и др.</w:t>
      </w:r>
    </w:p>
    <w:p w:rsidR="00F64E82" w:rsidRPr="00B54519" w:rsidRDefault="00F64E82" w:rsidP="00B54519">
      <w:pPr>
        <w:pStyle w:val="a6"/>
        <w:spacing w:before="0" w:beforeAutospacing="0" w:after="0" w:afterAutospacing="0"/>
        <w:ind w:firstLine="539"/>
        <w:jc w:val="both"/>
        <w:rPr>
          <w:sz w:val="26"/>
          <w:szCs w:val="26"/>
        </w:rPr>
      </w:pPr>
      <w:r w:rsidRPr="00B54519">
        <w:rPr>
          <w:sz w:val="26"/>
          <w:szCs w:val="26"/>
        </w:rPr>
        <w:t xml:space="preserve">Вопросы информационного обеспечения регионального управления освещены в трудах  </w:t>
      </w:r>
      <w:proofErr w:type="spellStart"/>
      <w:r w:rsidRPr="00B54519">
        <w:rPr>
          <w:sz w:val="26"/>
          <w:szCs w:val="26"/>
        </w:rPr>
        <w:t>Н.</w:t>
      </w:r>
      <w:r>
        <w:rPr>
          <w:sz w:val="26"/>
          <w:szCs w:val="26"/>
        </w:rPr>
        <w:t>Н.</w:t>
      </w:r>
      <w:r w:rsidRPr="00B54519">
        <w:rPr>
          <w:sz w:val="26"/>
          <w:szCs w:val="26"/>
        </w:rPr>
        <w:t>Баранского</w:t>
      </w:r>
      <w:proofErr w:type="spellEnd"/>
      <w:r w:rsidRPr="00B54519">
        <w:rPr>
          <w:sz w:val="26"/>
          <w:szCs w:val="26"/>
        </w:rPr>
        <w:t xml:space="preserve">, </w:t>
      </w:r>
      <w:r>
        <w:rPr>
          <w:sz w:val="26"/>
          <w:szCs w:val="26"/>
        </w:rPr>
        <w:t xml:space="preserve">А.А. Головина, </w:t>
      </w:r>
      <w:proofErr w:type="spellStart"/>
      <w:r w:rsidRPr="00B54519">
        <w:rPr>
          <w:sz w:val="26"/>
          <w:szCs w:val="26"/>
        </w:rPr>
        <w:t>Е.</w:t>
      </w:r>
      <w:r>
        <w:rPr>
          <w:sz w:val="26"/>
          <w:szCs w:val="26"/>
        </w:rPr>
        <w:t>В.</w:t>
      </w:r>
      <w:r w:rsidRPr="00B54519">
        <w:rPr>
          <w:sz w:val="26"/>
          <w:szCs w:val="26"/>
        </w:rPr>
        <w:t>Добролежи</w:t>
      </w:r>
      <w:proofErr w:type="spellEnd"/>
      <w:r w:rsidRPr="00B54519">
        <w:rPr>
          <w:sz w:val="26"/>
          <w:szCs w:val="26"/>
        </w:rPr>
        <w:t>, В.</w:t>
      </w:r>
      <w:r>
        <w:rPr>
          <w:sz w:val="26"/>
          <w:szCs w:val="26"/>
        </w:rPr>
        <w:t>А.</w:t>
      </w:r>
      <w:r w:rsidRPr="00B54519">
        <w:rPr>
          <w:sz w:val="26"/>
          <w:szCs w:val="26"/>
        </w:rPr>
        <w:t xml:space="preserve"> Ильина, А.</w:t>
      </w:r>
      <w:r>
        <w:rPr>
          <w:sz w:val="26"/>
          <w:szCs w:val="26"/>
        </w:rPr>
        <w:t xml:space="preserve">М. </w:t>
      </w:r>
      <w:r w:rsidRPr="00B54519">
        <w:rPr>
          <w:sz w:val="26"/>
          <w:szCs w:val="26"/>
        </w:rPr>
        <w:t xml:space="preserve">Малинина, </w:t>
      </w:r>
      <w:proofErr w:type="spellStart"/>
      <w:r w:rsidRPr="00B54519">
        <w:rPr>
          <w:sz w:val="26"/>
          <w:szCs w:val="26"/>
        </w:rPr>
        <w:t>А.</w:t>
      </w:r>
      <w:r>
        <w:rPr>
          <w:sz w:val="26"/>
          <w:szCs w:val="26"/>
        </w:rPr>
        <w:t>А.</w:t>
      </w:r>
      <w:r w:rsidRPr="00B54519">
        <w:rPr>
          <w:sz w:val="26"/>
          <w:szCs w:val="26"/>
        </w:rPr>
        <w:t>Мироедова</w:t>
      </w:r>
      <w:proofErr w:type="spellEnd"/>
      <w:r w:rsidRPr="00B54519">
        <w:rPr>
          <w:sz w:val="26"/>
          <w:szCs w:val="26"/>
        </w:rPr>
        <w:t xml:space="preserve"> и др. </w:t>
      </w:r>
    </w:p>
    <w:p w:rsidR="00F64E82" w:rsidRPr="002B3FC6" w:rsidRDefault="00F64E82" w:rsidP="00B54519">
      <w:pPr>
        <w:spacing w:after="0" w:line="240" w:lineRule="auto"/>
        <w:ind w:firstLine="539"/>
        <w:jc w:val="both"/>
        <w:rPr>
          <w:rFonts w:ascii="Times New Roman" w:hAnsi="Times New Roman"/>
          <w:sz w:val="26"/>
          <w:szCs w:val="26"/>
        </w:rPr>
      </w:pPr>
      <w:r w:rsidRPr="00B54519">
        <w:rPr>
          <w:rFonts w:ascii="Times New Roman" w:hAnsi="Times New Roman"/>
          <w:sz w:val="26"/>
          <w:szCs w:val="26"/>
        </w:rPr>
        <w:t>Разработке методического инструментария мониторинга социально-экономического развития региона посвящены работы Б.П. Веденеева, Г.Ю. </w:t>
      </w:r>
      <w:proofErr w:type="spellStart"/>
      <w:r w:rsidRPr="00B54519">
        <w:rPr>
          <w:rFonts w:ascii="Times New Roman" w:hAnsi="Times New Roman"/>
          <w:sz w:val="26"/>
          <w:szCs w:val="26"/>
        </w:rPr>
        <w:t>Ветрова</w:t>
      </w:r>
      <w:proofErr w:type="spellEnd"/>
      <w:r w:rsidRPr="00B54519">
        <w:rPr>
          <w:rFonts w:ascii="Times New Roman" w:hAnsi="Times New Roman"/>
          <w:sz w:val="26"/>
          <w:szCs w:val="26"/>
        </w:rPr>
        <w:t>, Л.В. Ивановского, В.Е. Селиверстова, В.В. </w:t>
      </w:r>
      <w:proofErr w:type="spellStart"/>
      <w:r w:rsidRPr="00B54519">
        <w:rPr>
          <w:rFonts w:ascii="Times New Roman" w:hAnsi="Times New Roman"/>
          <w:sz w:val="26"/>
          <w:szCs w:val="26"/>
        </w:rPr>
        <w:t>Шураева</w:t>
      </w:r>
      <w:proofErr w:type="spellEnd"/>
      <w:r w:rsidRPr="00B54519">
        <w:rPr>
          <w:rFonts w:ascii="Times New Roman" w:hAnsi="Times New Roman"/>
          <w:sz w:val="26"/>
          <w:szCs w:val="26"/>
        </w:rPr>
        <w:t xml:space="preserve"> и др.</w:t>
      </w:r>
    </w:p>
    <w:p w:rsidR="00F64E82" w:rsidRPr="005F6642" w:rsidRDefault="00F64E82" w:rsidP="004377AD">
      <w:pPr>
        <w:pStyle w:val="a6"/>
        <w:spacing w:before="0" w:beforeAutospacing="0" w:after="0" w:afterAutospacing="0"/>
        <w:ind w:firstLine="567"/>
        <w:jc w:val="both"/>
        <w:rPr>
          <w:rStyle w:val="apple-style-span"/>
          <w:sz w:val="26"/>
          <w:szCs w:val="26"/>
        </w:rPr>
      </w:pPr>
      <w:r w:rsidRPr="005F6642">
        <w:rPr>
          <w:sz w:val="26"/>
          <w:szCs w:val="26"/>
        </w:rPr>
        <w:lastRenderedPageBreak/>
        <w:t xml:space="preserve">Вместе с тем, несмотря на значительный объем исследований по вопросам регионального развития, недостаточно разработанными остаются теоретико-методические и прикладные </w:t>
      </w:r>
      <w:r>
        <w:rPr>
          <w:sz w:val="26"/>
          <w:szCs w:val="26"/>
        </w:rPr>
        <w:t>аспекты</w:t>
      </w:r>
      <w:r w:rsidRPr="005F6642">
        <w:rPr>
          <w:sz w:val="26"/>
          <w:szCs w:val="26"/>
        </w:rPr>
        <w:t xml:space="preserve"> формирования эффективной системы мониторинга социально-экономической ситуации в субъектах Российской Федерации. Данное обстоятельство отрицательно сказывается на качестве разработки </w:t>
      </w:r>
      <w:r>
        <w:rPr>
          <w:sz w:val="26"/>
          <w:szCs w:val="26"/>
        </w:rPr>
        <w:t>региональных стратегий</w:t>
      </w:r>
      <w:r w:rsidRPr="005F6642">
        <w:rPr>
          <w:sz w:val="26"/>
          <w:szCs w:val="26"/>
        </w:rPr>
        <w:t>, на выявлении возможност</w:t>
      </w:r>
      <w:r>
        <w:rPr>
          <w:sz w:val="26"/>
          <w:szCs w:val="26"/>
        </w:rPr>
        <w:t>ей</w:t>
      </w:r>
      <w:r w:rsidR="00BC65D9">
        <w:rPr>
          <w:sz w:val="26"/>
          <w:szCs w:val="26"/>
        </w:rPr>
        <w:t xml:space="preserve"> </w:t>
      </w:r>
      <w:r w:rsidRPr="00E5575B">
        <w:rPr>
          <w:rFonts w:ascii="TimesNewRoman" w:hAnsi="TimesNewRoman" w:cs="TimesNewRoman"/>
          <w:sz w:val="26"/>
          <w:szCs w:val="26"/>
        </w:rPr>
        <w:t xml:space="preserve">повышения конкурентоспособности территорий за счет </w:t>
      </w:r>
      <w:r>
        <w:rPr>
          <w:rFonts w:ascii="TimesNewRoman" w:hAnsi="TimesNewRoman" w:cs="TimesNewRoman"/>
          <w:sz w:val="26"/>
          <w:szCs w:val="26"/>
        </w:rPr>
        <w:t xml:space="preserve">их </w:t>
      </w:r>
      <w:r w:rsidRPr="00E5575B">
        <w:rPr>
          <w:rFonts w:ascii="TimesNewRoman" w:hAnsi="TimesNewRoman" w:cs="TimesNewRoman"/>
          <w:sz w:val="26"/>
          <w:szCs w:val="26"/>
        </w:rPr>
        <w:t>устойчивого сбалансированного развития,</w:t>
      </w:r>
      <w:r w:rsidRPr="005F6642">
        <w:rPr>
          <w:sz w:val="26"/>
          <w:szCs w:val="26"/>
        </w:rPr>
        <w:t xml:space="preserve"> обусловливая актуальность темы, </w:t>
      </w:r>
      <w:r w:rsidRPr="005F6642">
        <w:rPr>
          <w:rStyle w:val="apple-style-span"/>
          <w:sz w:val="26"/>
          <w:szCs w:val="26"/>
        </w:rPr>
        <w:t>цели, задач и основных направлений настоящего диссертационного исследования.</w:t>
      </w:r>
    </w:p>
    <w:p w:rsidR="00F64E82" w:rsidRPr="00272BF2" w:rsidRDefault="00F64E82" w:rsidP="004377AD">
      <w:pPr>
        <w:pStyle w:val="a6"/>
        <w:spacing w:before="0" w:beforeAutospacing="0" w:after="0" w:afterAutospacing="0"/>
        <w:ind w:firstLine="567"/>
        <w:jc w:val="both"/>
        <w:rPr>
          <w:sz w:val="26"/>
          <w:szCs w:val="26"/>
        </w:rPr>
      </w:pPr>
      <w:r w:rsidRPr="00272BF2">
        <w:rPr>
          <w:rStyle w:val="ad"/>
          <w:bCs/>
          <w:sz w:val="26"/>
          <w:szCs w:val="26"/>
        </w:rPr>
        <w:t>Объектом</w:t>
      </w:r>
      <w:r w:rsidR="00BC65D9">
        <w:rPr>
          <w:rStyle w:val="ad"/>
          <w:bCs/>
          <w:sz w:val="26"/>
          <w:szCs w:val="26"/>
        </w:rPr>
        <w:t xml:space="preserve"> </w:t>
      </w:r>
      <w:r w:rsidRPr="00272BF2">
        <w:rPr>
          <w:sz w:val="26"/>
          <w:szCs w:val="26"/>
        </w:rPr>
        <w:t>исследования</w:t>
      </w:r>
      <w:r w:rsidR="00BC65D9">
        <w:rPr>
          <w:sz w:val="26"/>
          <w:szCs w:val="26"/>
        </w:rPr>
        <w:t xml:space="preserve"> </w:t>
      </w:r>
      <w:r w:rsidRPr="00272BF2">
        <w:rPr>
          <w:sz w:val="26"/>
          <w:szCs w:val="26"/>
        </w:rPr>
        <w:t>является система мониторинга социально-экономического развития региона.</w:t>
      </w:r>
    </w:p>
    <w:p w:rsidR="00F64E82" w:rsidRPr="00272BF2" w:rsidRDefault="00F64E82" w:rsidP="004377AD">
      <w:pPr>
        <w:pStyle w:val="a6"/>
        <w:spacing w:before="0" w:beforeAutospacing="0" w:after="0" w:afterAutospacing="0"/>
        <w:ind w:firstLine="567"/>
        <w:jc w:val="both"/>
        <w:rPr>
          <w:sz w:val="26"/>
          <w:szCs w:val="26"/>
        </w:rPr>
      </w:pPr>
      <w:r w:rsidRPr="00272BF2">
        <w:rPr>
          <w:rStyle w:val="ad"/>
          <w:bCs/>
          <w:sz w:val="26"/>
          <w:szCs w:val="26"/>
        </w:rPr>
        <w:t>Предметом</w:t>
      </w:r>
      <w:r w:rsidRPr="00272BF2">
        <w:rPr>
          <w:sz w:val="26"/>
          <w:szCs w:val="26"/>
        </w:rPr>
        <w:t xml:space="preserve"> исследования выступают управленческие и социально-экономические отношения, возникающие в процессе совершенствования </w:t>
      </w:r>
      <w:r>
        <w:rPr>
          <w:sz w:val="26"/>
          <w:szCs w:val="26"/>
        </w:rPr>
        <w:t xml:space="preserve">организационно-методических основ </w:t>
      </w:r>
      <w:r w:rsidRPr="00272BF2">
        <w:rPr>
          <w:sz w:val="26"/>
          <w:szCs w:val="26"/>
        </w:rPr>
        <w:t xml:space="preserve">мониторинга </w:t>
      </w:r>
      <w:proofErr w:type="gramStart"/>
      <w:r w:rsidRPr="00272BF2">
        <w:rPr>
          <w:sz w:val="26"/>
          <w:szCs w:val="26"/>
        </w:rPr>
        <w:t>экономических и социальных процессов</w:t>
      </w:r>
      <w:proofErr w:type="gramEnd"/>
      <w:r w:rsidRPr="00272BF2">
        <w:rPr>
          <w:sz w:val="26"/>
          <w:szCs w:val="26"/>
        </w:rPr>
        <w:t xml:space="preserve"> в регионах РФ.</w:t>
      </w:r>
    </w:p>
    <w:p w:rsidR="00F64E82" w:rsidRPr="00272BF2" w:rsidRDefault="00F64E82" w:rsidP="004377AD">
      <w:pPr>
        <w:pStyle w:val="ab"/>
        <w:spacing w:after="0"/>
        <w:ind w:firstLine="567"/>
        <w:jc w:val="both"/>
        <w:rPr>
          <w:rFonts w:ascii="Times New Roman" w:hAnsi="Times New Roman"/>
          <w:b/>
          <w:sz w:val="26"/>
          <w:szCs w:val="26"/>
        </w:rPr>
      </w:pPr>
      <w:r w:rsidRPr="00272BF2">
        <w:rPr>
          <w:rFonts w:ascii="Times New Roman" w:hAnsi="Times New Roman"/>
          <w:b/>
          <w:sz w:val="26"/>
          <w:szCs w:val="26"/>
        </w:rPr>
        <w:t>Цель исследования</w:t>
      </w:r>
      <w:r w:rsidR="00BC65D9">
        <w:rPr>
          <w:rFonts w:ascii="Times New Roman" w:hAnsi="Times New Roman"/>
          <w:b/>
          <w:sz w:val="26"/>
          <w:szCs w:val="26"/>
        </w:rPr>
        <w:t xml:space="preserve"> </w:t>
      </w:r>
      <w:r w:rsidRPr="00272BF2">
        <w:rPr>
          <w:rFonts w:ascii="Times New Roman" w:hAnsi="Times New Roman"/>
          <w:snapToGrid w:val="0"/>
          <w:sz w:val="26"/>
          <w:szCs w:val="26"/>
        </w:rPr>
        <w:t xml:space="preserve">заключается в разработке теоретико-методических положений и практических рекомендаций по совершенствованию системы </w:t>
      </w:r>
      <w:r w:rsidRPr="00272BF2">
        <w:rPr>
          <w:rFonts w:ascii="Times New Roman" w:hAnsi="Times New Roman"/>
          <w:sz w:val="26"/>
          <w:szCs w:val="26"/>
        </w:rPr>
        <w:t xml:space="preserve">мониторинга социально-экономического развития регионов как основы для обеспечения их стабильного и сбалансированного развития. Достижение поставленной цели предопределило решение следующих </w:t>
      </w:r>
      <w:r w:rsidRPr="00272BF2">
        <w:rPr>
          <w:rFonts w:ascii="Times New Roman" w:hAnsi="Times New Roman"/>
          <w:b/>
          <w:sz w:val="26"/>
          <w:szCs w:val="26"/>
        </w:rPr>
        <w:t>задач:</w:t>
      </w:r>
    </w:p>
    <w:p w:rsidR="00F64E82" w:rsidRPr="00272BF2" w:rsidRDefault="00F64E82" w:rsidP="004377AD">
      <w:pPr>
        <w:pStyle w:val="ab"/>
        <w:widowControl/>
        <w:numPr>
          <w:ilvl w:val="0"/>
          <w:numId w:val="19"/>
        </w:numPr>
        <w:tabs>
          <w:tab w:val="clear" w:pos="644"/>
          <w:tab w:val="num" w:pos="905"/>
        </w:tabs>
        <w:autoSpaceDE/>
        <w:autoSpaceDN/>
        <w:adjustRightInd/>
        <w:spacing w:after="0"/>
        <w:ind w:left="0"/>
        <w:jc w:val="both"/>
        <w:rPr>
          <w:rFonts w:ascii="Times New Roman" w:hAnsi="Times New Roman"/>
          <w:sz w:val="26"/>
          <w:szCs w:val="26"/>
        </w:rPr>
      </w:pPr>
      <w:r w:rsidRPr="00272BF2">
        <w:rPr>
          <w:rFonts w:ascii="Times New Roman" w:hAnsi="Times New Roman"/>
          <w:sz w:val="26"/>
          <w:szCs w:val="26"/>
        </w:rPr>
        <w:t>исследовать теоретические основы социально-экономического развития региона;</w:t>
      </w:r>
    </w:p>
    <w:p w:rsidR="00F64E82" w:rsidRPr="00272BF2" w:rsidRDefault="00F64E82" w:rsidP="004377AD">
      <w:pPr>
        <w:pStyle w:val="ab"/>
        <w:widowControl/>
        <w:numPr>
          <w:ilvl w:val="0"/>
          <w:numId w:val="19"/>
        </w:numPr>
        <w:tabs>
          <w:tab w:val="clear" w:pos="644"/>
          <w:tab w:val="num" w:pos="905"/>
        </w:tabs>
        <w:autoSpaceDE/>
        <w:autoSpaceDN/>
        <w:adjustRightInd/>
        <w:spacing w:after="0"/>
        <w:ind w:left="0"/>
        <w:jc w:val="both"/>
        <w:rPr>
          <w:rFonts w:ascii="Times New Roman" w:hAnsi="Times New Roman"/>
          <w:sz w:val="26"/>
          <w:szCs w:val="26"/>
        </w:rPr>
      </w:pPr>
      <w:r w:rsidRPr="00272BF2">
        <w:rPr>
          <w:rFonts w:ascii="Times New Roman" w:hAnsi="Times New Roman"/>
          <w:sz w:val="26"/>
          <w:szCs w:val="26"/>
        </w:rPr>
        <w:t>выявить экономическую сущность, определить место и роль мониторинга в системе управления социально-экономическими процессами в регионе;</w:t>
      </w:r>
    </w:p>
    <w:p w:rsidR="00F64E82" w:rsidRPr="00B0160B" w:rsidRDefault="00F64E82" w:rsidP="004377AD">
      <w:pPr>
        <w:pStyle w:val="ab"/>
        <w:widowControl/>
        <w:numPr>
          <w:ilvl w:val="0"/>
          <w:numId w:val="19"/>
        </w:numPr>
        <w:tabs>
          <w:tab w:val="clear" w:pos="644"/>
          <w:tab w:val="num" w:pos="905"/>
        </w:tabs>
        <w:autoSpaceDE/>
        <w:autoSpaceDN/>
        <w:adjustRightInd/>
        <w:spacing w:after="0"/>
        <w:ind w:left="0"/>
        <w:jc w:val="both"/>
        <w:rPr>
          <w:rFonts w:ascii="Times New Roman" w:hAnsi="Times New Roman"/>
          <w:sz w:val="26"/>
          <w:szCs w:val="26"/>
        </w:rPr>
      </w:pPr>
      <w:r w:rsidRPr="00272BF2">
        <w:rPr>
          <w:rFonts w:ascii="Times New Roman" w:hAnsi="Times New Roman"/>
          <w:sz w:val="26"/>
          <w:szCs w:val="26"/>
        </w:rPr>
        <w:t xml:space="preserve">охарактеризовать </w:t>
      </w:r>
      <w:proofErr w:type="gramStart"/>
      <w:r w:rsidRPr="00272BF2">
        <w:rPr>
          <w:rFonts w:ascii="Times New Roman" w:hAnsi="Times New Roman"/>
          <w:sz w:val="26"/>
          <w:szCs w:val="26"/>
        </w:rPr>
        <w:t>методические подходы</w:t>
      </w:r>
      <w:proofErr w:type="gramEnd"/>
      <w:r w:rsidRPr="00272BF2">
        <w:rPr>
          <w:rFonts w:ascii="Times New Roman" w:hAnsi="Times New Roman"/>
          <w:sz w:val="26"/>
          <w:szCs w:val="26"/>
        </w:rPr>
        <w:t xml:space="preserve"> к организации мониторинга </w:t>
      </w:r>
      <w:r w:rsidRPr="00B0160B">
        <w:rPr>
          <w:rFonts w:ascii="Times New Roman" w:hAnsi="Times New Roman"/>
          <w:sz w:val="26"/>
          <w:szCs w:val="26"/>
        </w:rPr>
        <w:t>социально-экономических процессов в регионе;</w:t>
      </w:r>
    </w:p>
    <w:p w:rsidR="00F64E82" w:rsidRPr="00B0160B" w:rsidRDefault="00F64E82" w:rsidP="004377AD">
      <w:pPr>
        <w:pStyle w:val="20"/>
        <w:numPr>
          <w:ilvl w:val="0"/>
          <w:numId w:val="19"/>
        </w:numPr>
        <w:shd w:val="clear" w:color="auto" w:fill="auto"/>
        <w:tabs>
          <w:tab w:val="clear" w:pos="644"/>
          <w:tab w:val="num" w:pos="905"/>
        </w:tabs>
        <w:spacing w:before="0" w:after="0" w:line="240" w:lineRule="auto"/>
        <w:ind w:left="0"/>
        <w:jc w:val="both"/>
        <w:rPr>
          <w:rFonts w:ascii="Times New Roman" w:hAnsi="Times New Roman"/>
          <w:b w:val="0"/>
          <w:spacing w:val="0"/>
          <w:sz w:val="26"/>
          <w:szCs w:val="26"/>
        </w:rPr>
      </w:pPr>
      <w:r w:rsidRPr="00B0160B">
        <w:rPr>
          <w:rFonts w:ascii="Times New Roman" w:hAnsi="Times New Roman"/>
          <w:b w:val="0"/>
          <w:spacing w:val="0"/>
          <w:sz w:val="26"/>
          <w:szCs w:val="26"/>
        </w:rPr>
        <w:t>провести анализ существующей в Российской Федерации системы мониторинга социально-экономического развития регионов;  </w:t>
      </w:r>
    </w:p>
    <w:p w:rsidR="00F64E82" w:rsidRPr="00B0160B" w:rsidRDefault="00F64E82" w:rsidP="004377AD">
      <w:pPr>
        <w:pStyle w:val="20"/>
        <w:numPr>
          <w:ilvl w:val="0"/>
          <w:numId w:val="19"/>
        </w:numPr>
        <w:shd w:val="clear" w:color="auto" w:fill="auto"/>
        <w:tabs>
          <w:tab w:val="clear" w:pos="644"/>
          <w:tab w:val="num" w:pos="905"/>
        </w:tabs>
        <w:spacing w:before="0" w:after="0" w:line="240" w:lineRule="auto"/>
        <w:ind w:left="0"/>
        <w:jc w:val="both"/>
        <w:rPr>
          <w:rFonts w:ascii="Times New Roman" w:hAnsi="Times New Roman"/>
          <w:b w:val="0"/>
          <w:spacing w:val="0"/>
          <w:sz w:val="26"/>
          <w:szCs w:val="26"/>
        </w:rPr>
      </w:pPr>
      <w:r w:rsidRPr="00B0160B">
        <w:rPr>
          <w:rFonts w:ascii="Times New Roman" w:hAnsi="Times New Roman"/>
          <w:b w:val="0"/>
          <w:spacing w:val="0"/>
          <w:sz w:val="26"/>
          <w:szCs w:val="26"/>
        </w:rPr>
        <w:t>оценить информационные базы, сформированные на основе данных мониторинга социально-экономического развития регионов;</w:t>
      </w:r>
      <w:r w:rsidRPr="00B0160B">
        <w:rPr>
          <w:rFonts w:ascii="Times New Roman" w:hAnsi="Times New Roman"/>
          <w:spacing w:val="0"/>
          <w:sz w:val="26"/>
          <w:szCs w:val="26"/>
        </w:rPr>
        <w:t xml:space="preserve">   </w:t>
      </w:r>
    </w:p>
    <w:p w:rsidR="00F64E82" w:rsidRPr="00B0160B" w:rsidRDefault="00F64E82" w:rsidP="004377AD">
      <w:pPr>
        <w:pStyle w:val="20"/>
        <w:numPr>
          <w:ilvl w:val="0"/>
          <w:numId w:val="19"/>
        </w:numPr>
        <w:shd w:val="clear" w:color="auto" w:fill="auto"/>
        <w:tabs>
          <w:tab w:val="clear" w:pos="644"/>
          <w:tab w:val="num" w:pos="905"/>
        </w:tabs>
        <w:spacing w:before="0" w:after="0" w:line="240" w:lineRule="auto"/>
        <w:ind w:left="0"/>
        <w:jc w:val="both"/>
        <w:rPr>
          <w:rFonts w:ascii="Times New Roman" w:hAnsi="Times New Roman"/>
          <w:b w:val="0"/>
          <w:spacing w:val="0"/>
          <w:sz w:val="26"/>
          <w:szCs w:val="26"/>
        </w:rPr>
      </w:pPr>
      <w:r w:rsidRPr="00B0160B">
        <w:rPr>
          <w:rFonts w:ascii="Times New Roman" w:hAnsi="Times New Roman"/>
          <w:b w:val="0"/>
          <w:spacing w:val="0"/>
          <w:sz w:val="26"/>
          <w:szCs w:val="26"/>
        </w:rPr>
        <w:t xml:space="preserve">предложить рекомендации, направленные на развитие </w:t>
      </w:r>
      <w:r>
        <w:rPr>
          <w:rFonts w:ascii="Times New Roman" w:hAnsi="Times New Roman"/>
          <w:b w:val="0"/>
          <w:spacing w:val="0"/>
          <w:sz w:val="26"/>
          <w:szCs w:val="26"/>
        </w:rPr>
        <w:t>организационных основ</w:t>
      </w:r>
      <w:r w:rsidRPr="00B0160B">
        <w:rPr>
          <w:rFonts w:ascii="Times New Roman" w:hAnsi="Times New Roman"/>
          <w:b w:val="0"/>
          <w:spacing w:val="0"/>
          <w:sz w:val="26"/>
          <w:szCs w:val="26"/>
        </w:rPr>
        <w:t xml:space="preserve"> мониторинга социально-экономического развития региона;</w:t>
      </w:r>
    </w:p>
    <w:p w:rsidR="00F64E82" w:rsidRPr="00B0160B" w:rsidRDefault="00F64E82" w:rsidP="004377AD">
      <w:pPr>
        <w:pStyle w:val="20"/>
        <w:numPr>
          <w:ilvl w:val="0"/>
          <w:numId w:val="19"/>
        </w:numPr>
        <w:shd w:val="clear" w:color="auto" w:fill="auto"/>
        <w:tabs>
          <w:tab w:val="clear" w:pos="644"/>
          <w:tab w:val="num" w:pos="905"/>
        </w:tabs>
        <w:spacing w:before="0" w:after="0" w:line="240" w:lineRule="auto"/>
        <w:ind w:left="0"/>
        <w:jc w:val="both"/>
        <w:rPr>
          <w:rFonts w:ascii="Times New Roman" w:hAnsi="Times New Roman"/>
          <w:b w:val="0"/>
          <w:spacing w:val="0"/>
          <w:sz w:val="26"/>
          <w:szCs w:val="26"/>
        </w:rPr>
      </w:pPr>
      <w:r w:rsidRPr="00B0160B">
        <w:rPr>
          <w:rFonts w:ascii="Times New Roman" w:hAnsi="Times New Roman"/>
          <w:b w:val="0"/>
          <w:spacing w:val="0"/>
          <w:sz w:val="26"/>
          <w:szCs w:val="26"/>
        </w:rPr>
        <w:t xml:space="preserve">предложить </w:t>
      </w:r>
      <w:proofErr w:type="gramStart"/>
      <w:r w:rsidRPr="00B0160B">
        <w:rPr>
          <w:rFonts w:ascii="Times New Roman" w:hAnsi="Times New Roman"/>
          <w:b w:val="0"/>
          <w:spacing w:val="0"/>
          <w:sz w:val="26"/>
          <w:szCs w:val="26"/>
        </w:rPr>
        <w:t>методический подход</w:t>
      </w:r>
      <w:proofErr w:type="gramEnd"/>
      <w:r w:rsidRPr="00B0160B">
        <w:rPr>
          <w:rFonts w:ascii="Times New Roman" w:hAnsi="Times New Roman"/>
          <w:b w:val="0"/>
          <w:spacing w:val="0"/>
          <w:sz w:val="26"/>
          <w:szCs w:val="26"/>
        </w:rPr>
        <w:t xml:space="preserve"> к комплексной оценке социально-экономического развития региона и апробировать его на примере Курской области;</w:t>
      </w:r>
    </w:p>
    <w:p w:rsidR="00F64E82" w:rsidRPr="00272BF2" w:rsidRDefault="00F64E82" w:rsidP="004377AD">
      <w:pPr>
        <w:pStyle w:val="20"/>
        <w:numPr>
          <w:ilvl w:val="0"/>
          <w:numId w:val="19"/>
        </w:numPr>
        <w:shd w:val="clear" w:color="auto" w:fill="auto"/>
        <w:tabs>
          <w:tab w:val="clear" w:pos="644"/>
          <w:tab w:val="num" w:pos="905"/>
        </w:tabs>
        <w:spacing w:before="0" w:after="0" w:line="240" w:lineRule="auto"/>
        <w:ind w:left="0"/>
        <w:jc w:val="both"/>
        <w:rPr>
          <w:rFonts w:ascii="Times New Roman" w:hAnsi="Times New Roman"/>
          <w:b w:val="0"/>
          <w:spacing w:val="0"/>
          <w:sz w:val="26"/>
          <w:szCs w:val="26"/>
        </w:rPr>
      </w:pPr>
      <w:r w:rsidRPr="00272BF2">
        <w:rPr>
          <w:rFonts w:ascii="Times New Roman" w:hAnsi="Times New Roman"/>
          <w:b w:val="0"/>
          <w:spacing w:val="0"/>
          <w:sz w:val="26"/>
          <w:szCs w:val="26"/>
        </w:rPr>
        <w:t>выявить ключевые проблемы и приоритетные направления социально-экономического развития Курской области.</w:t>
      </w:r>
    </w:p>
    <w:p w:rsidR="00F64E82" w:rsidRPr="00272BF2" w:rsidRDefault="00F64E82" w:rsidP="004377AD">
      <w:pPr>
        <w:spacing w:after="0" w:line="240" w:lineRule="auto"/>
        <w:ind w:firstLine="567"/>
        <w:jc w:val="both"/>
        <w:rPr>
          <w:rFonts w:ascii="Times New Roman" w:hAnsi="Times New Roman"/>
          <w:sz w:val="26"/>
          <w:szCs w:val="26"/>
        </w:rPr>
      </w:pPr>
      <w:r w:rsidRPr="00272BF2">
        <w:rPr>
          <w:rFonts w:ascii="Times New Roman" w:hAnsi="Times New Roman"/>
          <w:b/>
          <w:bCs/>
          <w:sz w:val="26"/>
          <w:szCs w:val="26"/>
        </w:rPr>
        <w:t xml:space="preserve">Область исследования. </w:t>
      </w:r>
      <w:proofErr w:type="gramStart"/>
      <w:r w:rsidRPr="00272BF2">
        <w:rPr>
          <w:rFonts w:ascii="Times New Roman" w:hAnsi="Times New Roman"/>
          <w:sz w:val="26"/>
          <w:szCs w:val="26"/>
        </w:rPr>
        <w:t>Диссертационная работа выполнена в соответствии с паспортом научной специальности 08.00.05 – Экономика и управление народным хозяйством (3.</w:t>
      </w:r>
      <w:proofErr w:type="gramEnd"/>
      <w:r w:rsidRPr="00272BF2">
        <w:rPr>
          <w:rFonts w:ascii="Times New Roman" w:hAnsi="Times New Roman"/>
          <w:sz w:val="26"/>
          <w:szCs w:val="26"/>
        </w:rPr>
        <w:t xml:space="preserve"> Региональная экономика: п.3.1 Развитие теории пространственной и региональной экономики; методы и инструментарий пространственных экономических исследований;</w:t>
      </w:r>
      <w:r w:rsidR="00BC65D9">
        <w:rPr>
          <w:rFonts w:ascii="Times New Roman" w:hAnsi="Times New Roman"/>
          <w:sz w:val="26"/>
          <w:szCs w:val="26"/>
        </w:rPr>
        <w:t xml:space="preserve"> </w:t>
      </w:r>
      <w:r w:rsidRPr="00272BF2">
        <w:rPr>
          <w:rFonts w:ascii="Times New Roman" w:hAnsi="Times New Roman"/>
          <w:sz w:val="26"/>
          <w:szCs w:val="26"/>
        </w:rPr>
        <w:t xml:space="preserve">проблемы региональных экономических измерений; пространственная эконометрика; системная диагностика региональных проблем и ситуаций; 3.14 Проблемы устойчивого сбалансированного развития регионов; мониторинг экономического и социального развития регионов; 3.16. </w:t>
      </w:r>
      <w:proofErr w:type="gramStart"/>
      <w:r w:rsidRPr="00272BF2">
        <w:rPr>
          <w:rFonts w:ascii="Times New Roman" w:hAnsi="Times New Roman"/>
          <w:sz w:val="26"/>
          <w:szCs w:val="26"/>
        </w:rPr>
        <w:t>Региональная социально-экономическая политика; анализ особенностей и оценка эффективности региональной экономической политики в Российской Федерации, федеральных округах, субъектах Федерации и муниципальных образованиях).</w:t>
      </w:r>
      <w:proofErr w:type="gramEnd"/>
    </w:p>
    <w:p w:rsidR="00F64E82" w:rsidRPr="00272BF2" w:rsidRDefault="00F64E82" w:rsidP="004377AD">
      <w:pPr>
        <w:pStyle w:val="a6"/>
        <w:spacing w:before="0" w:beforeAutospacing="0" w:after="0" w:afterAutospacing="0"/>
        <w:ind w:firstLine="567"/>
        <w:jc w:val="both"/>
        <w:rPr>
          <w:sz w:val="26"/>
          <w:szCs w:val="26"/>
        </w:rPr>
      </w:pPr>
      <w:r w:rsidRPr="00272BF2">
        <w:rPr>
          <w:rStyle w:val="ad"/>
          <w:bCs/>
          <w:sz w:val="26"/>
          <w:szCs w:val="26"/>
        </w:rPr>
        <w:lastRenderedPageBreak/>
        <w:t xml:space="preserve">Теоретическую и методологическую основу </w:t>
      </w:r>
      <w:r w:rsidRPr="00272BF2">
        <w:rPr>
          <w:sz w:val="26"/>
          <w:szCs w:val="26"/>
        </w:rPr>
        <w:t xml:space="preserve">исследования составили научные труды отечественных и зарубежных специалистов по проблемам региональной экономки, оценки уровня социально-экономического развития регионов, </w:t>
      </w:r>
      <w:r>
        <w:rPr>
          <w:sz w:val="26"/>
          <w:szCs w:val="26"/>
        </w:rPr>
        <w:t xml:space="preserve">функционирования </w:t>
      </w:r>
      <w:r w:rsidRPr="00272BF2">
        <w:rPr>
          <w:sz w:val="26"/>
          <w:szCs w:val="26"/>
        </w:rPr>
        <w:t>систем</w:t>
      </w:r>
      <w:r>
        <w:rPr>
          <w:sz w:val="26"/>
          <w:szCs w:val="26"/>
        </w:rPr>
        <w:t>ы</w:t>
      </w:r>
      <w:r w:rsidRPr="00272BF2">
        <w:rPr>
          <w:sz w:val="26"/>
          <w:szCs w:val="26"/>
        </w:rPr>
        <w:t xml:space="preserve"> мониторинга развития территорий, программные документы органов государственной власти, федеральные и региональные нормативно-правовые акты, официальные статистические данные и материалы периодической печати.</w:t>
      </w:r>
    </w:p>
    <w:p w:rsidR="00F64E82" w:rsidRPr="00272BF2" w:rsidRDefault="00F64E82" w:rsidP="004377AD">
      <w:pPr>
        <w:spacing w:after="0" w:line="240" w:lineRule="auto"/>
        <w:ind w:firstLine="567"/>
        <w:jc w:val="both"/>
        <w:rPr>
          <w:rFonts w:ascii="Times New Roman" w:hAnsi="Times New Roman"/>
          <w:sz w:val="26"/>
          <w:szCs w:val="26"/>
        </w:rPr>
      </w:pPr>
      <w:r w:rsidRPr="00272BF2">
        <w:rPr>
          <w:rFonts w:ascii="Times New Roman" w:hAnsi="Times New Roman"/>
          <w:sz w:val="26"/>
          <w:szCs w:val="26"/>
        </w:rPr>
        <w:t>В процессе исследования были использованы методы ситуационного, динамического, экономико-статис</w:t>
      </w:r>
      <w:r w:rsidRPr="00272BF2">
        <w:rPr>
          <w:rFonts w:ascii="Times New Roman" w:hAnsi="Times New Roman"/>
          <w:sz w:val="26"/>
          <w:szCs w:val="26"/>
        </w:rPr>
        <w:softHyphen/>
        <w:t>ти</w:t>
      </w:r>
      <w:r w:rsidRPr="00272BF2">
        <w:rPr>
          <w:rFonts w:ascii="Times New Roman" w:hAnsi="Times New Roman"/>
          <w:sz w:val="26"/>
          <w:szCs w:val="26"/>
        </w:rPr>
        <w:softHyphen/>
        <w:t xml:space="preserve">ческого анализа, табличная и графическая интерпретация </w:t>
      </w:r>
      <w:proofErr w:type="spellStart"/>
      <w:r w:rsidRPr="00272BF2">
        <w:rPr>
          <w:rFonts w:ascii="Times New Roman" w:hAnsi="Times New Roman"/>
          <w:sz w:val="26"/>
          <w:szCs w:val="26"/>
        </w:rPr>
        <w:t>эмпирико-фактологической</w:t>
      </w:r>
      <w:proofErr w:type="spellEnd"/>
      <w:r w:rsidRPr="00272BF2">
        <w:rPr>
          <w:rFonts w:ascii="Times New Roman" w:hAnsi="Times New Roman"/>
          <w:sz w:val="26"/>
          <w:szCs w:val="26"/>
        </w:rPr>
        <w:t xml:space="preserve"> информации.</w:t>
      </w:r>
    </w:p>
    <w:p w:rsidR="00F64E82" w:rsidRPr="00272BF2" w:rsidRDefault="00F64E82" w:rsidP="004377AD">
      <w:pPr>
        <w:spacing w:after="0" w:line="240" w:lineRule="auto"/>
        <w:ind w:firstLine="567"/>
        <w:jc w:val="both"/>
        <w:rPr>
          <w:rFonts w:ascii="Times New Roman" w:hAnsi="Times New Roman"/>
          <w:sz w:val="26"/>
          <w:szCs w:val="26"/>
        </w:rPr>
      </w:pPr>
      <w:r w:rsidRPr="00272BF2">
        <w:rPr>
          <w:rFonts w:ascii="Times New Roman" w:hAnsi="Times New Roman"/>
          <w:b/>
          <w:bCs/>
          <w:sz w:val="26"/>
          <w:szCs w:val="26"/>
        </w:rPr>
        <w:t>Информационную основу</w:t>
      </w:r>
      <w:r w:rsidRPr="00272BF2">
        <w:rPr>
          <w:rFonts w:ascii="Times New Roman" w:hAnsi="Times New Roman"/>
          <w:sz w:val="26"/>
          <w:szCs w:val="26"/>
        </w:rPr>
        <w:t xml:space="preserve"> исследования составили программные и отчетные материалы Министерства регионального развития Российской Федерации, данные Федеральной службы государственной статистики и ее территориального органа по Курской области, законодательные и нормативно-правовые акты РФ и субъектов РФ, материалы периодической печати, ресурсы сети Интернет. </w:t>
      </w:r>
    </w:p>
    <w:p w:rsidR="00F64E82" w:rsidRPr="00241BDC" w:rsidRDefault="00F64E82" w:rsidP="004377AD">
      <w:pPr>
        <w:pStyle w:val="20"/>
        <w:spacing w:before="0" w:after="0" w:line="240" w:lineRule="auto"/>
        <w:ind w:firstLine="567"/>
        <w:jc w:val="both"/>
        <w:rPr>
          <w:rFonts w:ascii="Times New Roman" w:hAnsi="Times New Roman"/>
          <w:b w:val="0"/>
          <w:spacing w:val="0"/>
          <w:sz w:val="26"/>
          <w:szCs w:val="26"/>
        </w:rPr>
      </w:pPr>
      <w:r w:rsidRPr="00272BF2">
        <w:rPr>
          <w:rFonts w:ascii="Times New Roman" w:hAnsi="Times New Roman"/>
          <w:bCs w:val="0"/>
          <w:spacing w:val="0"/>
          <w:sz w:val="26"/>
          <w:szCs w:val="26"/>
        </w:rPr>
        <w:t>Научная новизна</w:t>
      </w:r>
      <w:r w:rsidRPr="00272BF2">
        <w:rPr>
          <w:rFonts w:ascii="Times New Roman" w:hAnsi="Times New Roman"/>
          <w:b w:val="0"/>
          <w:bCs w:val="0"/>
          <w:spacing w:val="0"/>
          <w:sz w:val="26"/>
          <w:szCs w:val="26"/>
        </w:rPr>
        <w:t xml:space="preserve"> результатов исследования</w:t>
      </w:r>
      <w:r w:rsidRPr="00272BF2">
        <w:rPr>
          <w:rFonts w:ascii="Times New Roman" w:hAnsi="Times New Roman"/>
          <w:b w:val="0"/>
          <w:spacing w:val="0"/>
          <w:sz w:val="26"/>
          <w:szCs w:val="26"/>
        </w:rPr>
        <w:t xml:space="preserve"> состоит в разработке </w:t>
      </w:r>
      <w:r w:rsidRPr="00241BDC">
        <w:rPr>
          <w:rFonts w:ascii="Times New Roman" w:hAnsi="Times New Roman"/>
          <w:b w:val="0"/>
          <w:spacing w:val="0"/>
          <w:sz w:val="26"/>
          <w:szCs w:val="26"/>
        </w:rPr>
        <w:t xml:space="preserve">теоретико-методических и практических рекомендаций по совершенствованию </w:t>
      </w:r>
      <w:r>
        <w:rPr>
          <w:rFonts w:ascii="Times New Roman" w:hAnsi="Times New Roman"/>
          <w:b w:val="0"/>
          <w:spacing w:val="0"/>
          <w:sz w:val="26"/>
          <w:szCs w:val="26"/>
        </w:rPr>
        <w:t>организационно-методических основ</w:t>
      </w:r>
      <w:r w:rsidRPr="00241BDC">
        <w:rPr>
          <w:rFonts w:ascii="Times New Roman" w:hAnsi="Times New Roman"/>
          <w:b w:val="0"/>
          <w:spacing w:val="0"/>
          <w:sz w:val="26"/>
          <w:szCs w:val="26"/>
        </w:rPr>
        <w:t xml:space="preserve"> мониторинга региональных </w:t>
      </w:r>
      <w:proofErr w:type="gramStart"/>
      <w:r w:rsidRPr="00241BDC">
        <w:rPr>
          <w:rFonts w:ascii="Times New Roman" w:hAnsi="Times New Roman"/>
          <w:b w:val="0"/>
          <w:spacing w:val="0"/>
          <w:sz w:val="26"/>
          <w:szCs w:val="26"/>
        </w:rPr>
        <w:t>экономических и социальных процессов</w:t>
      </w:r>
      <w:proofErr w:type="gramEnd"/>
      <w:r w:rsidRPr="00241BDC">
        <w:rPr>
          <w:rFonts w:ascii="Times New Roman" w:hAnsi="Times New Roman"/>
          <w:b w:val="0"/>
          <w:spacing w:val="0"/>
          <w:sz w:val="26"/>
          <w:szCs w:val="26"/>
        </w:rPr>
        <w:t>,  охватывающи</w:t>
      </w:r>
      <w:r>
        <w:rPr>
          <w:rFonts w:ascii="Times New Roman" w:hAnsi="Times New Roman"/>
          <w:b w:val="0"/>
          <w:spacing w:val="0"/>
          <w:sz w:val="26"/>
          <w:szCs w:val="26"/>
        </w:rPr>
        <w:t>х</w:t>
      </w:r>
      <w:r w:rsidRPr="00241BDC">
        <w:rPr>
          <w:rFonts w:ascii="Times New Roman" w:hAnsi="Times New Roman"/>
          <w:b w:val="0"/>
          <w:spacing w:val="0"/>
          <w:sz w:val="26"/>
          <w:szCs w:val="26"/>
        </w:rPr>
        <w:t>, в отличие от существующих подходов, как уровни управляющих потоков, так каналы информационного обмена, обеспечивающи</w:t>
      </w:r>
      <w:r>
        <w:rPr>
          <w:rFonts w:ascii="Times New Roman" w:hAnsi="Times New Roman"/>
          <w:b w:val="0"/>
          <w:spacing w:val="0"/>
          <w:sz w:val="26"/>
          <w:szCs w:val="26"/>
        </w:rPr>
        <w:t>х</w:t>
      </w:r>
      <w:r w:rsidRPr="00241BDC">
        <w:rPr>
          <w:rFonts w:ascii="Times New Roman" w:hAnsi="Times New Roman"/>
          <w:b w:val="0"/>
          <w:spacing w:val="0"/>
          <w:sz w:val="26"/>
          <w:szCs w:val="26"/>
        </w:rPr>
        <w:t xml:space="preserve">  повышение эффективности мониторинга и создающи</w:t>
      </w:r>
      <w:r>
        <w:rPr>
          <w:rFonts w:ascii="Times New Roman" w:hAnsi="Times New Roman"/>
          <w:b w:val="0"/>
          <w:spacing w:val="0"/>
          <w:sz w:val="26"/>
          <w:szCs w:val="26"/>
        </w:rPr>
        <w:t>х</w:t>
      </w:r>
      <w:r w:rsidRPr="00241BDC">
        <w:rPr>
          <w:rFonts w:ascii="Times New Roman" w:hAnsi="Times New Roman"/>
          <w:b w:val="0"/>
          <w:spacing w:val="0"/>
          <w:sz w:val="26"/>
          <w:szCs w:val="26"/>
        </w:rPr>
        <w:t xml:space="preserve"> условия для формирования научно-обоснованных стратегий сбалансированного социально-экономического развития регионов.</w:t>
      </w:r>
    </w:p>
    <w:p w:rsidR="00F64E82" w:rsidRPr="00241BDC" w:rsidRDefault="00F64E82" w:rsidP="004377AD">
      <w:pPr>
        <w:spacing w:after="0" w:line="240" w:lineRule="auto"/>
        <w:ind w:firstLine="567"/>
        <w:contextualSpacing/>
        <w:jc w:val="both"/>
        <w:rPr>
          <w:rFonts w:ascii="Times New Roman" w:hAnsi="Times New Roman"/>
          <w:sz w:val="26"/>
          <w:szCs w:val="26"/>
          <w:lang w:eastAsia="ar-SA"/>
        </w:rPr>
      </w:pPr>
      <w:r w:rsidRPr="00241BDC">
        <w:rPr>
          <w:rFonts w:ascii="Times New Roman" w:hAnsi="Times New Roman"/>
          <w:sz w:val="26"/>
          <w:szCs w:val="26"/>
          <w:lang w:eastAsia="ar-SA"/>
        </w:rPr>
        <w:t>Научная новизна подтверждается следующими полученными научными выводами и результатами, выносимыми на защиту:</w:t>
      </w:r>
    </w:p>
    <w:p w:rsidR="00F64E82" w:rsidRPr="00272BF2" w:rsidRDefault="00F64E82" w:rsidP="004377AD">
      <w:pPr>
        <w:shd w:val="clear" w:color="auto" w:fill="FFFFFF"/>
        <w:spacing w:after="0" w:line="240" w:lineRule="auto"/>
        <w:ind w:firstLine="567"/>
        <w:jc w:val="both"/>
        <w:rPr>
          <w:rFonts w:ascii="Times New Roman" w:hAnsi="Times New Roman"/>
          <w:sz w:val="26"/>
          <w:szCs w:val="26"/>
        </w:rPr>
      </w:pPr>
      <w:r w:rsidRPr="00241BDC">
        <w:rPr>
          <w:rFonts w:ascii="Times New Roman" w:hAnsi="Times New Roman"/>
          <w:sz w:val="26"/>
          <w:szCs w:val="26"/>
          <w:lang w:eastAsia="ar-SA"/>
        </w:rPr>
        <w:t xml:space="preserve">– </w:t>
      </w:r>
      <w:r w:rsidRPr="00241BDC">
        <w:rPr>
          <w:rFonts w:ascii="Times New Roman" w:hAnsi="Times New Roman"/>
          <w:sz w:val="26"/>
          <w:szCs w:val="26"/>
        </w:rPr>
        <w:t>дополнены теоретические</w:t>
      </w:r>
      <w:r w:rsidRPr="00272BF2">
        <w:rPr>
          <w:rFonts w:ascii="Times New Roman" w:hAnsi="Times New Roman"/>
          <w:sz w:val="26"/>
          <w:szCs w:val="26"/>
        </w:rPr>
        <w:t xml:space="preserve"> представления о сущности и содержании мониторинга социально-экономического развития региона в части осуществления дифференциации потенциальных пользователей его результатов на основополагающие группы: государство, инвесторы и население, объединенных единством целевых установок мониторинга социально-экономического развития региона и общностью информационных целей для принятия соответствующих решений (п.3.1 Развитие теории пространственной и региональной экономики; методы и инструментарий пространственных экономических исследований; проблемы региональных экономических измерений; пространственная эконометрика; системная диагностика региональных проблем и ситуаций);</w:t>
      </w:r>
    </w:p>
    <w:p w:rsidR="00F64E82" w:rsidRPr="00272BF2" w:rsidRDefault="00F64E82" w:rsidP="00EC0A45">
      <w:pPr>
        <w:spacing w:after="0" w:line="240" w:lineRule="auto"/>
        <w:ind w:firstLine="567"/>
        <w:jc w:val="both"/>
        <w:rPr>
          <w:rFonts w:ascii="Times New Roman" w:hAnsi="Times New Roman"/>
          <w:sz w:val="26"/>
          <w:szCs w:val="26"/>
        </w:rPr>
      </w:pPr>
      <w:proofErr w:type="gramStart"/>
      <w:r w:rsidRPr="00272BF2">
        <w:rPr>
          <w:rFonts w:ascii="Times New Roman" w:hAnsi="Times New Roman"/>
          <w:sz w:val="26"/>
          <w:szCs w:val="26"/>
          <w:lang w:eastAsia="ar-SA"/>
        </w:rPr>
        <w:t xml:space="preserve">– </w:t>
      </w:r>
      <w:r w:rsidRPr="00272BF2">
        <w:rPr>
          <w:rFonts w:ascii="Times New Roman" w:hAnsi="Times New Roman"/>
          <w:sz w:val="26"/>
          <w:szCs w:val="26"/>
        </w:rPr>
        <w:t>установлены недостатки существующей системы мониторинга социально-экономического развития региона, снижающие как эффективность процесса управления, так качество труда руководящих работников и исполнителей, предложен комплекс мероприятий по рационализации информационных потоков в регионе и по совершенствованию системы показателей мониторинга социально-экономического развития региона, включая индикаторы уровня обеспеченности региона собственными доходами по бюджету, индикаторы, характеризующие межрегиональные и внешнеэкономические связи, индикаторы экологической обстановки в регионах,  индикаторы естественного</w:t>
      </w:r>
      <w:proofErr w:type="gramEnd"/>
      <w:r w:rsidRPr="00272BF2">
        <w:rPr>
          <w:rFonts w:ascii="Times New Roman" w:hAnsi="Times New Roman"/>
          <w:sz w:val="26"/>
          <w:szCs w:val="26"/>
        </w:rPr>
        <w:t xml:space="preserve"> и механического движения населения  (3.14 Проблемы устойчивого сбалансированного развития регионов; мониторинг экономического и социального развития регионов); </w:t>
      </w:r>
    </w:p>
    <w:p w:rsidR="00F64E82" w:rsidRPr="00272BF2" w:rsidRDefault="00F64E82" w:rsidP="00EC0A45">
      <w:pPr>
        <w:widowControl w:val="0"/>
        <w:shd w:val="clear" w:color="auto" w:fill="FFFFFF"/>
        <w:tabs>
          <w:tab w:val="left" w:pos="878"/>
        </w:tabs>
        <w:autoSpaceDE w:val="0"/>
        <w:autoSpaceDN w:val="0"/>
        <w:adjustRightInd w:val="0"/>
        <w:spacing w:after="0" w:line="240" w:lineRule="auto"/>
        <w:ind w:firstLine="567"/>
        <w:jc w:val="both"/>
        <w:rPr>
          <w:rFonts w:ascii="Times New Roman" w:hAnsi="Times New Roman"/>
          <w:sz w:val="26"/>
          <w:szCs w:val="26"/>
        </w:rPr>
      </w:pPr>
      <w:r w:rsidRPr="00272BF2">
        <w:rPr>
          <w:rFonts w:ascii="Times New Roman" w:hAnsi="Times New Roman"/>
          <w:sz w:val="26"/>
          <w:szCs w:val="26"/>
        </w:rPr>
        <w:t xml:space="preserve">– сформулированы предложения по организации процесса мониторинга на всех его этапах: информационном; аналитическом; оценочном,  управляющем, </w:t>
      </w:r>
      <w:r w:rsidRPr="00272BF2">
        <w:rPr>
          <w:rFonts w:ascii="Times New Roman" w:hAnsi="Times New Roman"/>
          <w:sz w:val="26"/>
          <w:szCs w:val="26"/>
        </w:rPr>
        <w:lastRenderedPageBreak/>
        <w:t>обеспечивающие повышение уровня соответствия информационной базы принципам эффективной организации мониторинга</w:t>
      </w:r>
      <w:r>
        <w:rPr>
          <w:rFonts w:ascii="Times New Roman" w:hAnsi="Times New Roman"/>
          <w:sz w:val="26"/>
          <w:szCs w:val="26"/>
        </w:rPr>
        <w:t>,</w:t>
      </w:r>
      <w:r w:rsidRPr="00272BF2">
        <w:rPr>
          <w:rFonts w:ascii="Times New Roman" w:hAnsi="Times New Roman"/>
          <w:sz w:val="26"/>
          <w:szCs w:val="26"/>
        </w:rPr>
        <w:t xml:space="preserve"> позволяющие более корректно осуществлять текущую оценку и стратегическое планирование социально-экономических процессов региона (3.14 Проблемы устойчивого сбалансированного развития регионов; мониторинг экономического и социального развития регионов); </w:t>
      </w:r>
    </w:p>
    <w:p w:rsidR="00F64E82" w:rsidRPr="00272BF2" w:rsidRDefault="00F64E82" w:rsidP="004377AD">
      <w:pPr>
        <w:autoSpaceDE w:val="0"/>
        <w:autoSpaceDN w:val="0"/>
        <w:adjustRightInd w:val="0"/>
        <w:spacing w:after="0" w:line="240" w:lineRule="auto"/>
        <w:ind w:firstLine="567"/>
        <w:jc w:val="both"/>
        <w:outlineLvl w:val="1"/>
        <w:rPr>
          <w:rFonts w:ascii="Times New Roman" w:hAnsi="Times New Roman"/>
          <w:sz w:val="26"/>
          <w:szCs w:val="26"/>
        </w:rPr>
      </w:pPr>
      <w:proofErr w:type="gramStart"/>
      <w:r w:rsidRPr="00272BF2">
        <w:rPr>
          <w:rFonts w:ascii="Times New Roman" w:hAnsi="Times New Roman"/>
          <w:sz w:val="26"/>
          <w:szCs w:val="26"/>
          <w:lang w:eastAsia="ru-RU"/>
        </w:rPr>
        <w:t>– п</w:t>
      </w:r>
      <w:r w:rsidRPr="00272BF2">
        <w:rPr>
          <w:rFonts w:ascii="Times New Roman" w:hAnsi="Times New Roman"/>
          <w:sz w:val="26"/>
          <w:szCs w:val="26"/>
        </w:rPr>
        <w:t>редложен и апробирован методический подход к оценке и анализу уровня социально-экономического развития региона, отличающийся увязыванием  в единый процесс сбор информации, представление ее в форматах, удобных для анализа, проведение необходимых расчетов, оценку социально-экономического развития регионов, использование которого позволяет выявить процессные, структурные и организационные направления модернизации региональн</w:t>
      </w:r>
      <w:r w:rsidR="00BC65D9">
        <w:rPr>
          <w:rFonts w:ascii="Times New Roman" w:hAnsi="Times New Roman"/>
          <w:sz w:val="26"/>
          <w:szCs w:val="26"/>
        </w:rPr>
        <w:t>ой экономической политики (3.16</w:t>
      </w:r>
      <w:r w:rsidRPr="00272BF2">
        <w:rPr>
          <w:rFonts w:ascii="Times New Roman" w:hAnsi="Times New Roman"/>
          <w:sz w:val="26"/>
          <w:szCs w:val="26"/>
        </w:rPr>
        <w:t xml:space="preserve"> Региональная социально-экономическая политика;</w:t>
      </w:r>
      <w:proofErr w:type="gramEnd"/>
      <w:r w:rsidRPr="00272BF2">
        <w:rPr>
          <w:rFonts w:ascii="Times New Roman" w:hAnsi="Times New Roman"/>
          <w:sz w:val="26"/>
          <w:szCs w:val="26"/>
        </w:rPr>
        <w:t xml:space="preserve"> анализ особенностей и оценка эффективности региональной экономической политики в Российской Федерации, федеральных округах, субъектах Федерации и муниципальных образованиях).</w:t>
      </w:r>
    </w:p>
    <w:p w:rsidR="00F64E82" w:rsidRPr="00FC7CB0" w:rsidRDefault="00F64E82" w:rsidP="004377AD">
      <w:pPr>
        <w:spacing w:after="0" w:line="240" w:lineRule="auto"/>
        <w:ind w:firstLine="567"/>
        <w:jc w:val="both"/>
        <w:rPr>
          <w:rFonts w:ascii="Times New Roman" w:hAnsi="Times New Roman"/>
          <w:bCs/>
          <w:sz w:val="26"/>
          <w:szCs w:val="26"/>
        </w:rPr>
      </w:pPr>
      <w:r w:rsidRPr="00FC7CB0">
        <w:rPr>
          <w:rFonts w:ascii="Times New Roman" w:hAnsi="Times New Roman"/>
          <w:b/>
          <w:bCs/>
          <w:sz w:val="26"/>
          <w:szCs w:val="26"/>
        </w:rPr>
        <w:t>Практическая значимость результатов исследования</w:t>
      </w:r>
      <w:r w:rsidRPr="00FC7CB0">
        <w:rPr>
          <w:rFonts w:ascii="Times New Roman" w:hAnsi="Times New Roman"/>
          <w:bCs/>
          <w:sz w:val="26"/>
          <w:szCs w:val="26"/>
        </w:rPr>
        <w:t xml:space="preserve"> заключается в  том, что они доведены до состояния предложений по </w:t>
      </w:r>
      <w:r>
        <w:rPr>
          <w:rFonts w:ascii="Times New Roman" w:hAnsi="Times New Roman"/>
          <w:bCs/>
          <w:sz w:val="26"/>
          <w:szCs w:val="26"/>
        </w:rPr>
        <w:t>совершенствованию системы мониторинга социально-экономических процессов в регионе</w:t>
      </w:r>
      <w:r w:rsidRPr="00FC7CB0">
        <w:rPr>
          <w:rFonts w:ascii="Times New Roman" w:hAnsi="Times New Roman"/>
          <w:bCs/>
          <w:sz w:val="26"/>
          <w:szCs w:val="26"/>
        </w:rPr>
        <w:t xml:space="preserve">. </w:t>
      </w:r>
    </w:p>
    <w:p w:rsidR="00F64E82" w:rsidRPr="008A4EDF" w:rsidRDefault="00F64E82" w:rsidP="004377AD">
      <w:pPr>
        <w:spacing w:after="0" w:line="240" w:lineRule="auto"/>
        <w:ind w:firstLine="567"/>
        <w:jc w:val="both"/>
        <w:rPr>
          <w:rFonts w:ascii="Times New Roman" w:hAnsi="Times New Roman"/>
          <w:bCs/>
          <w:sz w:val="26"/>
          <w:szCs w:val="26"/>
        </w:rPr>
      </w:pPr>
      <w:r>
        <w:rPr>
          <w:rFonts w:ascii="Times New Roman" w:hAnsi="Times New Roman"/>
          <w:bCs/>
          <w:sz w:val="26"/>
          <w:szCs w:val="26"/>
        </w:rPr>
        <w:t xml:space="preserve">Разработанные методические рекомендации </w:t>
      </w:r>
      <w:r w:rsidRPr="00FC7CB0">
        <w:rPr>
          <w:rFonts w:ascii="Times New Roman" w:hAnsi="Times New Roman"/>
          <w:bCs/>
          <w:sz w:val="26"/>
          <w:szCs w:val="26"/>
        </w:rPr>
        <w:t xml:space="preserve">могут быть использованы научно-исследовательскими центрами, занимающимися региональными исследованиями. Сформулированные мероприятия по повышению эффективности </w:t>
      </w:r>
      <w:r>
        <w:rPr>
          <w:rFonts w:ascii="Times New Roman" w:hAnsi="Times New Roman"/>
          <w:bCs/>
          <w:sz w:val="26"/>
          <w:szCs w:val="26"/>
        </w:rPr>
        <w:t xml:space="preserve">системы мониторинга </w:t>
      </w:r>
      <w:r w:rsidRPr="00FC7CB0">
        <w:rPr>
          <w:rFonts w:ascii="Times New Roman" w:hAnsi="Times New Roman"/>
          <w:bCs/>
          <w:sz w:val="26"/>
          <w:szCs w:val="26"/>
        </w:rPr>
        <w:t xml:space="preserve">региона открывают возможности для выработки органами государственной власти научно-обоснованных долгосрочных программ и стратегий </w:t>
      </w:r>
      <w:r w:rsidRPr="008A4EDF">
        <w:rPr>
          <w:rFonts w:ascii="Times New Roman" w:hAnsi="Times New Roman"/>
          <w:bCs/>
          <w:sz w:val="26"/>
          <w:szCs w:val="26"/>
        </w:rPr>
        <w:t>обеспечени</w:t>
      </w:r>
      <w:r w:rsidR="00BC65D9">
        <w:rPr>
          <w:rFonts w:ascii="Times New Roman" w:hAnsi="Times New Roman"/>
          <w:bCs/>
          <w:sz w:val="26"/>
          <w:szCs w:val="26"/>
        </w:rPr>
        <w:t>я</w:t>
      </w:r>
      <w:r w:rsidRPr="008A4EDF">
        <w:rPr>
          <w:rFonts w:ascii="Times New Roman" w:hAnsi="Times New Roman"/>
          <w:bCs/>
          <w:sz w:val="26"/>
          <w:szCs w:val="26"/>
        </w:rPr>
        <w:t xml:space="preserve"> </w:t>
      </w:r>
      <w:r>
        <w:rPr>
          <w:rFonts w:ascii="Times New Roman" w:hAnsi="Times New Roman"/>
          <w:bCs/>
          <w:sz w:val="26"/>
          <w:szCs w:val="26"/>
        </w:rPr>
        <w:t xml:space="preserve">устойчивого </w:t>
      </w:r>
      <w:r w:rsidRPr="008A4EDF">
        <w:rPr>
          <w:rFonts w:ascii="Times New Roman" w:hAnsi="Times New Roman"/>
          <w:sz w:val="26"/>
          <w:szCs w:val="26"/>
        </w:rPr>
        <w:t>сбалансированного развития регионов РФ</w:t>
      </w:r>
      <w:r>
        <w:rPr>
          <w:rFonts w:ascii="Times New Roman" w:hAnsi="Times New Roman"/>
          <w:sz w:val="26"/>
          <w:szCs w:val="26"/>
        </w:rPr>
        <w:t>.</w:t>
      </w:r>
    </w:p>
    <w:p w:rsidR="00F64E82" w:rsidRPr="008A4EDF" w:rsidRDefault="00F64E82" w:rsidP="004377AD">
      <w:pPr>
        <w:spacing w:after="0" w:line="240" w:lineRule="auto"/>
        <w:ind w:firstLine="567"/>
        <w:jc w:val="both"/>
        <w:rPr>
          <w:rFonts w:ascii="Times New Roman" w:hAnsi="Times New Roman"/>
          <w:bCs/>
          <w:sz w:val="26"/>
          <w:szCs w:val="26"/>
        </w:rPr>
      </w:pPr>
      <w:r w:rsidRPr="00FC7CB0">
        <w:rPr>
          <w:rFonts w:ascii="Times New Roman" w:hAnsi="Times New Roman"/>
          <w:bCs/>
          <w:sz w:val="26"/>
          <w:szCs w:val="26"/>
        </w:rPr>
        <w:t xml:space="preserve">Теоретические и методические результаты работы могут служить базой для дальнейших исследований </w:t>
      </w:r>
      <w:r>
        <w:rPr>
          <w:rFonts w:ascii="Times New Roman" w:hAnsi="Times New Roman"/>
          <w:bCs/>
          <w:sz w:val="26"/>
          <w:szCs w:val="26"/>
        </w:rPr>
        <w:t>по</w:t>
      </w:r>
      <w:r w:rsidR="00BC65D9">
        <w:rPr>
          <w:rFonts w:ascii="Times New Roman" w:hAnsi="Times New Roman"/>
          <w:bCs/>
          <w:sz w:val="26"/>
          <w:szCs w:val="26"/>
        </w:rPr>
        <w:t xml:space="preserve"> </w:t>
      </w:r>
      <w:r w:rsidRPr="00FC7CB0">
        <w:rPr>
          <w:rFonts w:ascii="Times New Roman" w:hAnsi="Times New Roman"/>
          <w:sz w:val="26"/>
          <w:szCs w:val="26"/>
        </w:rPr>
        <w:t>проблем</w:t>
      </w:r>
      <w:r>
        <w:rPr>
          <w:rFonts w:ascii="Times New Roman" w:hAnsi="Times New Roman"/>
          <w:sz w:val="26"/>
          <w:szCs w:val="26"/>
        </w:rPr>
        <w:t>е</w:t>
      </w:r>
      <w:r w:rsidRPr="00FC7CB0">
        <w:rPr>
          <w:rFonts w:ascii="Times New Roman" w:hAnsi="Times New Roman"/>
          <w:sz w:val="26"/>
          <w:szCs w:val="26"/>
        </w:rPr>
        <w:t xml:space="preserve"> региональных экономических измерений</w:t>
      </w:r>
      <w:r w:rsidRPr="00FC7CB0">
        <w:rPr>
          <w:rFonts w:ascii="Times New Roman" w:hAnsi="Times New Roman"/>
          <w:bCs/>
          <w:sz w:val="26"/>
          <w:szCs w:val="26"/>
        </w:rPr>
        <w:t xml:space="preserve">, а также предлагаются к использованию в учебном процессе в рамках преподавания учебных дисциплин: </w:t>
      </w:r>
      <w:r>
        <w:rPr>
          <w:rFonts w:ascii="Times New Roman" w:hAnsi="Times New Roman"/>
          <w:bCs/>
          <w:sz w:val="26"/>
          <w:szCs w:val="26"/>
        </w:rPr>
        <w:t xml:space="preserve">«Региональная экономика и управление», </w:t>
      </w:r>
      <w:r w:rsidRPr="00FC7CB0">
        <w:rPr>
          <w:rFonts w:ascii="Times New Roman" w:hAnsi="Times New Roman"/>
          <w:bCs/>
          <w:sz w:val="26"/>
          <w:szCs w:val="26"/>
        </w:rPr>
        <w:t xml:space="preserve">«Разработка стратегий социально-экономического развития территорий», «Управление развитием территорий», а также в системе повышения квалификации и </w:t>
      </w:r>
      <w:r w:rsidRPr="008A4EDF">
        <w:rPr>
          <w:rFonts w:ascii="Times New Roman" w:hAnsi="Times New Roman"/>
          <w:bCs/>
          <w:sz w:val="26"/>
          <w:szCs w:val="26"/>
        </w:rPr>
        <w:t>переподготовки кадров.</w:t>
      </w:r>
    </w:p>
    <w:p w:rsidR="00F64E82" w:rsidRPr="008A4EDF" w:rsidRDefault="00F64E82" w:rsidP="004377AD">
      <w:pPr>
        <w:spacing w:after="0" w:line="240" w:lineRule="auto"/>
        <w:ind w:firstLine="567"/>
        <w:jc w:val="both"/>
        <w:rPr>
          <w:rFonts w:ascii="Times New Roman" w:hAnsi="Times New Roman"/>
          <w:sz w:val="26"/>
          <w:szCs w:val="26"/>
          <w:lang w:eastAsia="ar-SA"/>
        </w:rPr>
      </w:pPr>
      <w:r w:rsidRPr="008A4EDF">
        <w:rPr>
          <w:rFonts w:ascii="Times New Roman" w:hAnsi="Times New Roman"/>
          <w:b/>
          <w:bCs/>
          <w:sz w:val="26"/>
          <w:szCs w:val="26"/>
          <w:lang w:eastAsia="ar-SA"/>
        </w:rPr>
        <w:t xml:space="preserve">Апробация работы. </w:t>
      </w:r>
      <w:r w:rsidRPr="008A4EDF">
        <w:rPr>
          <w:rFonts w:ascii="Times New Roman" w:hAnsi="Times New Roman"/>
          <w:sz w:val="26"/>
          <w:szCs w:val="26"/>
          <w:lang w:eastAsia="ar-SA"/>
        </w:rPr>
        <w:t xml:space="preserve">Основные положения и выводы диссертационной работы докладывались и получили одобрение на научных и научно-практических конференциях разного уровня, в том числе </w:t>
      </w:r>
      <w:proofErr w:type="gramStart"/>
      <w:r w:rsidRPr="008A4EDF">
        <w:rPr>
          <w:rFonts w:ascii="Times New Roman" w:hAnsi="Times New Roman"/>
          <w:sz w:val="26"/>
          <w:szCs w:val="26"/>
          <w:lang w:eastAsia="ar-SA"/>
        </w:rPr>
        <w:t>на</w:t>
      </w:r>
      <w:proofErr w:type="gramEnd"/>
      <w:r w:rsidRPr="008A4EDF">
        <w:rPr>
          <w:rFonts w:ascii="Times New Roman" w:hAnsi="Times New Roman"/>
          <w:sz w:val="26"/>
          <w:szCs w:val="26"/>
          <w:lang w:eastAsia="ar-SA"/>
        </w:rPr>
        <w:t xml:space="preserve">: </w:t>
      </w:r>
      <w:proofErr w:type="gramStart"/>
      <w:r w:rsidRPr="00DF55E4">
        <w:rPr>
          <w:rFonts w:ascii="Times New Roman" w:hAnsi="Times New Roman"/>
          <w:sz w:val="26"/>
          <w:szCs w:val="26"/>
        </w:rPr>
        <w:t xml:space="preserve">II Международной научно-практической конференции </w:t>
      </w:r>
      <w:r>
        <w:rPr>
          <w:rFonts w:ascii="Times New Roman" w:hAnsi="Times New Roman"/>
          <w:sz w:val="26"/>
          <w:szCs w:val="26"/>
        </w:rPr>
        <w:t>«</w:t>
      </w:r>
      <w:r w:rsidRPr="00DF55E4">
        <w:rPr>
          <w:rFonts w:ascii="Times New Roman" w:hAnsi="Times New Roman"/>
          <w:sz w:val="26"/>
          <w:szCs w:val="26"/>
        </w:rPr>
        <w:t>Актуальные проблемы развития социально-экономических систем: теория и практика</w:t>
      </w:r>
      <w:r>
        <w:rPr>
          <w:rFonts w:ascii="Times New Roman" w:hAnsi="Times New Roman"/>
          <w:sz w:val="26"/>
          <w:szCs w:val="26"/>
        </w:rPr>
        <w:t>» (г. Орел, 2010 г.);</w:t>
      </w:r>
      <w:r w:rsidRPr="00DF55E4">
        <w:rPr>
          <w:rFonts w:ascii="Times New Roman" w:hAnsi="Times New Roman"/>
          <w:sz w:val="26"/>
          <w:szCs w:val="26"/>
        </w:rPr>
        <w:t xml:space="preserve">V Международной конференции по вопросам распространения статистической информации </w:t>
      </w:r>
      <w:r>
        <w:rPr>
          <w:rFonts w:ascii="Times New Roman" w:hAnsi="Times New Roman"/>
          <w:sz w:val="26"/>
          <w:szCs w:val="26"/>
        </w:rPr>
        <w:t xml:space="preserve">(г. Москва, </w:t>
      </w:r>
      <w:r w:rsidRPr="00DF55E4">
        <w:rPr>
          <w:rFonts w:ascii="Times New Roman" w:hAnsi="Times New Roman"/>
          <w:sz w:val="26"/>
          <w:szCs w:val="26"/>
        </w:rPr>
        <w:t>2010</w:t>
      </w:r>
      <w:r>
        <w:rPr>
          <w:rFonts w:ascii="Times New Roman" w:hAnsi="Times New Roman"/>
          <w:sz w:val="26"/>
          <w:szCs w:val="26"/>
        </w:rPr>
        <w:t xml:space="preserve"> г.); </w:t>
      </w:r>
      <w:r w:rsidRPr="008A4EDF">
        <w:rPr>
          <w:rFonts w:ascii="Times New Roman" w:hAnsi="Times New Roman"/>
          <w:sz w:val="26"/>
          <w:szCs w:val="26"/>
        </w:rPr>
        <w:t>IV Международной научной конференции «Гуманитарные науки и современность» (г. Москва, 2011 г.)</w:t>
      </w:r>
      <w:r>
        <w:rPr>
          <w:rFonts w:ascii="Times New Roman" w:hAnsi="Times New Roman"/>
          <w:sz w:val="26"/>
          <w:szCs w:val="26"/>
        </w:rPr>
        <w:t>;</w:t>
      </w:r>
      <w:proofErr w:type="gramEnd"/>
      <w:r>
        <w:rPr>
          <w:rFonts w:ascii="Times New Roman" w:hAnsi="Times New Roman"/>
          <w:sz w:val="26"/>
          <w:szCs w:val="26"/>
        </w:rPr>
        <w:t xml:space="preserve"> </w:t>
      </w:r>
      <w:r w:rsidRPr="00DF55E4">
        <w:rPr>
          <w:rFonts w:ascii="Times New Roman" w:hAnsi="Times New Roman"/>
          <w:sz w:val="26"/>
          <w:szCs w:val="26"/>
          <w:lang w:eastAsia="ru-RU"/>
        </w:rPr>
        <w:t xml:space="preserve">Всероссийской научно-практической конференции </w:t>
      </w:r>
      <w:r>
        <w:rPr>
          <w:rFonts w:ascii="Times New Roman" w:hAnsi="Times New Roman"/>
          <w:sz w:val="26"/>
          <w:szCs w:val="26"/>
          <w:lang w:eastAsia="ru-RU"/>
        </w:rPr>
        <w:t>«</w:t>
      </w:r>
      <w:r w:rsidRPr="00DF55E4">
        <w:rPr>
          <w:rFonts w:ascii="Times New Roman" w:hAnsi="Times New Roman"/>
          <w:sz w:val="26"/>
          <w:szCs w:val="26"/>
          <w:lang w:eastAsia="ru-RU"/>
        </w:rPr>
        <w:t>Статистика - главный информационный ресурс современного общества</w:t>
      </w:r>
      <w:r>
        <w:rPr>
          <w:rFonts w:ascii="Times New Roman" w:hAnsi="Times New Roman"/>
          <w:sz w:val="26"/>
          <w:szCs w:val="26"/>
          <w:lang w:eastAsia="ru-RU"/>
        </w:rPr>
        <w:t>» (г</w:t>
      </w:r>
      <w:proofErr w:type="gramStart"/>
      <w:r>
        <w:rPr>
          <w:rFonts w:ascii="Times New Roman" w:hAnsi="Times New Roman"/>
          <w:sz w:val="26"/>
          <w:szCs w:val="26"/>
          <w:lang w:eastAsia="ru-RU"/>
        </w:rPr>
        <w:t>.</w:t>
      </w:r>
      <w:r w:rsidRPr="00DF55E4">
        <w:rPr>
          <w:rFonts w:ascii="Times New Roman" w:hAnsi="Times New Roman"/>
          <w:sz w:val="26"/>
          <w:szCs w:val="26"/>
          <w:lang w:eastAsia="ru-RU"/>
        </w:rPr>
        <w:t>К</w:t>
      </w:r>
      <w:proofErr w:type="gramEnd"/>
      <w:r w:rsidRPr="00DF55E4">
        <w:rPr>
          <w:rFonts w:ascii="Times New Roman" w:hAnsi="Times New Roman"/>
          <w:sz w:val="26"/>
          <w:szCs w:val="26"/>
          <w:lang w:eastAsia="ru-RU"/>
        </w:rPr>
        <w:t>урск, 2011</w:t>
      </w:r>
      <w:r>
        <w:rPr>
          <w:rFonts w:ascii="Times New Roman" w:hAnsi="Times New Roman"/>
          <w:sz w:val="26"/>
          <w:szCs w:val="26"/>
          <w:lang w:eastAsia="ru-RU"/>
        </w:rPr>
        <w:t xml:space="preserve"> г.), </w:t>
      </w:r>
      <w:r w:rsidRPr="00DF55E4">
        <w:rPr>
          <w:rFonts w:ascii="Times New Roman" w:hAnsi="Times New Roman"/>
          <w:sz w:val="26"/>
          <w:szCs w:val="26"/>
        </w:rPr>
        <w:t>I</w:t>
      </w:r>
      <w:r w:rsidR="00BC65D9">
        <w:rPr>
          <w:rFonts w:ascii="Times New Roman" w:hAnsi="Times New Roman"/>
          <w:sz w:val="26"/>
          <w:szCs w:val="26"/>
        </w:rPr>
        <w:t xml:space="preserve"> </w:t>
      </w:r>
      <w:r w:rsidRPr="00DF55E4">
        <w:rPr>
          <w:rFonts w:ascii="Times New Roman" w:hAnsi="Times New Roman"/>
          <w:sz w:val="26"/>
          <w:szCs w:val="26"/>
          <w:lang w:eastAsia="ru-RU"/>
        </w:rPr>
        <w:t xml:space="preserve">Международной научной конференции </w:t>
      </w:r>
      <w:r>
        <w:rPr>
          <w:rFonts w:ascii="Times New Roman" w:hAnsi="Times New Roman"/>
          <w:sz w:val="26"/>
          <w:szCs w:val="26"/>
          <w:lang w:eastAsia="ru-RU"/>
        </w:rPr>
        <w:t>«</w:t>
      </w:r>
      <w:r w:rsidRPr="00DF55E4">
        <w:rPr>
          <w:rFonts w:ascii="Times New Roman" w:hAnsi="Times New Roman"/>
          <w:sz w:val="26"/>
          <w:szCs w:val="26"/>
          <w:lang w:eastAsia="ru-RU"/>
        </w:rPr>
        <w:t>Формирование основных направлений развития современной статистики и эконометрики</w:t>
      </w:r>
      <w:r>
        <w:rPr>
          <w:rFonts w:ascii="Times New Roman" w:hAnsi="Times New Roman"/>
          <w:sz w:val="26"/>
          <w:szCs w:val="26"/>
          <w:lang w:eastAsia="ru-RU"/>
        </w:rPr>
        <w:t xml:space="preserve">» (г. Оренбург, </w:t>
      </w:r>
      <w:r w:rsidRPr="00DF55E4">
        <w:rPr>
          <w:rFonts w:ascii="Times New Roman" w:hAnsi="Times New Roman"/>
          <w:sz w:val="26"/>
          <w:szCs w:val="26"/>
          <w:lang w:eastAsia="ru-RU"/>
        </w:rPr>
        <w:t>2013</w:t>
      </w:r>
      <w:r>
        <w:rPr>
          <w:rFonts w:ascii="Times New Roman" w:hAnsi="Times New Roman"/>
          <w:sz w:val="26"/>
          <w:szCs w:val="26"/>
          <w:lang w:eastAsia="ru-RU"/>
        </w:rPr>
        <w:t xml:space="preserve"> г.).</w:t>
      </w:r>
    </w:p>
    <w:p w:rsidR="00F64E82" w:rsidRPr="00FC7CB0" w:rsidRDefault="00F64E82" w:rsidP="004377AD">
      <w:pPr>
        <w:spacing w:after="0" w:line="240" w:lineRule="auto"/>
        <w:ind w:firstLine="567"/>
        <w:contextualSpacing/>
        <w:jc w:val="both"/>
        <w:rPr>
          <w:rFonts w:ascii="Times New Roman" w:hAnsi="Times New Roman"/>
          <w:sz w:val="26"/>
          <w:szCs w:val="26"/>
          <w:lang w:eastAsia="ar-SA"/>
        </w:rPr>
      </w:pPr>
      <w:r w:rsidRPr="008A4EDF">
        <w:rPr>
          <w:rFonts w:ascii="Times New Roman" w:hAnsi="Times New Roman"/>
          <w:b/>
          <w:bCs/>
          <w:sz w:val="26"/>
          <w:szCs w:val="26"/>
          <w:lang w:eastAsia="ar-SA"/>
        </w:rPr>
        <w:t xml:space="preserve">Публикации. </w:t>
      </w:r>
      <w:r w:rsidRPr="008A4EDF">
        <w:rPr>
          <w:rFonts w:ascii="Times New Roman" w:hAnsi="Times New Roman"/>
          <w:sz w:val="26"/>
          <w:szCs w:val="26"/>
          <w:lang w:eastAsia="ar-SA"/>
        </w:rPr>
        <w:t>По результатам диссертационного исследования опубликовано 1</w:t>
      </w:r>
      <w:r>
        <w:rPr>
          <w:rFonts w:ascii="Times New Roman" w:hAnsi="Times New Roman"/>
          <w:sz w:val="26"/>
          <w:szCs w:val="26"/>
          <w:lang w:eastAsia="ar-SA"/>
        </w:rPr>
        <w:t>2</w:t>
      </w:r>
      <w:r w:rsidRPr="008A4EDF">
        <w:rPr>
          <w:rFonts w:ascii="Times New Roman" w:hAnsi="Times New Roman"/>
          <w:sz w:val="26"/>
          <w:szCs w:val="26"/>
          <w:lang w:eastAsia="ar-SA"/>
        </w:rPr>
        <w:t xml:space="preserve"> научных статей общим</w:t>
      </w:r>
      <w:r w:rsidRPr="00FC7CB0">
        <w:rPr>
          <w:rFonts w:ascii="Times New Roman" w:hAnsi="Times New Roman"/>
          <w:sz w:val="26"/>
          <w:szCs w:val="26"/>
          <w:lang w:eastAsia="ar-SA"/>
        </w:rPr>
        <w:t xml:space="preserve"> объемом </w:t>
      </w:r>
      <w:r>
        <w:rPr>
          <w:rFonts w:ascii="Times New Roman" w:hAnsi="Times New Roman"/>
          <w:sz w:val="26"/>
          <w:szCs w:val="26"/>
          <w:lang w:eastAsia="ar-SA"/>
        </w:rPr>
        <w:t>3,95</w:t>
      </w:r>
      <w:r w:rsidR="00BC65D9">
        <w:rPr>
          <w:rFonts w:ascii="Times New Roman" w:hAnsi="Times New Roman"/>
          <w:sz w:val="26"/>
          <w:szCs w:val="26"/>
          <w:lang w:eastAsia="ar-SA"/>
        </w:rPr>
        <w:t xml:space="preserve"> </w:t>
      </w:r>
      <w:r w:rsidRPr="00FC7CB0">
        <w:rPr>
          <w:rFonts w:ascii="Times New Roman" w:hAnsi="Times New Roman"/>
          <w:sz w:val="26"/>
          <w:szCs w:val="26"/>
          <w:lang w:eastAsia="ar-SA"/>
        </w:rPr>
        <w:t xml:space="preserve">п.л. (в том числе авторских – </w:t>
      </w:r>
      <w:r>
        <w:rPr>
          <w:rFonts w:ascii="Times New Roman" w:hAnsi="Times New Roman"/>
          <w:sz w:val="26"/>
          <w:szCs w:val="26"/>
          <w:lang w:eastAsia="ar-SA"/>
        </w:rPr>
        <w:t>3,51</w:t>
      </w:r>
      <w:r w:rsidR="00BC65D9">
        <w:rPr>
          <w:rFonts w:ascii="Times New Roman" w:hAnsi="Times New Roman"/>
          <w:sz w:val="26"/>
          <w:szCs w:val="26"/>
          <w:lang w:eastAsia="ar-SA"/>
        </w:rPr>
        <w:t xml:space="preserve"> </w:t>
      </w:r>
      <w:r w:rsidRPr="00FC7CB0">
        <w:rPr>
          <w:rFonts w:ascii="Times New Roman" w:hAnsi="Times New Roman"/>
          <w:sz w:val="26"/>
          <w:szCs w:val="26"/>
          <w:lang w:eastAsia="ar-SA"/>
        </w:rPr>
        <w:t>п.</w:t>
      </w:r>
      <w:proofErr w:type="gramStart"/>
      <w:r w:rsidRPr="00FC7CB0">
        <w:rPr>
          <w:rFonts w:ascii="Times New Roman" w:hAnsi="Times New Roman"/>
          <w:sz w:val="26"/>
          <w:szCs w:val="26"/>
          <w:lang w:eastAsia="ar-SA"/>
        </w:rPr>
        <w:t>л</w:t>
      </w:r>
      <w:proofErr w:type="gramEnd"/>
      <w:r w:rsidRPr="00FC7CB0">
        <w:rPr>
          <w:rFonts w:ascii="Times New Roman" w:hAnsi="Times New Roman"/>
          <w:sz w:val="26"/>
          <w:szCs w:val="26"/>
          <w:lang w:eastAsia="ar-SA"/>
        </w:rPr>
        <w:t>.). Из них три работы опубликованы в рецензируемых научных журнал</w:t>
      </w:r>
      <w:r w:rsidR="00BC65D9">
        <w:rPr>
          <w:rFonts w:ascii="Times New Roman" w:hAnsi="Times New Roman"/>
          <w:sz w:val="26"/>
          <w:szCs w:val="26"/>
          <w:lang w:eastAsia="ar-SA"/>
        </w:rPr>
        <w:t>ах</w:t>
      </w:r>
      <w:r w:rsidRPr="00FC7CB0">
        <w:rPr>
          <w:rFonts w:ascii="Times New Roman" w:hAnsi="Times New Roman"/>
          <w:sz w:val="26"/>
          <w:szCs w:val="26"/>
          <w:lang w:eastAsia="ar-SA"/>
        </w:rPr>
        <w:t xml:space="preserve"> и издани</w:t>
      </w:r>
      <w:r w:rsidR="00BC65D9">
        <w:rPr>
          <w:rFonts w:ascii="Times New Roman" w:hAnsi="Times New Roman"/>
          <w:sz w:val="26"/>
          <w:szCs w:val="26"/>
          <w:lang w:eastAsia="ar-SA"/>
        </w:rPr>
        <w:t>ях</w:t>
      </w:r>
      <w:r w:rsidRPr="00FC7CB0">
        <w:rPr>
          <w:rFonts w:ascii="Times New Roman" w:hAnsi="Times New Roman"/>
          <w:sz w:val="26"/>
          <w:szCs w:val="26"/>
          <w:lang w:eastAsia="ar-SA"/>
        </w:rPr>
        <w:t>.</w:t>
      </w:r>
    </w:p>
    <w:p w:rsidR="00F64E82" w:rsidRPr="00FC7CB0" w:rsidRDefault="00F64E82" w:rsidP="004377AD">
      <w:pPr>
        <w:spacing w:after="0" w:line="240" w:lineRule="auto"/>
        <w:ind w:firstLine="567"/>
        <w:contextualSpacing/>
        <w:jc w:val="both"/>
        <w:rPr>
          <w:rFonts w:ascii="Times New Roman" w:hAnsi="Times New Roman"/>
          <w:sz w:val="26"/>
          <w:szCs w:val="26"/>
          <w:lang w:eastAsia="ar-SA"/>
        </w:rPr>
      </w:pPr>
      <w:r w:rsidRPr="00FC7CB0">
        <w:rPr>
          <w:rFonts w:ascii="Times New Roman" w:hAnsi="Times New Roman"/>
          <w:b/>
          <w:bCs/>
          <w:sz w:val="26"/>
          <w:szCs w:val="26"/>
          <w:lang w:eastAsia="ar-SA"/>
        </w:rPr>
        <w:t xml:space="preserve">Структура и объем диссертационной работы. </w:t>
      </w:r>
      <w:r w:rsidRPr="00FC7CB0">
        <w:rPr>
          <w:rFonts w:ascii="Times New Roman" w:hAnsi="Times New Roman"/>
          <w:sz w:val="26"/>
          <w:szCs w:val="26"/>
          <w:lang w:eastAsia="ar-SA"/>
        </w:rPr>
        <w:t xml:space="preserve">Структура работы определяется логикой исследования и поставленными задачами. Диссертация </w:t>
      </w:r>
      <w:r w:rsidRPr="00FC7CB0">
        <w:rPr>
          <w:rFonts w:ascii="Times New Roman" w:hAnsi="Times New Roman"/>
          <w:sz w:val="26"/>
          <w:szCs w:val="26"/>
          <w:lang w:eastAsia="ar-SA"/>
        </w:rPr>
        <w:lastRenderedPageBreak/>
        <w:t xml:space="preserve">изложена на </w:t>
      </w:r>
      <w:r>
        <w:rPr>
          <w:rFonts w:ascii="Times New Roman" w:hAnsi="Times New Roman"/>
          <w:sz w:val="26"/>
          <w:szCs w:val="26"/>
          <w:lang w:eastAsia="ar-SA"/>
        </w:rPr>
        <w:t>170</w:t>
      </w:r>
      <w:r w:rsidRPr="00FC7CB0">
        <w:rPr>
          <w:rFonts w:ascii="Times New Roman" w:hAnsi="Times New Roman"/>
          <w:sz w:val="26"/>
          <w:szCs w:val="26"/>
          <w:lang w:eastAsia="ar-SA"/>
        </w:rPr>
        <w:t xml:space="preserve"> страницах машинописного текста и состоит из введения, трех глав, заключения, списка литературы</w:t>
      </w:r>
      <w:r w:rsidR="00BC65D9">
        <w:rPr>
          <w:rFonts w:ascii="Times New Roman" w:hAnsi="Times New Roman"/>
          <w:sz w:val="26"/>
          <w:szCs w:val="26"/>
          <w:lang w:eastAsia="ar-SA"/>
        </w:rPr>
        <w:t xml:space="preserve"> </w:t>
      </w:r>
      <w:r w:rsidRPr="00FC7CB0">
        <w:rPr>
          <w:rFonts w:ascii="Times New Roman" w:hAnsi="Times New Roman"/>
          <w:sz w:val="26"/>
          <w:szCs w:val="26"/>
          <w:lang w:eastAsia="ar-SA"/>
        </w:rPr>
        <w:t>из 1</w:t>
      </w:r>
      <w:r>
        <w:rPr>
          <w:rFonts w:ascii="Times New Roman" w:hAnsi="Times New Roman"/>
          <w:sz w:val="26"/>
          <w:szCs w:val="26"/>
          <w:lang w:eastAsia="ar-SA"/>
        </w:rPr>
        <w:t>57</w:t>
      </w:r>
      <w:r w:rsidRPr="00FC7CB0">
        <w:rPr>
          <w:rFonts w:ascii="Times New Roman" w:hAnsi="Times New Roman"/>
          <w:sz w:val="26"/>
          <w:szCs w:val="26"/>
          <w:lang w:eastAsia="ar-SA"/>
        </w:rPr>
        <w:t xml:space="preserve"> наименований. Диссертация содержит </w:t>
      </w:r>
      <w:r>
        <w:rPr>
          <w:rFonts w:ascii="Times New Roman" w:hAnsi="Times New Roman"/>
          <w:sz w:val="26"/>
          <w:szCs w:val="26"/>
          <w:lang w:eastAsia="ar-SA"/>
        </w:rPr>
        <w:t>12</w:t>
      </w:r>
      <w:r w:rsidRPr="00FC7CB0">
        <w:rPr>
          <w:rFonts w:ascii="Times New Roman" w:hAnsi="Times New Roman"/>
          <w:sz w:val="26"/>
          <w:szCs w:val="26"/>
          <w:lang w:eastAsia="ar-SA"/>
        </w:rPr>
        <w:t xml:space="preserve"> таблиц и </w:t>
      </w:r>
      <w:r>
        <w:rPr>
          <w:rFonts w:ascii="Times New Roman" w:hAnsi="Times New Roman"/>
          <w:sz w:val="26"/>
          <w:szCs w:val="26"/>
          <w:lang w:eastAsia="ar-SA"/>
        </w:rPr>
        <w:t>9</w:t>
      </w:r>
      <w:r w:rsidRPr="00FC7CB0">
        <w:rPr>
          <w:rFonts w:ascii="Times New Roman" w:hAnsi="Times New Roman"/>
          <w:sz w:val="26"/>
          <w:szCs w:val="26"/>
          <w:lang w:eastAsia="ar-SA"/>
        </w:rPr>
        <w:t xml:space="preserve"> рисунк</w:t>
      </w:r>
      <w:r>
        <w:rPr>
          <w:rFonts w:ascii="Times New Roman" w:hAnsi="Times New Roman"/>
          <w:sz w:val="26"/>
          <w:szCs w:val="26"/>
          <w:lang w:eastAsia="ar-SA"/>
        </w:rPr>
        <w:t>ов</w:t>
      </w:r>
      <w:r w:rsidRPr="00FC7CB0">
        <w:rPr>
          <w:rFonts w:ascii="Times New Roman" w:hAnsi="Times New Roman"/>
          <w:sz w:val="26"/>
          <w:szCs w:val="26"/>
          <w:lang w:eastAsia="ar-SA"/>
        </w:rPr>
        <w:t>.</w:t>
      </w:r>
    </w:p>
    <w:p w:rsidR="00F64E82" w:rsidRPr="00FC7CB0" w:rsidRDefault="00F64E82" w:rsidP="004377AD">
      <w:pPr>
        <w:spacing w:after="0" w:line="240" w:lineRule="auto"/>
        <w:ind w:firstLine="567"/>
        <w:contextualSpacing/>
        <w:jc w:val="both"/>
        <w:rPr>
          <w:rFonts w:ascii="Times New Roman" w:hAnsi="Times New Roman"/>
          <w:sz w:val="26"/>
          <w:szCs w:val="26"/>
          <w:lang w:eastAsia="ar-SA"/>
        </w:rPr>
      </w:pPr>
      <w:r w:rsidRPr="00FC7CB0">
        <w:rPr>
          <w:rFonts w:ascii="Times New Roman" w:hAnsi="Times New Roman"/>
          <w:sz w:val="26"/>
          <w:szCs w:val="26"/>
          <w:lang w:eastAsia="ar-SA"/>
        </w:rPr>
        <w:t xml:space="preserve">Во </w:t>
      </w:r>
      <w:r w:rsidRPr="00FC7CB0">
        <w:rPr>
          <w:rFonts w:ascii="Times New Roman" w:hAnsi="Times New Roman"/>
          <w:b/>
          <w:bCs/>
          <w:sz w:val="26"/>
          <w:szCs w:val="26"/>
          <w:lang w:eastAsia="ar-SA"/>
        </w:rPr>
        <w:t>введении</w:t>
      </w:r>
      <w:r w:rsidRPr="00FC7CB0">
        <w:rPr>
          <w:rFonts w:ascii="Times New Roman" w:hAnsi="Times New Roman"/>
          <w:sz w:val="26"/>
          <w:szCs w:val="26"/>
          <w:lang w:eastAsia="ar-SA"/>
        </w:rPr>
        <w:t xml:space="preserve"> обоснована актуальность темы работы; определены цель, задачи, предмет, объект исследования; сформулированы положения, выносимые на защиту, раскрыта их научная новизна и практическая значимость.</w:t>
      </w:r>
    </w:p>
    <w:p w:rsidR="00F64E82" w:rsidRPr="0034643A" w:rsidRDefault="00F64E82" w:rsidP="004377AD">
      <w:pPr>
        <w:spacing w:after="0" w:line="240" w:lineRule="auto"/>
        <w:ind w:firstLine="567"/>
        <w:contextualSpacing/>
        <w:jc w:val="both"/>
        <w:rPr>
          <w:rFonts w:ascii="Times New Roman" w:hAnsi="Times New Roman"/>
          <w:sz w:val="26"/>
          <w:szCs w:val="26"/>
          <w:lang w:eastAsia="ar-SA"/>
        </w:rPr>
      </w:pPr>
      <w:r w:rsidRPr="00FC7CB0">
        <w:rPr>
          <w:rFonts w:ascii="Times New Roman" w:hAnsi="Times New Roman"/>
          <w:sz w:val="26"/>
          <w:szCs w:val="26"/>
          <w:lang w:eastAsia="ar-SA"/>
        </w:rPr>
        <w:t xml:space="preserve">В </w:t>
      </w:r>
      <w:r w:rsidRPr="00FC7CB0">
        <w:rPr>
          <w:rFonts w:ascii="Times New Roman" w:hAnsi="Times New Roman"/>
          <w:b/>
          <w:bCs/>
          <w:sz w:val="26"/>
          <w:szCs w:val="26"/>
          <w:lang w:eastAsia="ar-SA"/>
        </w:rPr>
        <w:t>первой главе «</w:t>
      </w:r>
      <w:r>
        <w:rPr>
          <w:rFonts w:ascii="Times New Roman" w:hAnsi="Times New Roman"/>
          <w:b/>
          <w:bCs/>
          <w:sz w:val="26"/>
          <w:szCs w:val="26"/>
          <w:lang w:eastAsia="ar-SA"/>
        </w:rPr>
        <w:t>Т</w:t>
      </w:r>
      <w:r w:rsidRPr="006710F3">
        <w:rPr>
          <w:rFonts w:ascii="Times New Roman" w:hAnsi="Times New Roman"/>
          <w:b/>
          <w:bCs/>
          <w:sz w:val="26"/>
          <w:szCs w:val="26"/>
          <w:lang w:eastAsia="ar-SA"/>
        </w:rPr>
        <w:t>еоретико-методические основы мониторинга регионального социально-экономического развития</w:t>
      </w:r>
      <w:r w:rsidRPr="00FC7CB0">
        <w:rPr>
          <w:rFonts w:ascii="Times New Roman" w:hAnsi="Times New Roman"/>
          <w:b/>
          <w:bCs/>
          <w:sz w:val="26"/>
          <w:szCs w:val="26"/>
          <w:lang w:eastAsia="ar-SA"/>
        </w:rPr>
        <w:t xml:space="preserve">» </w:t>
      </w:r>
      <w:r w:rsidRPr="0034643A">
        <w:rPr>
          <w:rFonts w:ascii="Times New Roman" w:hAnsi="Times New Roman"/>
          <w:sz w:val="26"/>
          <w:szCs w:val="26"/>
          <w:lang w:eastAsia="ar-SA"/>
        </w:rPr>
        <w:t xml:space="preserve">определено экономическое содержание мониторинга социально-экономического развития регионов, </w:t>
      </w:r>
      <w:r>
        <w:rPr>
          <w:rFonts w:ascii="Times New Roman" w:hAnsi="Times New Roman"/>
          <w:sz w:val="26"/>
          <w:szCs w:val="26"/>
        </w:rPr>
        <w:t>установлено</w:t>
      </w:r>
      <w:r w:rsidRPr="0034643A">
        <w:rPr>
          <w:rFonts w:ascii="Times New Roman" w:hAnsi="Times New Roman"/>
          <w:sz w:val="26"/>
          <w:szCs w:val="26"/>
        </w:rPr>
        <w:t xml:space="preserve"> место системы мониторинга в процессе принятия </w:t>
      </w:r>
      <w:r>
        <w:rPr>
          <w:rFonts w:ascii="Times New Roman" w:hAnsi="Times New Roman"/>
          <w:sz w:val="26"/>
          <w:szCs w:val="26"/>
        </w:rPr>
        <w:t xml:space="preserve">управленческих </w:t>
      </w:r>
      <w:r w:rsidRPr="0034643A">
        <w:rPr>
          <w:rFonts w:ascii="Times New Roman" w:hAnsi="Times New Roman"/>
          <w:sz w:val="26"/>
          <w:szCs w:val="26"/>
        </w:rPr>
        <w:t>решений, раскрыта сущность с</w:t>
      </w:r>
      <w:r w:rsidRPr="0034643A">
        <w:rPr>
          <w:rFonts w:ascii="Times New Roman" w:hAnsi="Times New Roman"/>
          <w:sz w:val="26"/>
          <w:szCs w:val="26"/>
          <w:lang w:eastAsia="ar-SA"/>
        </w:rPr>
        <w:t>истемного подхода к построению мониторинга социально-экономического развития регионов.</w:t>
      </w:r>
    </w:p>
    <w:p w:rsidR="00F64E82" w:rsidRPr="0034643A" w:rsidRDefault="00F64E82" w:rsidP="004377AD">
      <w:pPr>
        <w:spacing w:after="0" w:line="240" w:lineRule="auto"/>
        <w:ind w:firstLine="567"/>
        <w:contextualSpacing/>
        <w:jc w:val="both"/>
        <w:rPr>
          <w:rFonts w:ascii="Times New Roman" w:hAnsi="Times New Roman"/>
          <w:iCs/>
          <w:sz w:val="26"/>
          <w:szCs w:val="26"/>
          <w:lang w:eastAsia="ar-SA"/>
        </w:rPr>
      </w:pPr>
      <w:r w:rsidRPr="00FC7CB0">
        <w:rPr>
          <w:rFonts w:ascii="Times New Roman" w:hAnsi="Times New Roman"/>
          <w:sz w:val="26"/>
          <w:szCs w:val="26"/>
          <w:lang w:eastAsia="ar-SA"/>
        </w:rPr>
        <w:t xml:space="preserve">Во </w:t>
      </w:r>
      <w:r w:rsidRPr="00FC7CB0">
        <w:rPr>
          <w:rFonts w:ascii="Times New Roman" w:hAnsi="Times New Roman"/>
          <w:b/>
          <w:bCs/>
          <w:sz w:val="26"/>
          <w:szCs w:val="26"/>
          <w:lang w:eastAsia="ar-SA"/>
        </w:rPr>
        <w:t>второй главе «</w:t>
      </w:r>
      <w:r>
        <w:rPr>
          <w:rFonts w:ascii="Times New Roman" w:hAnsi="Times New Roman"/>
          <w:b/>
          <w:bCs/>
          <w:sz w:val="26"/>
          <w:szCs w:val="26"/>
          <w:lang w:eastAsia="ar-SA"/>
        </w:rPr>
        <w:t>М</w:t>
      </w:r>
      <w:r w:rsidRPr="00013BFF">
        <w:rPr>
          <w:rFonts w:ascii="Times New Roman" w:hAnsi="Times New Roman"/>
          <w:b/>
          <w:bCs/>
          <w:iCs/>
          <w:sz w:val="26"/>
          <w:szCs w:val="26"/>
          <w:lang w:eastAsia="ar-SA"/>
        </w:rPr>
        <w:t>ониторинг как основа управления социально-экономическим развитием региона</w:t>
      </w:r>
      <w:r w:rsidRPr="00FC7CB0">
        <w:rPr>
          <w:rFonts w:ascii="Times New Roman" w:hAnsi="Times New Roman"/>
          <w:b/>
          <w:bCs/>
          <w:sz w:val="26"/>
          <w:szCs w:val="26"/>
          <w:lang w:eastAsia="ar-SA"/>
        </w:rPr>
        <w:t xml:space="preserve">» </w:t>
      </w:r>
      <w:r w:rsidRPr="0034643A">
        <w:rPr>
          <w:rFonts w:ascii="Times New Roman" w:hAnsi="Times New Roman"/>
          <w:sz w:val="26"/>
          <w:szCs w:val="26"/>
        </w:rPr>
        <w:t xml:space="preserve">выявлены проблемы информационного обеспечения органов власти и управления, </w:t>
      </w:r>
      <w:r w:rsidRPr="0034643A">
        <w:rPr>
          <w:rFonts w:ascii="Times New Roman" w:hAnsi="Times New Roman"/>
          <w:bCs/>
          <w:sz w:val="26"/>
          <w:szCs w:val="26"/>
          <w:lang w:eastAsia="ar-SA"/>
        </w:rPr>
        <w:t xml:space="preserve"> представлено обоснование выбора показателей для информационного обеспечения мониторинга, </w:t>
      </w:r>
      <w:r>
        <w:rPr>
          <w:rFonts w:ascii="Times New Roman" w:hAnsi="Times New Roman"/>
          <w:bCs/>
          <w:sz w:val="26"/>
          <w:szCs w:val="26"/>
          <w:lang w:eastAsia="ar-SA"/>
        </w:rPr>
        <w:t>рассмотрены</w:t>
      </w:r>
      <w:r w:rsidRPr="0034643A">
        <w:rPr>
          <w:rFonts w:ascii="Times New Roman" w:hAnsi="Times New Roman"/>
          <w:bCs/>
          <w:sz w:val="26"/>
          <w:szCs w:val="26"/>
          <w:lang w:eastAsia="ar-SA"/>
        </w:rPr>
        <w:t xml:space="preserve"> методы анализа показателей мониторинга социально экономического развития регионов</w:t>
      </w:r>
      <w:r w:rsidRPr="0034643A">
        <w:rPr>
          <w:rFonts w:ascii="Times New Roman" w:hAnsi="Times New Roman"/>
          <w:iCs/>
          <w:sz w:val="26"/>
          <w:szCs w:val="26"/>
          <w:lang w:eastAsia="ar-SA"/>
        </w:rPr>
        <w:t>.</w:t>
      </w:r>
    </w:p>
    <w:p w:rsidR="00F64E82" w:rsidRPr="00FC7CB0" w:rsidRDefault="00F64E82" w:rsidP="004377AD">
      <w:pPr>
        <w:spacing w:after="0" w:line="240" w:lineRule="auto"/>
        <w:ind w:firstLine="567"/>
        <w:contextualSpacing/>
        <w:jc w:val="both"/>
        <w:rPr>
          <w:rFonts w:ascii="Times New Roman" w:hAnsi="Times New Roman"/>
          <w:sz w:val="26"/>
          <w:szCs w:val="26"/>
          <w:lang w:eastAsia="ar-SA"/>
        </w:rPr>
      </w:pPr>
      <w:r w:rsidRPr="00FC7CB0">
        <w:rPr>
          <w:rFonts w:ascii="Times New Roman" w:hAnsi="Times New Roman"/>
          <w:sz w:val="26"/>
          <w:szCs w:val="26"/>
          <w:lang w:eastAsia="ar-SA"/>
        </w:rPr>
        <w:t xml:space="preserve">В </w:t>
      </w:r>
      <w:r w:rsidRPr="00FC7CB0">
        <w:rPr>
          <w:rFonts w:ascii="Times New Roman" w:hAnsi="Times New Roman"/>
          <w:b/>
          <w:bCs/>
          <w:sz w:val="26"/>
          <w:szCs w:val="26"/>
          <w:lang w:eastAsia="ar-SA"/>
        </w:rPr>
        <w:t>третьей главе «</w:t>
      </w:r>
      <w:r>
        <w:rPr>
          <w:rFonts w:ascii="Times New Roman" w:hAnsi="Times New Roman"/>
          <w:b/>
          <w:bCs/>
          <w:sz w:val="26"/>
          <w:szCs w:val="26"/>
          <w:lang w:eastAsia="ar-SA"/>
        </w:rPr>
        <w:t>С</w:t>
      </w:r>
      <w:r w:rsidRPr="00BD7E67">
        <w:rPr>
          <w:rFonts w:ascii="Times New Roman" w:hAnsi="Times New Roman"/>
          <w:b/>
          <w:bCs/>
          <w:sz w:val="26"/>
          <w:szCs w:val="26"/>
          <w:lang w:eastAsia="ar-SA"/>
        </w:rPr>
        <w:t>овершенствование организационно-методического обеспечения системы мониторинга регионального социально-экономического развития</w:t>
      </w:r>
      <w:r w:rsidRPr="00FC7CB0">
        <w:rPr>
          <w:rFonts w:ascii="Times New Roman" w:hAnsi="Times New Roman"/>
          <w:b/>
          <w:bCs/>
          <w:sz w:val="26"/>
          <w:szCs w:val="26"/>
          <w:lang w:eastAsia="ar-SA"/>
        </w:rPr>
        <w:t xml:space="preserve">» </w:t>
      </w:r>
      <w:r w:rsidRPr="0034643A">
        <w:rPr>
          <w:rFonts w:ascii="Times New Roman" w:hAnsi="Times New Roman"/>
          <w:bCs/>
          <w:sz w:val="26"/>
          <w:szCs w:val="26"/>
          <w:lang w:eastAsia="ar-SA"/>
        </w:rPr>
        <w:t>сформулированы предложения по организаци</w:t>
      </w:r>
      <w:r>
        <w:rPr>
          <w:rFonts w:ascii="Times New Roman" w:hAnsi="Times New Roman"/>
          <w:bCs/>
          <w:sz w:val="26"/>
          <w:szCs w:val="26"/>
          <w:lang w:eastAsia="ar-SA"/>
        </w:rPr>
        <w:t>и</w:t>
      </w:r>
      <w:r w:rsidRPr="0034643A">
        <w:rPr>
          <w:rFonts w:ascii="Times New Roman" w:hAnsi="Times New Roman"/>
          <w:bCs/>
          <w:sz w:val="26"/>
          <w:szCs w:val="26"/>
          <w:lang w:eastAsia="ar-SA"/>
        </w:rPr>
        <w:t xml:space="preserve"> процесса мониторинга социально-экономического развития регионов</w:t>
      </w:r>
      <w:r>
        <w:rPr>
          <w:rFonts w:ascii="Times New Roman" w:hAnsi="Times New Roman"/>
          <w:bCs/>
          <w:sz w:val="26"/>
          <w:szCs w:val="26"/>
          <w:lang w:eastAsia="ar-SA"/>
        </w:rPr>
        <w:t xml:space="preserve">, разработан и апробирован на примере Курской области </w:t>
      </w:r>
      <w:proofErr w:type="gramStart"/>
      <w:r>
        <w:rPr>
          <w:rFonts w:ascii="Times New Roman" w:hAnsi="Times New Roman"/>
          <w:bCs/>
          <w:sz w:val="26"/>
          <w:szCs w:val="26"/>
          <w:lang w:eastAsia="ar-SA"/>
        </w:rPr>
        <w:t>методический подход</w:t>
      </w:r>
      <w:proofErr w:type="gramEnd"/>
      <w:r>
        <w:rPr>
          <w:rFonts w:ascii="Times New Roman" w:hAnsi="Times New Roman"/>
          <w:bCs/>
          <w:sz w:val="26"/>
          <w:szCs w:val="26"/>
          <w:lang w:eastAsia="ar-SA"/>
        </w:rPr>
        <w:t xml:space="preserve"> к </w:t>
      </w:r>
      <w:r w:rsidRPr="0034643A">
        <w:rPr>
          <w:rFonts w:ascii="Times New Roman" w:hAnsi="Times New Roman"/>
          <w:bCs/>
          <w:sz w:val="26"/>
          <w:szCs w:val="26"/>
          <w:lang w:eastAsia="ar-SA"/>
        </w:rPr>
        <w:t>анализ</w:t>
      </w:r>
      <w:r>
        <w:rPr>
          <w:rFonts w:ascii="Times New Roman" w:hAnsi="Times New Roman"/>
          <w:bCs/>
          <w:sz w:val="26"/>
          <w:szCs w:val="26"/>
          <w:lang w:eastAsia="ar-SA"/>
        </w:rPr>
        <w:t>у</w:t>
      </w:r>
      <w:r w:rsidRPr="0034643A">
        <w:rPr>
          <w:rFonts w:ascii="Times New Roman" w:hAnsi="Times New Roman"/>
          <w:bCs/>
          <w:sz w:val="26"/>
          <w:szCs w:val="26"/>
          <w:lang w:eastAsia="ar-SA"/>
        </w:rPr>
        <w:t xml:space="preserve"> данных мониторинга социально-экономического развития регионов</w:t>
      </w:r>
      <w:r>
        <w:rPr>
          <w:rFonts w:ascii="Times New Roman" w:hAnsi="Times New Roman"/>
          <w:bCs/>
          <w:sz w:val="26"/>
          <w:szCs w:val="26"/>
          <w:lang w:eastAsia="ar-SA"/>
        </w:rPr>
        <w:t>.</w:t>
      </w:r>
    </w:p>
    <w:p w:rsidR="00F64E82" w:rsidRPr="00FC7CB0" w:rsidRDefault="00F64E82" w:rsidP="004377AD">
      <w:pPr>
        <w:spacing w:after="0" w:line="240" w:lineRule="auto"/>
        <w:ind w:firstLine="567"/>
        <w:contextualSpacing/>
        <w:jc w:val="both"/>
        <w:rPr>
          <w:rFonts w:ascii="Times New Roman" w:hAnsi="Times New Roman"/>
          <w:sz w:val="26"/>
          <w:szCs w:val="26"/>
          <w:lang w:eastAsia="ar-SA"/>
        </w:rPr>
      </w:pPr>
      <w:r w:rsidRPr="00FC7CB0">
        <w:rPr>
          <w:rFonts w:ascii="Times New Roman" w:hAnsi="Times New Roman"/>
          <w:sz w:val="26"/>
          <w:szCs w:val="26"/>
          <w:lang w:eastAsia="ar-SA"/>
        </w:rPr>
        <w:t xml:space="preserve">В </w:t>
      </w:r>
      <w:r w:rsidRPr="00FC7CB0">
        <w:rPr>
          <w:rFonts w:ascii="Times New Roman" w:hAnsi="Times New Roman"/>
          <w:b/>
          <w:bCs/>
          <w:sz w:val="26"/>
          <w:szCs w:val="26"/>
          <w:lang w:eastAsia="ar-SA"/>
        </w:rPr>
        <w:t>заключении</w:t>
      </w:r>
      <w:r w:rsidRPr="00FC7CB0">
        <w:rPr>
          <w:rFonts w:ascii="Times New Roman" w:hAnsi="Times New Roman"/>
          <w:sz w:val="26"/>
          <w:szCs w:val="26"/>
          <w:lang w:eastAsia="ar-SA"/>
        </w:rPr>
        <w:t xml:space="preserve"> </w:t>
      </w:r>
      <w:r w:rsidR="00BC65D9">
        <w:rPr>
          <w:rFonts w:ascii="Times New Roman" w:hAnsi="Times New Roman"/>
          <w:sz w:val="26"/>
          <w:szCs w:val="26"/>
          <w:lang w:eastAsia="ar-SA"/>
        </w:rPr>
        <w:t>представлены</w:t>
      </w:r>
      <w:r w:rsidRPr="00FC7CB0">
        <w:rPr>
          <w:rFonts w:ascii="Times New Roman" w:hAnsi="Times New Roman"/>
          <w:sz w:val="26"/>
          <w:szCs w:val="26"/>
          <w:lang w:eastAsia="ar-SA"/>
        </w:rPr>
        <w:t xml:space="preserve"> основные выводы и результаты, полученные в ходе исследования.</w:t>
      </w:r>
    </w:p>
    <w:p w:rsidR="00F64E82" w:rsidRDefault="00F64E82" w:rsidP="004377AD">
      <w:pPr>
        <w:shd w:val="clear" w:color="auto" w:fill="FFFFFF"/>
        <w:spacing w:after="0" w:line="240" w:lineRule="auto"/>
        <w:ind w:firstLine="567"/>
        <w:jc w:val="both"/>
        <w:rPr>
          <w:rFonts w:ascii="Times New Roman" w:hAnsi="Times New Roman"/>
          <w:sz w:val="24"/>
          <w:szCs w:val="24"/>
        </w:rPr>
      </w:pPr>
    </w:p>
    <w:p w:rsidR="00F64E82" w:rsidRPr="00EC0A45" w:rsidRDefault="00F64E82" w:rsidP="004377AD">
      <w:pPr>
        <w:spacing w:after="0" w:line="240" w:lineRule="auto"/>
        <w:ind w:firstLine="567"/>
        <w:jc w:val="center"/>
        <w:rPr>
          <w:rFonts w:ascii="Times New Roman" w:hAnsi="Times New Roman"/>
          <w:b/>
          <w:caps/>
          <w:spacing w:val="-4"/>
          <w:sz w:val="26"/>
          <w:szCs w:val="26"/>
        </w:rPr>
      </w:pPr>
    </w:p>
    <w:p w:rsidR="00F64E82" w:rsidRPr="00FC7CB0" w:rsidRDefault="00F64E82" w:rsidP="004377AD">
      <w:pPr>
        <w:spacing w:after="0" w:line="240" w:lineRule="auto"/>
        <w:ind w:firstLine="567"/>
        <w:jc w:val="center"/>
        <w:rPr>
          <w:rFonts w:ascii="Times New Roman" w:hAnsi="Times New Roman"/>
          <w:sz w:val="26"/>
          <w:szCs w:val="26"/>
        </w:rPr>
      </w:pPr>
      <w:r w:rsidRPr="00FC7CB0">
        <w:rPr>
          <w:rFonts w:ascii="Times New Roman" w:hAnsi="Times New Roman"/>
          <w:b/>
          <w:caps/>
          <w:spacing w:val="-4"/>
          <w:sz w:val="26"/>
          <w:szCs w:val="26"/>
        </w:rPr>
        <w:t>Основные положения, выносимые на защиту</w:t>
      </w:r>
    </w:p>
    <w:p w:rsidR="00F64E82" w:rsidRDefault="00F64E82" w:rsidP="004377AD">
      <w:pPr>
        <w:shd w:val="clear" w:color="auto" w:fill="FFFFFF"/>
        <w:spacing w:before="120" w:after="0" w:line="240" w:lineRule="auto"/>
        <w:ind w:firstLine="567"/>
        <w:jc w:val="both"/>
        <w:rPr>
          <w:rFonts w:ascii="Times New Roman" w:hAnsi="Times New Roman"/>
          <w:b/>
          <w:sz w:val="26"/>
          <w:szCs w:val="26"/>
        </w:rPr>
      </w:pPr>
      <w:r>
        <w:rPr>
          <w:rFonts w:ascii="Times New Roman" w:hAnsi="Times New Roman"/>
          <w:b/>
          <w:sz w:val="26"/>
          <w:szCs w:val="26"/>
        </w:rPr>
        <w:t xml:space="preserve">1. </w:t>
      </w:r>
      <w:r w:rsidRPr="00A11360">
        <w:rPr>
          <w:rFonts w:ascii="Times New Roman" w:hAnsi="Times New Roman"/>
          <w:b/>
          <w:sz w:val="26"/>
          <w:szCs w:val="26"/>
        </w:rPr>
        <w:t xml:space="preserve">Дополнены теоретические представления о сущности и содержании мониторинга социально-экономического развития региона </w:t>
      </w:r>
    </w:p>
    <w:p w:rsidR="00F64E82" w:rsidRPr="00A11360" w:rsidRDefault="00F64E82" w:rsidP="007D563F">
      <w:pPr>
        <w:spacing w:before="120" w:after="0" w:line="240" w:lineRule="auto"/>
        <w:ind w:firstLine="567"/>
        <w:jc w:val="both"/>
        <w:rPr>
          <w:rFonts w:ascii="Times New Roman" w:hAnsi="Times New Roman"/>
          <w:sz w:val="26"/>
          <w:szCs w:val="26"/>
        </w:rPr>
      </w:pPr>
      <w:r w:rsidRPr="00A11360">
        <w:rPr>
          <w:rFonts w:ascii="Times New Roman" w:hAnsi="Times New Roman"/>
          <w:sz w:val="26"/>
          <w:szCs w:val="26"/>
        </w:rPr>
        <w:t>Функционирование экономики в рыночных условиях предполагает получение своевременной и оперативной информации для принятия соответствующих управленческих решений, как на уровне конкретных хозяйствующих субъектов, так и на уровне региональной социально-экономической системы, в целом. При этом мониторинг следует рассматривать как совокупность периодически повторяющихся аналитическо-диагностических действий для формирования информационной составляющей управления социально-экономическими процессами с целью повышения качества и уровня жизни населения.</w:t>
      </w:r>
    </w:p>
    <w:p w:rsidR="00F64E82" w:rsidRPr="00A11360" w:rsidRDefault="00F64E82" w:rsidP="007D563F">
      <w:pPr>
        <w:shd w:val="clear" w:color="auto" w:fill="FFFFFF"/>
        <w:spacing w:after="0" w:line="240" w:lineRule="auto"/>
        <w:ind w:firstLine="567"/>
        <w:jc w:val="both"/>
        <w:rPr>
          <w:rFonts w:ascii="Times New Roman" w:hAnsi="Times New Roman"/>
          <w:sz w:val="26"/>
          <w:szCs w:val="26"/>
        </w:rPr>
      </w:pPr>
      <w:r w:rsidRPr="00A11360">
        <w:rPr>
          <w:rFonts w:ascii="Times New Roman" w:hAnsi="Times New Roman"/>
          <w:sz w:val="26"/>
          <w:szCs w:val="26"/>
        </w:rPr>
        <w:t>Результаты мониторинга зависят от надежности, достоверности и репрезентативности информации, методов ее обработки, квалификации кадров, осуществляющих мониторинг.</w:t>
      </w:r>
    </w:p>
    <w:p w:rsidR="00F64E82" w:rsidRDefault="00F64E82" w:rsidP="007D563F">
      <w:pPr>
        <w:spacing w:after="0" w:line="240" w:lineRule="auto"/>
        <w:ind w:firstLine="567"/>
        <w:jc w:val="both"/>
        <w:rPr>
          <w:rFonts w:ascii="Times New Roman" w:hAnsi="Times New Roman"/>
          <w:sz w:val="26"/>
          <w:szCs w:val="26"/>
        </w:rPr>
      </w:pPr>
      <w:r w:rsidRPr="00A11360">
        <w:rPr>
          <w:rFonts w:ascii="Times New Roman" w:hAnsi="Times New Roman"/>
          <w:sz w:val="26"/>
          <w:szCs w:val="26"/>
        </w:rPr>
        <w:t xml:space="preserve">Нами установлено, что одной из основных проблем существующей системы мониторинга является ее несоответствие интересам целевой аудитории потенциальных пользователей. Решению данной проблемы будет способствовать определение для каждой группы целевой аудитории цели, предмета мониторинга, периодичности его проведения, необходимой информации. </w:t>
      </w:r>
      <w:r>
        <w:rPr>
          <w:rFonts w:ascii="Times New Roman" w:hAnsi="Times New Roman"/>
          <w:sz w:val="26"/>
          <w:szCs w:val="26"/>
        </w:rPr>
        <w:t>В работе</w:t>
      </w:r>
      <w:r w:rsidRPr="00A11360">
        <w:rPr>
          <w:rFonts w:ascii="Times New Roman" w:hAnsi="Times New Roman"/>
          <w:sz w:val="26"/>
          <w:szCs w:val="26"/>
        </w:rPr>
        <w:t xml:space="preserve"> осуществлена дифференциация целевой аудитории мониторинга на 3 основополагающие группы: </w:t>
      </w:r>
      <w:r w:rsidRPr="00A11360">
        <w:rPr>
          <w:rFonts w:ascii="Times New Roman" w:hAnsi="Times New Roman"/>
          <w:sz w:val="26"/>
          <w:szCs w:val="26"/>
        </w:rPr>
        <w:lastRenderedPageBreak/>
        <w:t xml:space="preserve">государство, инвесторы и население, объединенных единством целевых установок мониторинга социально-экономического развития региона и общностью информационных целей для принятия соответствующих решений (табл. 1). </w:t>
      </w:r>
    </w:p>
    <w:p w:rsidR="00BC65D9" w:rsidRDefault="00BC65D9" w:rsidP="007D563F">
      <w:pPr>
        <w:spacing w:after="0" w:line="240" w:lineRule="auto"/>
        <w:ind w:firstLine="567"/>
        <w:jc w:val="both"/>
        <w:rPr>
          <w:rFonts w:ascii="Times New Roman" w:hAnsi="Times New Roman"/>
          <w:sz w:val="26"/>
          <w:szCs w:val="26"/>
        </w:rPr>
      </w:pPr>
    </w:p>
    <w:p w:rsidR="00BC65D9" w:rsidRPr="00967F69" w:rsidRDefault="00BC65D9" w:rsidP="00BC65D9">
      <w:pPr>
        <w:spacing w:after="0" w:line="240" w:lineRule="auto"/>
        <w:jc w:val="right"/>
        <w:rPr>
          <w:rFonts w:ascii="Times New Roman" w:hAnsi="Times New Roman"/>
          <w:sz w:val="26"/>
          <w:szCs w:val="26"/>
        </w:rPr>
      </w:pPr>
      <w:r w:rsidRPr="00967F69">
        <w:rPr>
          <w:rFonts w:ascii="Times New Roman" w:hAnsi="Times New Roman"/>
          <w:sz w:val="26"/>
          <w:szCs w:val="26"/>
        </w:rPr>
        <w:t>Таблица 1</w:t>
      </w:r>
    </w:p>
    <w:p w:rsidR="00BC65D9" w:rsidRDefault="00BC65D9" w:rsidP="00BC65D9">
      <w:pPr>
        <w:pStyle w:val="a4"/>
        <w:keepNext/>
        <w:spacing w:after="0" w:line="240" w:lineRule="auto"/>
        <w:jc w:val="center"/>
        <w:rPr>
          <w:rFonts w:ascii="Times New Roman" w:hAnsi="Times New Roman"/>
          <w:b w:val="0"/>
          <w:sz w:val="26"/>
          <w:szCs w:val="26"/>
        </w:rPr>
      </w:pPr>
      <w:r w:rsidRPr="009D3979">
        <w:rPr>
          <w:rFonts w:ascii="Times New Roman" w:hAnsi="Times New Roman"/>
          <w:b w:val="0"/>
          <w:sz w:val="26"/>
          <w:szCs w:val="26"/>
        </w:rPr>
        <w:t>Целевая аудитория мониторинга социально-экономических процессов в регионе (составлена автором)</w:t>
      </w:r>
    </w:p>
    <w:tbl>
      <w:tblPr>
        <w:tblW w:w="9662" w:type="dxa"/>
        <w:jc w:val="center"/>
        <w:tblInd w:w="47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05"/>
        <w:gridCol w:w="2460"/>
        <w:gridCol w:w="2977"/>
        <w:gridCol w:w="2420"/>
      </w:tblGrid>
      <w:tr w:rsidR="00BC65D9" w:rsidRPr="001E34F1" w:rsidTr="0081015B">
        <w:trPr>
          <w:jc w:val="center"/>
        </w:trPr>
        <w:tc>
          <w:tcPr>
            <w:tcW w:w="1805" w:type="dxa"/>
            <w:vMerge w:val="restart"/>
          </w:tcPr>
          <w:p w:rsidR="00BC65D9" w:rsidRPr="00C25FD2" w:rsidRDefault="00BC65D9" w:rsidP="0081015B">
            <w:pPr>
              <w:spacing w:after="0" w:line="240" w:lineRule="auto"/>
              <w:jc w:val="both"/>
              <w:rPr>
                <w:rFonts w:ascii="Times New Roman" w:hAnsi="Times New Roman"/>
                <w:sz w:val="24"/>
                <w:szCs w:val="28"/>
              </w:rPr>
            </w:pPr>
          </w:p>
        </w:tc>
        <w:tc>
          <w:tcPr>
            <w:tcW w:w="7857" w:type="dxa"/>
            <w:gridSpan w:val="3"/>
          </w:tcPr>
          <w:p w:rsidR="00BC65D9" w:rsidRPr="00C25FD2" w:rsidRDefault="00BC65D9" w:rsidP="0081015B">
            <w:pPr>
              <w:spacing w:after="0" w:line="240" w:lineRule="auto"/>
              <w:jc w:val="center"/>
              <w:rPr>
                <w:rFonts w:ascii="Times New Roman" w:hAnsi="Times New Roman"/>
                <w:sz w:val="24"/>
                <w:szCs w:val="28"/>
              </w:rPr>
            </w:pPr>
            <w:r w:rsidRPr="00C25FD2">
              <w:rPr>
                <w:rFonts w:ascii="Times New Roman" w:hAnsi="Times New Roman"/>
                <w:sz w:val="24"/>
                <w:szCs w:val="28"/>
                <w:lang w:eastAsia="ru-RU"/>
              </w:rPr>
              <w:t xml:space="preserve">Группы пользователей </w:t>
            </w:r>
            <w:r>
              <w:rPr>
                <w:rFonts w:ascii="Times New Roman" w:hAnsi="Times New Roman"/>
                <w:sz w:val="24"/>
                <w:szCs w:val="28"/>
                <w:lang w:eastAsia="ru-RU"/>
              </w:rPr>
              <w:t xml:space="preserve">результатами </w:t>
            </w:r>
            <w:r w:rsidRPr="00C25FD2">
              <w:rPr>
                <w:rFonts w:ascii="Times New Roman" w:hAnsi="Times New Roman"/>
                <w:sz w:val="24"/>
                <w:szCs w:val="28"/>
                <w:lang w:eastAsia="ru-RU"/>
              </w:rPr>
              <w:t>мониторинга</w:t>
            </w:r>
          </w:p>
        </w:tc>
      </w:tr>
      <w:tr w:rsidR="00BC65D9" w:rsidRPr="001E34F1" w:rsidTr="00BC65D9">
        <w:trPr>
          <w:jc w:val="center"/>
        </w:trPr>
        <w:tc>
          <w:tcPr>
            <w:tcW w:w="1805" w:type="dxa"/>
            <w:vMerge/>
            <w:vAlign w:val="center"/>
          </w:tcPr>
          <w:p w:rsidR="00BC65D9" w:rsidRPr="00C25FD2" w:rsidRDefault="00BC65D9" w:rsidP="0081015B">
            <w:pPr>
              <w:spacing w:after="0" w:line="240" w:lineRule="auto"/>
              <w:rPr>
                <w:rFonts w:ascii="Times New Roman" w:hAnsi="Times New Roman"/>
                <w:sz w:val="24"/>
                <w:szCs w:val="28"/>
              </w:rPr>
            </w:pPr>
          </w:p>
        </w:tc>
        <w:tc>
          <w:tcPr>
            <w:tcW w:w="2460" w:type="dxa"/>
          </w:tcPr>
          <w:p w:rsidR="00BC65D9" w:rsidRPr="00C25FD2" w:rsidRDefault="00BC65D9" w:rsidP="0081015B">
            <w:pPr>
              <w:spacing w:after="0" w:line="240" w:lineRule="auto"/>
              <w:jc w:val="center"/>
              <w:rPr>
                <w:rFonts w:ascii="Times New Roman" w:hAnsi="Times New Roman"/>
                <w:sz w:val="24"/>
                <w:szCs w:val="28"/>
              </w:rPr>
            </w:pPr>
            <w:r w:rsidRPr="00C25FD2">
              <w:rPr>
                <w:rFonts w:ascii="Times New Roman" w:hAnsi="Times New Roman"/>
                <w:sz w:val="24"/>
                <w:szCs w:val="28"/>
                <w:lang w:eastAsia="ru-RU"/>
              </w:rPr>
              <w:t>Государство</w:t>
            </w:r>
          </w:p>
        </w:tc>
        <w:tc>
          <w:tcPr>
            <w:tcW w:w="2977" w:type="dxa"/>
          </w:tcPr>
          <w:p w:rsidR="00BC65D9" w:rsidRPr="00C25FD2" w:rsidRDefault="00BC65D9" w:rsidP="0081015B">
            <w:pPr>
              <w:spacing w:after="0" w:line="240" w:lineRule="auto"/>
              <w:jc w:val="center"/>
              <w:rPr>
                <w:rFonts w:ascii="Times New Roman" w:hAnsi="Times New Roman"/>
                <w:sz w:val="24"/>
                <w:szCs w:val="28"/>
              </w:rPr>
            </w:pPr>
            <w:r w:rsidRPr="00C25FD2">
              <w:rPr>
                <w:rFonts w:ascii="Times New Roman" w:hAnsi="Times New Roman"/>
                <w:sz w:val="24"/>
                <w:szCs w:val="28"/>
                <w:lang w:eastAsia="ru-RU"/>
              </w:rPr>
              <w:t>Инвесторы</w:t>
            </w:r>
          </w:p>
        </w:tc>
        <w:tc>
          <w:tcPr>
            <w:tcW w:w="2420" w:type="dxa"/>
          </w:tcPr>
          <w:p w:rsidR="00BC65D9" w:rsidRPr="00C25FD2" w:rsidRDefault="00BC65D9" w:rsidP="0081015B">
            <w:pPr>
              <w:spacing w:after="0" w:line="240" w:lineRule="auto"/>
              <w:jc w:val="center"/>
              <w:rPr>
                <w:rFonts w:ascii="Times New Roman" w:hAnsi="Times New Roman"/>
                <w:sz w:val="24"/>
                <w:szCs w:val="28"/>
              </w:rPr>
            </w:pPr>
            <w:r w:rsidRPr="00C25FD2">
              <w:rPr>
                <w:rFonts w:ascii="Times New Roman" w:hAnsi="Times New Roman"/>
                <w:sz w:val="24"/>
                <w:szCs w:val="28"/>
                <w:lang w:eastAsia="ru-RU"/>
              </w:rPr>
              <w:t>Население</w:t>
            </w:r>
          </w:p>
        </w:tc>
      </w:tr>
      <w:tr w:rsidR="00BC65D9" w:rsidRPr="001E34F1" w:rsidTr="0081015B">
        <w:trPr>
          <w:jc w:val="center"/>
        </w:trPr>
        <w:tc>
          <w:tcPr>
            <w:tcW w:w="1805" w:type="dxa"/>
          </w:tcPr>
          <w:p w:rsidR="00BC65D9" w:rsidRPr="00C25FD2" w:rsidRDefault="00BC65D9" w:rsidP="0081015B">
            <w:pPr>
              <w:spacing w:after="0" w:line="240" w:lineRule="auto"/>
              <w:jc w:val="both"/>
              <w:rPr>
                <w:rFonts w:ascii="Times New Roman" w:hAnsi="Times New Roman"/>
                <w:sz w:val="24"/>
                <w:szCs w:val="28"/>
              </w:rPr>
            </w:pPr>
            <w:r w:rsidRPr="00C25FD2">
              <w:rPr>
                <w:rFonts w:ascii="Times New Roman" w:hAnsi="Times New Roman"/>
                <w:sz w:val="24"/>
                <w:szCs w:val="28"/>
                <w:lang w:eastAsia="ru-RU"/>
              </w:rPr>
              <w:t>Требуемый результат</w:t>
            </w:r>
          </w:p>
        </w:tc>
        <w:tc>
          <w:tcPr>
            <w:tcW w:w="2460" w:type="dxa"/>
          </w:tcPr>
          <w:p w:rsidR="00BC65D9" w:rsidRPr="00C25FD2" w:rsidRDefault="00BC65D9" w:rsidP="0081015B">
            <w:pPr>
              <w:spacing w:after="0" w:line="240" w:lineRule="auto"/>
              <w:rPr>
                <w:rFonts w:ascii="Times New Roman" w:hAnsi="Times New Roman"/>
                <w:sz w:val="24"/>
                <w:szCs w:val="28"/>
              </w:rPr>
            </w:pPr>
            <w:r w:rsidRPr="00C25FD2">
              <w:rPr>
                <w:rFonts w:ascii="Times New Roman" w:hAnsi="Times New Roman"/>
                <w:sz w:val="24"/>
                <w:szCs w:val="28"/>
                <w:lang w:eastAsia="ru-RU"/>
              </w:rPr>
              <w:t>Осведомленность о характере и темпах социально-экономического развития отдельных территорий</w:t>
            </w:r>
          </w:p>
        </w:tc>
        <w:tc>
          <w:tcPr>
            <w:tcW w:w="2977" w:type="dxa"/>
          </w:tcPr>
          <w:p w:rsidR="00BC65D9" w:rsidRPr="00C25FD2" w:rsidRDefault="00BC65D9" w:rsidP="0081015B">
            <w:pPr>
              <w:spacing w:after="0" w:line="240" w:lineRule="auto"/>
              <w:jc w:val="both"/>
              <w:rPr>
                <w:rFonts w:ascii="Times New Roman" w:hAnsi="Times New Roman"/>
                <w:sz w:val="24"/>
                <w:szCs w:val="28"/>
              </w:rPr>
            </w:pPr>
            <w:r w:rsidRPr="00C25FD2">
              <w:rPr>
                <w:rFonts w:ascii="Times New Roman" w:hAnsi="Times New Roman"/>
                <w:sz w:val="24"/>
                <w:szCs w:val="28"/>
                <w:lang w:eastAsia="ru-RU"/>
              </w:rPr>
              <w:t>Составление инвестиционных паспортов территорий</w:t>
            </w:r>
          </w:p>
        </w:tc>
        <w:tc>
          <w:tcPr>
            <w:tcW w:w="2420" w:type="dxa"/>
          </w:tcPr>
          <w:p w:rsidR="00BC65D9" w:rsidRPr="00C25FD2" w:rsidRDefault="00BC65D9" w:rsidP="0081015B">
            <w:pPr>
              <w:spacing w:after="0" w:line="240" w:lineRule="auto"/>
              <w:rPr>
                <w:rFonts w:ascii="Times New Roman" w:hAnsi="Times New Roman"/>
                <w:sz w:val="24"/>
                <w:szCs w:val="28"/>
              </w:rPr>
            </w:pPr>
            <w:r w:rsidRPr="00C25FD2">
              <w:rPr>
                <w:rFonts w:ascii="Times New Roman" w:hAnsi="Times New Roman"/>
                <w:sz w:val="24"/>
                <w:szCs w:val="28"/>
                <w:lang w:eastAsia="ru-RU"/>
              </w:rPr>
              <w:t>Формирование общественного мнения о результативности и эффективности государственной и местной экономической политики</w:t>
            </w:r>
          </w:p>
        </w:tc>
      </w:tr>
      <w:tr w:rsidR="00BC65D9" w:rsidRPr="001E34F1" w:rsidTr="0081015B">
        <w:trPr>
          <w:jc w:val="center"/>
        </w:trPr>
        <w:tc>
          <w:tcPr>
            <w:tcW w:w="1805" w:type="dxa"/>
          </w:tcPr>
          <w:p w:rsidR="00BC65D9" w:rsidRPr="00C25FD2" w:rsidRDefault="00BC65D9" w:rsidP="0081015B">
            <w:pPr>
              <w:spacing w:after="0" w:line="240" w:lineRule="auto"/>
              <w:jc w:val="both"/>
              <w:rPr>
                <w:rFonts w:ascii="Times New Roman" w:hAnsi="Times New Roman"/>
                <w:sz w:val="24"/>
                <w:szCs w:val="28"/>
              </w:rPr>
            </w:pPr>
            <w:r w:rsidRPr="00C25FD2">
              <w:rPr>
                <w:rFonts w:ascii="Times New Roman" w:hAnsi="Times New Roman"/>
                <w:sz w:val="24"/>
                <w:szCs w:val="28"/>
                <w:lang w:eastAsia="ru-RU"/>
              </w:rPr>
              <w:t>Необходимая информация</w:t>
            </w:r>
          </w:p>
        </w:tc>
        <w:tc>
          <w:tcPr>
            <w:tcW w:w="2460" w:type="dxa"/>
          </w:tcPr>
          <w:p w:rsidR="00BC65D9" w:rsidRPr="00C25FD2" w:rsidRDefault="00BC65D9" w:rsidP="0081015B">
            <w:pPr>
              <w:spacing w:after="0" w:line="240" w:lineRule="auto"/>
              <w:rPr>
                <w:rFonts w:ascii="Times New Roman" w:hAnsi="Times New Roman"/>
                <w:sz w:val="24"/>
                <w:szCs w:val="28"/>
              </w:rPr>
            </w:pPr>
            <w:r w:rsidRPr="00C25FD2">
              <w:rPr>
                <w:rFonts w:ascii="Times New Roman" w:hAnsi="Times New Roman"/>
                <w:sz w:val="24"/>
                <w:szCs w:val="28"/>
                <w:lang w:eastAsia="ru-RU"/>
              </w:rPr>
              <w:t>Информация относительно всех аспектов социально-экономического развития регионов и их территорий</w:t>
            </w:r>
          </w:p>
        </w:tc>
        <w:tc>
          <w:tcPr>
            <w:tcW w:w="2977" w:type="dxa"/>
          </w:tcPr>
          <w:p w:rsidR="00BC65D9" w:rsidRPr="00C25FD2" w:rsidRDefault="00BC65D9" w:rsidP="0081015B">
            <w:pPr>
              <w:spacing w:after="0" w:line="240" w:lineRule="auto"/>
              <w:rPr>
                <w:rFonts w:ascii="Times New Roman" w:hAnsi="Times New Roman"/>
                <w:sz w:val="24"/>
                <w:szCs w:val="28"/>
              </w:rPr>
            </w:pPr>
            <w:r w:rsidRPr="00C25FD2">
              <w:rPr>
                <w:rFonts w:ascii="Times New Roman" w:hAnsi="Times New Roman"/>
                <w:sz w:val="24"/>
                <w:szCs w:val="28"/>
                <w:lang w:eastAsia="ru-RU"/>
              </w:rPr>
              <w:t xml:space="preserve">Сведения об особенностях инвестиционного климата в регионе </w:t>
            </w:r>
          </w:p>
        </w:tc>
        <w:tc>
          <w:tcPr>
            <w:tcW w:w="2420" w:type="dxa"/>
          </w:tcPr>
          <w:p w:rsidR="00BC65D9" w:rsidRPr="00C25FD2" w:rsidRDefault="00BC65D9" w:rsidP="0081015B">
            <w:pPr>
              <w:spacing w:after="0" w:line="240" w:lineRule="auto"/>
              <w:rPr>
                <w:rFonts w:ascii="Times New Roman" w:hAnsi="Times New Roman"/>
                <w:sz w:val="24"/>
                <w:szCs w:val="28"/>
              </w:rPr>
            </w:pPr>
            <w:r w:rsidRPr="00C25FD2">
              <w:rPr>
                <w:rFonts w:ascii="Times New Roman" w:hAnsi="Times New Roman"/>
                <w:sz w:val="24"/>
                <w:szCs w:val="28"/>
                <w:lang w:eastAsia="ru-RU"/>
              </w:rPr>
              <w:t>Представление о степени благополучия региона и комфортности проживания в нем</w:t>
            </w:r>
          </w:p>
        </w:tc>
      </w:tr>
      <w:tr w:rsidR="00BC65D9" w:rsidRPr="001E34F1" w:rsidTr="0081015B">
        <w:trPr>
          <w:jc w:val="center"/>
        </w:trPr>
        <w:tc>
          <w:tcPr>
            <w:tcW w:w="1805" w:type="dxa"/>
          </w:tcPr>
          <w:p w:rsidR="00BC65D9" w:rsidRPr="00C25FD2" w:rsidRDefault="00BC65D9" w:rsidP="0081015B">
            <w:pPr>
              <w:spacing w:after="0" w:line="240" w:lineRule="auto"/>
              <w:jc w:val="both"/>
              <w:rPr>
                <w:rFonts w:ascii="Times New Roman" w:hAnsi="Times New Roman"/>
                <w:sz w:val="24"/>
                <w:szCs w:val="28"/>
              </w:rPr>
            </w:pPr>
            <w:r w:rsidRPr="00C25FD2">
              <w:rPr>
                <w:rFonts w:ascii="Times New Roman" w:hAnsi="Times New Roman"/>
                <w:sz w:val="24"/>
                <w:szCs w:val="28"/>
                <w:lang w:eastAsia="ru-RU"/>
              </w:rPr>
              <w:t>Предмет мониторинга</w:t>
            </w:r>
          </w:p>
        </w:tc>
        <w:tc>
          <w:tcPr>
            <w:tcW w:w="2460" w:type="dxa"/>
          </w:tcPr>
          <w:p w:rsidR="00BC65D9" w:rsidRPr="00C25FD2" w:rsidRDefault="00BC65D9" w:rsidP="0081015B">
            <w:pPr>
              <w:spacing w:after="0" w:line="240" w:lineRule="auto"/>
              <w:rPr>
                <w:rFonts w:ascii="Times New Roman" w:hAnsi="Times New Roman"/>
                <w:sz w:val="24"/>
                <w:szCs w:val="28"/>
              </w:rPr>
            </w:pPr>
            <w:r w:rsidRPr="00C25FD2">
              <w:rPr>
                <w:rFonts w:ascii="Times New Roman" w:hAnsi="Times New Roman"/>
                <w:sz w:val="24"/>
                <w:szCs w:val="28"/>
                <w:lang w:eastAsia="ru-RU"/>
              </w:rPr>
              <w:t>Общие и специфические параметры социально-экономического развития региона</w:t>
            </w:r>
          </w:p>
        </w:tc>
        <w:tc>
          <w:tcPr>
            <w:tcW w:w="2977" w:type="dxa"/>
          </w:tcPr>
          <w:p w:rsidR="00BC65D9" w:rsidRPr="00C25FD2" w:rsidRDefault="00BC65D9" w:rsidP="0081015B">
            <w:pPr>
              <w:spacing w:after="0" w:line="240" w:lineRule="auto"/>
              <w:rPr>
                <w:rFonts w:ascii="Times New Roman" w:hAnsi="Times New Roman"/>
                <w:sz w:val="24"/>
                <w:szCs w:val="28"/>
              </w:rPr>
            </w:pPr>
            <w:r w:rsidRPr="00C25FD2">
              <w:rPr>
                <w:rFonts w:ascii="Times New Roman" w:hAnsi="Times New Roman"/>
                <w:sz w:val="24"/>
                <w:szCs w:val="28"/>
                <w:lang w:eastAsia="ru-RU"/>
              </w:rPr>
              <w:t xml:space="preserve">Инвестиционные возможности и потребности региона, гарантии местной власти, уровень </w:t>
            </w:r>
            <w:r>
              <w:rPr>
                <w:rFonts w:ascii="Times New Roman" w:hAnsi="Times New Roman"/>
                <w:sz w:val="24"/>
                <w:szCs w:val="28"/>
                <w:lang w:eastAsia="ru-RU"/>
              </w:rPr>
              <w:t>обеспеченности</w:t>
            </w:r>
            <w:r w:rsidRPr="00C25FD2">
              <w:rPr>
                <w:rFonts w:ascii="Times New Roman" w:hAnsi="Times New Roman"/>
                <w:sz w:val="24"/>
                <w:szCs w:val="28"/>
                <w:lang w:eastAsia="ru-RU"/>
              </w:rPr>
              <w:t xml:space="preserve"> инфраструктур</w:t>
            </w:r>
            <w:r>
              <w:rPr>
                <w:rFonts w:ascii="Times New Roman" w:hAnsi="Times New Roman"/>
                <w:sz w:val="24"/>
                <w:szCs w:val="28"/>
                <w:lang w:eastAsia="ru-RU"/>
              </w:rPr>
              <w:t>ой</w:t>
            </w:r>
          </w:p>
        </w:tc>
        <w:tc>
          <w:tcPr>
            <w:tcW w:w="2420" w:type="dxa"/>
          </w:tcPr>
          <w:p w:rsidR="00BC65D9" w:rsidRPr="00C25FD2" w:rsidRDefault="00BC65D9" w:rsidP="0081015B">
            <w:pPr>
              <w:spacing w:after="0" w:line="240" w:lineRule="auto"/>
              <w:rPr>
                <w:rFonts w:ascii="Times New Roman" w:hAnsi="Times New Roman"/>
                <w:sz w:val="24"/>
                <w:szCs w:val="28"/>
              </w:rPr>
            </w:pPr>
            <w:r w:rsidRPr="00C25FD2">
              <w:rPr>
                <w:rFonts w:ascii="Times New Roman" w:hAnsi="Times New Roman"/>
                <w:sz w:val="24"/>
                <w:szCs w:val="28"/>
                <w:lang w:eastAsia="ru-RU"/>
              </w:rPr>
              <w:t>Уровень жизни, степень социально-экономического и инфраструктурного благополучия региона, уровень его общественной безопасности</w:t>
            </w:r>
          </w:p>
        </w:tc>
      </w:tr>
      <w:tr w:rsidR="00BC65D9" w:rsidRPr="001E34F1" w:rsidTr="0081015B">
        <w:trPr>
          <w:jc w:val="center"/>
        </w:trPr>
        <w:tc>
          <w:tcPr>
            <w:tcW w:w="1805" w:type="dxa"/>
          </w:tcPr>
          <w:p w:rsidR="00BC65D9" w:rsidRPr="00C25FD2" w:rsidRDefault="00BC65D9" w:rsidP="0081015B">
            <w:pPr>
              <w:spacing w:after="0" w:line="240" w:lineRule="auto"/>
              <w:jc w:val="both"/>
              <w:rPr>
                <w:rFonts w:ascii="Times New Roman" w:hAnsi="Times New Roman"/>
                <w:sz w:val="24"/>
                <w:szCs w:val="28"/>
              </w:rPr>
            </w:pPr>
            <w:r w:rsidRPr="00C25FD2">
              <w:rPr>
                <w:rFonts w:ascii="Times New Roman" w:hAnsi="Times New Roman"/>
                <w:sz w:val="24"/>
                <w:szCs w:val="28"/>
                <w:lang w:eastAsia="ru-RU"/>
              </w:rPr>
              <w:t>Периодичность проведения</w:t>
            </w:r>
            <w:r>
              <w:rPr>
                <w:rFonts w:ascii="Times New Roman" w:hAnsi="Times New Roman"/>
                <w:sz w:val="24"/>
                <w:szCs w:val="28"/>
                <w:lang w:eastAsia="ru-RU"/>
              </w:rPr>
              <w:t xml:space="preserve"> мониторинга</w:t>
            </w:r>
          </w:p>
        </w:tc>
        <w:tc>
          <w:tcPr>
            <w:tcW w:w="2460" w:type="dxa"/>
          </w:tcPr>
          <w:p w:rsidR="00BC65D9" w:rsidRPr="00C25FD2" w:rsidRDefault="00BC65D9" w:rsidP="0081015B">
            <w:pPr>
              <w:spacing w:after="0" w:line="240" w:lineRule="auto"/>
              <w:rPr>
                <w:rFonts w:ascii="Times New Roman" w:hAnsi="Times New Roman"/>
                <w:sz w:val="24"/>
                <w:szCs w:val="28"/>
              </w:rPr>
            </w:pPr>
            <w:r w:rsidRPr="00C25FD2">
              <w:rPr>
                <w:rFonts w:ascii="Times New Roman" w:hAnsi="Times New Roman"/>
                <w:sz w:val="24"/>
                <w:szCs w:val="28"/>
                <w:lang w:eastAsia="ru-RU"/>
              </w:rPr>
              <w:t>Постоянно</w:t>
            </w:r>
          </w:p>
        </w:tc>
        <w:tc>
          <w:tcPr>
            <w:tcW w:w="2977" w:type="dxa"/>
          </w:tcPr>
          <w:p w:rsidR="00BC65D9" w:rsidRPr="00C25FD2" w:rsidRDefault="00BC65D9" w:rsidP="0081015B">
            <w:pPr>
              <w:spacing w:after="0" w:line="240" w:lineRule="auto"/>
              <w:jc w:val="both"/>
              <w:rPr>
                <w:rFonts w:ascii="Times New Roman" w:hAnsi="Times New Roman"/>
                <w:sz w:val="24"/>
                <w:szCs w:val="28"/>
              </w:rPr>
            </w:pPr>
            <w:r w:rsidRPr="00C25FD2">
              <w:rPr>
                <w:rFonts w:ascii="Times New Roman" w:hAnsi="Times New Roman"/>
                <w:sz w:val="24"/>
                <w:szCs w:val="28"/>
                <w:lang w:eastAsia="ru-RU"/>
              </w:rPr>
              <w:t>По необходимости</w:t>
            </w:r>
          </w:p>
        </w:tc>
        <w:tc>
          <w:tcPr>
            <w:tcW w:w="2420" w:type="dxa"/>
          </w:tcPr>
          <w:p w:rsidR="00BC65D9" w:rsidRPr="00C25FD2" w:rsidRDefault="00BC65D9" w:rsidP="0081015B">
            <w:pPr>
              <w:spacing w:after="0" w:line="240" w:lineRule="auto"/>
              <w:rPr>
                <w:rFonts w:ascii="Times New Roman" w:hAnsi="Times New Roman"/>
                <w:sz w:val="24"/>
                <w:szCs w:val="28"/>
              </w:rPr>
            </w:pPr>
            <w:r w:rsidRPr="00C25FD2">
              <w:rPr>
                <w:rFonts w:ascii="Times New Roman" w:hAnsi="Times New Roman"/>
                <w:sz w:val="24"/>
                <w:szCs w:val="28"/>
                <w:lang w:eastAsia="ru-RU"/>
              </w:rPr>
              <w:t>По необходимости, исходя из конкретных запросов пользователей</w:t>
            </w:r>
          </w:p>
        </w:tc>
      </w:tr>
      <w:tr w:rsidR="00BC65D9" w:rsidRPr="001E34F1" w:rsidTr="0081015B">
        <w:trPr>
          <w:jc w:val="center"/>
        </w:trPr>
        <w:tc>
          <w:tcPr>
            <w:tcW w:w="1805" w:type="dxa"/>
          </w:tcPr>
          <w:p w:rsidR="00BC65D9" w:rsidRPr="00C25FD2" w:rsidRDefault="00BC65D9" w:rsidP="0081015B">
            <w:pPr>
              <w:spacing w:after="0" w:line="240" w:lineRule="auto"/>
              <w:jc w:val="both"/>
              <w:rPr>
                <w:rFonts w:ascii="Times New Roman" w:hAnsi="Times New Roman"/>
                <w:sz w:val="24"/>
                <w:szCs w:val="28"/>
              </w:rPr>
            </w:pPr>
            <w:r w:rsidRPr="00C25FD2">
              <w:rPr>
                <w:rFonts w:ascii="Times New Roman" w:hAnsi="Times New Roman"/>
                <w:sz w:val="24"/>
                <w:szCs w:val="28"/>
                <w:lang w:eastAsia="ru-RU"/>
              </w:rPr>
              <w:t>Источники информации</w:t>
            </w:r>
          </w:p>
        </w:tc>
        <w:tc>
          <w:tcPr>
            <w:tcW w:w="2460" w:type="dxa"/>
          </w:tcPr>
          <w:p w:rsidR="00BC65D9" w:rsidRPr="00C25FD2" w:rsidRDefault="00BC65D9" w:rsidP="0081015B">
            <w:pPr>
              <w:spacing w:after="0" w:line="240" w:lineRule="auto"/>
              <w:rPr>
                <w:rFonts w:ascii="Times New Roman" w:hAnsi="Times New Roman"/>
                <w:sz w:val="24"/>
                <w:szCs w:val="28"/>
              </w:rPr>
            </w:pPr>
            <w:r w:rsidRPr="00C25FD2">
              <w:rPr>
                <w:rFonts w:ascii="Times New Roman" w:hAnsi="Times New Roman"/>
                <w:sz w:val="24"/>
                <w:szCs w:val="28"/>
                <w:lang w:eastAsia="ru-RU"/>
              </w:rPr>
              <w:t>Официальная статистическая информация, результаты выборочных и сплошных наблюдений, доклады органов власти и управления субъектов РФ</w:t>
            </w:r>
          </w:p>
        </w:tc>
        <w:tc>
          <w:tcPr>
            <w:tcW w:w="2977" w:type="dxa"/>
          </w:tcPr>
          <w:p w:rsidR="00BC65D9" w:rsidRPr="00C25FD2" w:rsidRDefault="00BC65D9" w:rsidP="0081015B">
            <w:pPr>
              <w:spacing w:after="0" w:line="240" w:lineRule="auto"/>
              <w:rPr>
                <w:rFonts w:ascii="Times New Roman" w:hAnsi="Times New Roman"/>
                <w:sz w:val="24"/>
                <w:szCs w:val="28"/>
              </w:rPr>
            </w:pPr>
            <w:r w:rsidRPr="00C25FD2">
              <w:rPr>
                <w:rFonts w:ascii="Times New Roman" w:hAnsi="Times New Roman"/>
                <w:sz w:val="24"/>
                <w:szCs w:val="28"/>
                <w:lang w:eastAsia="ru-RU"/>
              </w:rPr>
              <w:t>Экспертные оценки, материалы аналитических исследований, отчетность финансово-кредитных учреждений, сведения инвесторов, информация независимых специальных исследований</w:t>
            </w:r>
          </w:p>
        </w:tc>
        <w:tc>
          <w:tcPr>
            <w:tcW w:w="2420" w:type="dxa"/>
          </w:tcPr>
          <w:p w:rsidR="00BC65D9" w:rsidRPr="00C25FD2" w:rsidRDefault="00BC65D9" w:rsidP="0081015B">
            <w:pPr>
              <w:spacing w:after="0" w:line="240" w:lineRule="auto"/>
              <w:rPr>
                <w:rFonts w:ascii="Times New Roman" w:hAnsi="Times New Roman"/>
                <w:sz w:val="24"/>
                <w:szCs w:val="28"/>
              </w:rPr>
            </w:pPr>
            <w:r w:rsidRPr="00C25FD2">
              <w:rPr>
                <w:rFonts w:ascii="Times New Roman" w:hAnsi="Times New Roman"/>
                <w:sz w:val="24"/>
                <w:szCs w:val="28"/>
                <w:lang w:eastAsia="ru-RU"/>
              </w:rPr>
              <w:t>Официальная статистическая информация, информация независимых социальных исследований</w:t>
            </w:r>
          </w:p>
        </w:tc>
      </w:tr>
    </w:tbl>
    <w:p w:rsidR="00BC65D9" w:rsidRDefault="00BC65D9" w:rsidP="00BC65D9">
      <w:pPr>
        <w:widowControl w:val="0"/>
        <w:shd w:val="clear" w:color="auto" w:fill="FFFFFF"/>
        <w:tabs>
          <w:tab w:val="left" w:pos="528"/>
        </w:tabs>
        <w:autoSpaceDE w:val="0"/>
        <w:autoSpaceDN w:val="0"/>
        <w:adjustRightInd w:val="0"/>
        <w:spacing w:after="0" w:line="240" w:lineRule="auto"/>
        <w:ind w:left="540"/>
        <w:jc w:val="both"/>
        <w:rPr>
          <w:rFonts w:ascii="Times New Roman" w:hAnsi="Times New Roman"/>
          <w:sz w:val="26"/>
          <w:szCs w:val="26"/>
        </w:rPr>
      </w:pPr>
    </w:p>
    <w:p w:rsidR="00F64E82" w:rsidRPr="00A11360" w:rsidRDefault="00F64E82" w:rsidP="007D563F">
      <w:pPr>
        <w:spacing w:after="0" w:line="240" w:lineRule="auto"/>
        <w:ind w:firstLine="567"/>
        <w:jc w:val="both"/>
        <w:rPr>
          <w:rFonts w:ascii="Times New Roman" w:hAnsi="Times New Roman"/>
          <w:sz w:val="26"/>
          <w:szCs w:val="26"/>
        </w:rPr>
      </w:pPr>
      <w:r w:rsidRPr="00A11360">
        <w:rPr>
          <w:rFonts w:ascii="Times New Roman" w:hAnsi="Times New Roman"/>
          <w:sz w:val="26"/>
          <w:szCs w:val="26"/>
        </w:rPr>
        <w:t xml:space="preserve">В ходе проведения мониторинга государственные органы преследуют цель диагностирования всех аспектов социально-экономического развития региона и его территорий с целью выявления основных тенденций развития. При этом стратегической целью </w:t>
      </w:r>
      <w:r>
        <w:rPr>
          <w:rFonts w:ascii="Times New Roman" w:hAnsi="Times New Roman"/>
          <w:sz w:val="26"/>
          <w:szCs w:val="26"/>
        </w:rPr>
        <w:t>выступает</w:t>
      </w:r>
      <w:r w:rsidRPr="00A11360">
        <w:rPr>
          <w:rFonts w:ascii="Times New Roman" w:hAnsi="Times New Roman"/>
          <w:sz w:val="26"/>
          <w:szCs w:val="26"/>
        </w:rPr>
        <w:t xml:space="preserve"> преодоление дифференциации населения по </w:t>
      </w:r>
      <w:r w:rsidRPr="00A11360">
        <w:rPr>
          <w:rFonts w:ascii="Times New Roman" w:hAnsi="Times New Roman"/>
          <w:sz w:val="26"/>
          <w:szCs w:val="26"/>
        </w:rPr>
        <w:lastRenderedPageBreak/>
        <w:t xml:space="preserve">уровню жизни и территорий по уровню экономического развития. Таким образом, мониторинг социально-экономического развития региона с позиции государства проводится главным образом для получения необходимой информации </w:t>
      </w:r>
      <w:r>
        <w:rPr>
          <w:rFonts w:ascii="Times New Roman" w:hAnsi="Times New Roman"/>
          <w:sz w:val="26"/>
          <w:szCs w:val="26"/>
        </w:rPr>
        <w:t>в целях корректировки</w:t>
      </w:r>
      <w:r w:rsidRPr="00A11360">
        <w:rPr>
          <w:rFonts w:ascii="Times New Roman" w:hAnsi="Times New Roman"/>
          <w:sz w:val="26"/>
          <w:szCs w:val="26"/>
        </w:rPr>
        <w:t xml:space="preserve"> региональной политики и разработки комплексно-целевых программ поддержки основных отраслей и территорий.</w:t>
      </w:r>
    </w:p>
    <w:p w:rsidR="00F64E82" w:rsidRDefault="00F64E82" w:rsidP="007D563F">
      <w:pPr>
        <w:spacing w:after="0" w:line="240" w:lineRule="auto"/>
        <w:ind w:firstLine="567"/>
        <w:jc w:val="both"/>
        <w:rPr>
          <w:rFonts w:ascii="Times New Roman" w:hAnsi="Times New Roman"/>
          <w:sz w:val="26"/>
          <w:szCs w:val="26"/>
        </w:rPr>
      </w:pPr>
      <w:r>
        <w:rPr>
          <w:rFonts w:ascii="Times New Roman" w:hAnsi="Times New Roman"/>
          <w:sz w:val="26"/>
          <w:szCs w:val="26"/>
        </w:rPr>
        <w:t>М</w:t>
      </w:r>
      <w:r w:rsidRPr="00A11360">
        <w:rPr>
          <w:rFonts w:ascii="Times New Roman" w:hAnsi="Times New Roman"/>
          <w:sz w:val="26"/>
          <w:szCs w:val="26"/>
        </w:rPr>
        <w:t xml:space="preserve">ониторинг социально-экономического развития </w:t>
      </w:r>
      <w:r>
        <w:rPr>
          <w:rFonts w:ascii="Times New Roman" w:hAnsi="Times New Roman"/>
          <w:sz w:val="26"/>
          <w:szCs w:val="26"/>
        </w:rPr>
        <w:t xml:space="preserve">представляет интерес </w:t>
      </w:r>
      <w:r w:rsidRPr="00A11360">
        <w:rPr>
          <w:rFonts w:ascii="Times New Roman" w:hAnsi="Times New Roman"/>
          <w:sz w:val="26"/>
          <w:szCs w:val="26"/>
        </w:rPr>
        <w:t xml:space="preserve">для инвесторов </w:t>
      </w:r>
      <w:r>
        <w:rPr>
          <w:rFonts w:ascii="Times New Roman" w:hAnsi="Times New Roman"/>
          <w:sz w:val="26"/>
          <w:szCs w:val="26"/>
        </w:rPr>
        <w:t xml:space="preserve">с точки зрения </w:t>
      </w:r>
      <w:r w:rsidRPr="00A11360">
        <w:rPr>
          <w:rFonts w:ascii="Times New Roman" w:hAnsi="Times New Roman"/>
          <w:sz w:val="26"/>
          <w:szCs w:val="26"/>
        </w:rPr>
        <w:t>получени</w:t>
      </w:r>
      <w:r>
        <w:rPr>
          <w:rFonts w:ascii="Times New Roman" w:hAnsi="Times New Roman"/>
          <w:sz w:val="26"/>
          <w:szCs w:val="26"/>
        </w:rPr>
        <w:t>я</w:t>
      </w:r>
      <w:r w:rsidRPr="00A11360">
        <w:rPr>
          <w:rFonts w:ascii="Times New Roman" w:hAnsi="Times New Roman"/>
          <w:sz w:val="26"/>
          <w:szCs w:val="26"/>
        </w:rPr>
        <w:t xml:space="preserve"> сведений об особенностях инвестиционного климата в регионе</w:t>
      </w:r>
      <w:r>
        <w:rPr>
          <w:rFonts w:ascii="Times New Roman" w:hAnsi="Times New Roman"/>
          <w:sz w:val="26"/>
          <w:szCs w:val="26"/>
        </w:rPr>
        <w:t>, а именно об</w:t>
      </w:r>
      <w:r w:rsidRPr="00A11360">
        <w:rPr>
          <w:rFonts w:ascii="Times New Roman" w:hAnsi="Times New Roman"/>
          <w:sz w:val="26"/>
          <w:szCs w:val="26"/>
        </w:rPr>
        <w:t xml:space="preserve"> уровн</w:t>
      </w:r>
      <w:r>
        <w:rPr>
          <w:rFonts w:ascii="Times New Roman" w:hAnsi="Times New Roman"/>
          <w:sz w:val="26"/>
          <w:szCs w:val="26"/>
        </w:rPr>
        <w:t>е</w:t>
      </w:r>
      <w:r w:rsidRPr="00A11360">
        <w:rPr>
          <w:rFonts w:ascii="Times New Roman" w:hAnsi="Times New Roman"/>
          <w:sz w:val="26"/>
          <w:szCs w:val="26"/>
        </w:rPr>
        <w:t xml:space="preserve"> и характер</w:t>
      </w:r>
      <w:r>
        <w:rPr>
          <w:rFonts w:ascii="Times New Roman" w:hAnsi="Times New Roman"/>
          <w:sz w:val="26"/>
          <w:szCs w:val="26"/>
        </w:rPr>
        <w:t>е</w:t>
      </w:r>
      <w:r w:rsidRPr="00A11360">
        <w:rPr>
          <w:rFonts w:ascii="Times New Roman" w:hAnsi="Times New Roman"/>
          <w:sz w:val="26"/>
          <w:szCs w:val="26"/>
        </w:rPr>
        <w:t xml:space="preserve"> рисков при осуществлении инвестиционных проектов. Кроме того, инвесторам важно выявить потенциальные стимулы для размещения инвестиционных ресурсов, предоставляемы</w:t>
      </w:r>
      <w:r>
        <w:rPr>
          <w:rFonts w:ascii="Times New Roman" w:hAnsi="Times New Roman"/>
          <w:sz w:val="26"/>
          <w:szCs w:val="26"/>
        </w:rPr>
        <w:t>е</w:t>
      </w:r>
      <w:r w:rsidRPr="00A11360">
        <w:rPr>
          <w:rFonts w:ascii="Times New Roman" w:hAnsi="Times New Roman"/>
          <w:sz w:val="26"/>
          <w:szCs w:val="26"/>
        </w:rPr>
        <w:t xml:space="preserve"> органами государственной власти, либо обусловленные природно-ресурсным, кадровым и инновационным потенциалом территории.</w:t>
      </w:r>
    </w:p>
    <w:p w:rsidR="00F64E82" w:rsidRDefault="00F64E82" w:rsidP="00B34395">
      <w:pPr>
        <w:spacing w:after="0" w:line="240" w:lineRule="auto"/>
        <w:ind w:firstLine="567"/>
        <w:jc w:val="both"/>
        <w:rPr>
          <w:rFonts w:ascii="Times New Roman" w:hAnsi="Times New Roman"/>
          <w:sz w:val="26"/>
          <w:szCs w:val="26"/>
        </w:rPr>
      </w:pPr>
      <w:r>
        <w:rPr>
          <w:rFonts w:ascii="Times New Roman" w:hAnsi="Times New Roman"/>
          <w:sz w:val="26"/>
          <w:szCs w:val="26"/>
        </w:rPr>
        <w:t>О</w:t>
      </w:r>
      <w:r w:rsidRPr="00A11360">
        <w:rPr>
          <w:rFonts w:ascii="Times New Roman" w:hAnsi="Times New Roman"/>
          <w:sz w:val="26"/>
          <w:szCs w:val="26"/>
        </w:rPr>
        <w:t xml:space="preserve">сновным целевым ориентиром проведения мониторинга </w:t>
      </w:r>
      <w:r>
        <w:rPr>
          <w:rFonts w:ascii="Times New Roman" w:hAnsi="Times New Roman"/>
          <w:sz w:val="26"/>
          <w:szCs w:val="26"/>
        </w:rPr>
        <w:t xml:space="preserve">регионального развития </w:t>
      </w:r>
      <w:r w:rsidRPr="00A11360">
        <w:rPr>
          <w:rFonts w:ascii="Times New Roman" w:hAnsi="Times New Roman"/>
          <w:sz w:val="26"/>
          <w:szCs w:val="26"/>
        </w:rPr>
        <w:t xml:space="preserve">для населения </w:t>
      </w:r>
      <w:r>
        <w:rPr>
          <w:rFonts w:ascii="Times New Roman" w:hAnsi="Times New Roman"/>
          <w:sz w:val="26"/>
          <w:szCs w:val="26"/>
        </w:rPr>
        <w:t>выступает</w:t>
      </w:r>
      <w:r w:rsidRPr="00A11360">
        <w:rPr>
          <w:rFonts w:ascii="Times New Roman" w:hAnsi="Times New Roman"/>
          <w:sz w:val="26"/>
          <w:szCs w:val="26"/>
        </w:rPr>
        <w:t xml:space="preserve"> представление о степени благополучия региона и комфортности проживания в нем с позиций социально-экономической и общественной стабильности и безопасности. </w:t>
      </w:r>
    </w:p>
    <w:p w:rsidR="0095023C" w:rsidRDefault="0095023C" w:rsidP="007D563F">
      <w:pPr>
        <w:shd w:val="clear" w:color="auto" w:fill="FFFFFF"/>
        <w:spacing w:after="0" w:line="240" w:lineRule="auto"/>
        <w:ind w:firstLine="540"/>
        <w:jc w:val="both"/>
        <w:rPr>
          <w:rFonts w:ascii="Times New Roman" w:hAnsi="Times New Roman"/>
          <w:sz w:val="26"/>
          <w:szCs w:val="26"/>
        </w:rPr>
      </w:pPr>
      <w:r w:rsidRPr="00A11360">
        <w:rPr>
          <w:rFonts w:ascii="Times New Roman" w:hAnsi="Times New Roman"/>
          <w:sz w:val="26"/>
          <w:szCs w:val="26"/>
        </w:rPr>
        <w:t>Метод</w:t>
      </w:r>
      <w:r>
        <w:rPr>
          <w:rFonts w:ascii="Times New Roman" w:hAnsi="Times New Roman"/>
          <w:sz w:val="26"/>
          <w:szCs w:val="26"/>
        </w:rPr>
        <w:t>ические</w:t>
      </w:r>
      <w:r w:rsidRPr="00A11360">
        <w:rPr>
          <w:rFonts w:ascii="Times New Roman" w:hAnsi="Times New Roman"/>
          <w:sz w:val="26"/>
          <w:szCs w:val="26"/>
        </w:rPr>
        <w:t xml:space="preserve"> основы проведения мониторинга региона для удовлетворения информационных нужд населения редко разрабатываются непосредственно населением, которое использует общедоступную информацию</w:t>
      </w:r>
      <w:r w:rsidR="00BC65D9">
        <w:rPr>
          <w:rFonts w:ascii="Times New Roman" w:hAnsi="Times New Roman"/>
          <w:sz w:val="26"/>
          <w:szCs w:val="26"/>
        </w:rPr>
        <w:t>. При</w:t>
      </w:r>
      <w:r>
        <w:rPr>
          <w:rFonts w:ascii="Times New Roman" w:hAnsi="Times New Roman"/>
          <w:sz w:val="26"/>
          <w:szCs w:val="26"/>
        </w:rPr>
        <w:t>чем к</w:t>
      </w:r>
      <w:r w:rsidRPr="00A11360">
        <w:rPr>
          <w:rFonts w:ascii="Times New Roman" w:hAnsi="Times New Roman"/>
          <w:sz w:val="26"/>
          <w:szCs w:val="26"/>
        </w:rPr>
        <w:t>оличество субъектов предоставления такой информации</w:t>
      </w:r>
      <w:r w:rsidR="00BC65D9">
        <w:rPr>
          <w:rFonts w:ascii="Times New Roman" w:hAnsi="Times New Roman"/>
          <w:sz w:val="26"/>
          <w:szCs w:val="26"/>
        </w:rPr>
        <w:t xml:space="preserve"> </w:t>
      </w:r>
      <w:r w:rsidR="00BC65D9" w:rsidRPr="00A11360">
        <w:rPr>
          <w:rFonts w:ascii="Times New Roman" w:hAnsi="Times New Roman"/>
          <w:sz w:val="26"/>
          <w:szCs w:val="26"/>
        </w:rPr>
        <w:t>неограниченно</w:t>
      </w:r>
      <w:r w:rsidRPr="00A11360">
        <w:rPr>
          <w:rFonts w:ascii="Times New Roman" w:hAnsi="Times New Roman"/>
          <w:sz w:val="26"/>
          <w:szCs w:val="26"/>
        </w:rPr>
        <w:t>.</w:t>
      </w:r>
      <w:r w:rsidR="00BC65D9">
        <w:rPr>
          <w:rFonts w:ascii="Times New Roman" w:hAnsi="Times New Roman"/>
          <w:sz w:val="26"/>
          <w:szCs w:val="26"/>
        </w:rPr>
        <w:t xml:space="preserve"> </w:t>
      </w:r>
      <w:r w:rsidRPr="00A11360">
        <w:rPr>
          <w:rFonts w:ascii="Times New Roman" w:hAnsi="Times New Roman"/>
          <w:sz w:val="26"/>
          <w:szCs w:val="26"/>
        </w:rPr>
        <w:t>Источниками информации выступают</w:t>
      </w:r>
      <w:r>
        <w:rPr>
          <w:rFonts w:ascii="Times New Roman" w:hAnsi="Times New Roman"/>
          <w:sz w:val="26"/>
          <w:szCs w:val="26"/>
        </w:rPr>
        <w:t xml:space="preserve">, как правило, </w:t>
      </w:r>
      <w:r w:rsidRPr="00A11360">
        <w:rPr>
          <w:rFonts w:ascii="Times New Roman" w:hAnsi="Times New Roman"/>
          <w:sz w:val="26"/>
          <w:szCs w:val="26"/>
        </w:rPr>
        <w:t xml:space="preserve"> результаты переписей населения, материалы социологических исследований, экспертные оценки и </w:t>
      </w:r>
      <w:r>
        <w:rPr>
          <w:rFonts w:ascii="Times New Roman" w:hAnsi="Times New Roman"/>
          <w:sz w:val="26"/>
          <w:szCs w:val="26"/>
        </w:rPr>
        <w:t>т.д.</w:t>
      </w:r>
    </w:p>
    <w:p w:rsidR="0095023C" w:rsidRDefault="0095023C" w:rsidP="007D563F">
      <w:pPr>
        <w:shd w:val="clear" w:color="auto" w:fill="FFFFFF"/>
        <w:spacing w:after="0" w:line="240" w:lineRule="auto"/>
        <w:ind w:firstLine="539"/>
        <w:jc w:val="both"/>
        <w:rPr>
          <w:rFonts w:ascii="Times New Roman" w:hAnsi="Times New Roman"/>
          <w:color w:val="000000"/>
          <w:sz w:val="26"/>
          <w:szCs w:val="26"/>
        </w:rPr>
      </w:pPr>
      <w:proofErr w:type="gramStart"/>
      <w:r w:rsidRPr="004C57F1">
        <w:rPr>
          <w:rFonts w:ascii="Times New Roman" w:hAnsi="Times New Roman"/>
          <w:color w:val="000000"/>
          <w:sz w:val="26"/>
          <w:szCs w:val="26"/>
        </w:rPr>
        <w:t>Таким образом, выделенные нами группы пользователей результатов мониторинга используют различный набор элементов информационной базы</w:t>
      </w:r>
      <w:r>
        <w:rPr>
          <w:rFonts w:ascii="Times New Roman" w:hAnsi="Times New Roman"/>
          <w:color w:val="000000"/>
          <w:sz w:val="26"/>
          <w:szCs w:val="26"/>
        </w:rPr>
        <w:t>,</w:t>
      </w:r>
      <w:r w:rsidRPr="004C57F1">
        <w:rPr>
          <w:rFonts w:ascii="Times New Roman" w:hAnsi="Times New Roman"/>
          <w:color w:val="000000"/>
          <w:sz w:val="26"/>
          <w:szCs w:val="26"/>
        </w:rPr>
        <w:t xml:space="preserve"> как в количественном</w:t>
      </w:r>
      <w:r>
        <w:rPr>
          <w:rFonts w:ascii="Times New Roman" w:hAnsi="Times New Roman"/>
          <w:color w:val="000000"/>
          <w:sz w:val="26"/>
          <w:szCs w:val="26"/>
        </w:rPr>
        <w:t xml:space="preserve">, так в качественном </w:t>
      </w:r>
      <w:r w:rsidRPr="004C57F1">
        <w:rPr>
          <w:rFonts w:ascii="Times New Roman" w:hAnsi="Times New Roman"/>
          <w:color w:val="000000"/>
          <w:sz w:val="26"/>
          <w:szCs w:val="26"/>
        </w:rPr>
        <w:t xml:space="preserve"> отношении, что обусловливает необходимость переориентации системы мониторинга социально-экономического развития региона на селективное удовлетворение потребностей конечных пользователей </w:t>
      </w:r>
      <w:r>
        <w:rPr>
          <w:rFonts w:ascii="Times New Roman" w:hAnsi="Times New Roman"/>
          <w:color w:val="000000"/>
          <w:sz w:val="26"/>
          <w:szCs w:val="26"/>
        </w:rPr>
        <w:t xml:space="preserve">в целях </w:t>
      </w:r>
      <w:r w:rsidRPr="004C57F1">
        <w:rPr>
          <w:rFonts w:ascii="Times New Roman" w:hAnsi="Times New Roman"/>
          <w:color w:val="000000"/>
          <w:sz w:val="26"/>
          <w:szCs w:val="26"/>
        </w:rPr>
        <w:t>повышени</w:t>
      </w:r>
      <w:r>
        <w:rPr>
          <w:rFonts w:ascii="Times New Roman" w:hAnsi="Times New Roman"/>
          <w:color w:val="000000"/>
          <w:sz w:val="26"/>
          <w:szCs w:val="26"/>
        </w:rPr>
        <w:t>я</w:t>
      </w:r>
      <w:r w:rsidRPr="004C57F1">
        <w:rPr>
          <w:rFonts w:ascii="Times New Roman" w:hAnsi="Times New Roman"/>
          <w:color w:val="000000"/>
          <w:sz w:val="26"/>
          <w:szCs w:val="26"/>
        </w:rPr>
        <w:t xml:space="preserve"> объективности и обоснованности принимаемых решений.</w:t>
      </w:r>
      <w:proofErr w:type="gramEnd"/>
    </w:p>
    <w:p w:rsidR="007D563F" w:rsidRPr="008658E7" w:rsidRDefault="007D563F" w:rsidP="007D563F">
      <w:pPr>
        <w:widowControl w:val="0"/>
        <w:shd w:val="clear" w:color="auto" w:fill="FFFFFF"/>
        <w:tabs>
          <w:tab w:val="left" w:pos="878"/>
        </w:tabs>
        <w:autoSpaceDE w:val="0"/>
        <w:autoSpaceDN w:val="0"/>
        <w:adjustRightInd w:val="0"/>
        <w:spacing w:before="120" w:after="0" w:line="240" w:lineRule="auto"/>
        <w:ind w:firstLine="540"/>
        <w:jc w:val="both"/>
        <w:rPr>
          <w:rFonts w:ascii="Times New Roman" w:hAnsi="Times New Roman"/>
          <w:b/>
          <w:sz w:val="26"/>
          <w:szCs w:val="26"/>
        </w:rPr>
      </w:pPr>
      <w:r>
        <w:rPr>
          <w:rFonts w:ascii="Times New Roman" w:hAnsi="Times New Roman"/>
          <w:b/>
          <w:sz w:val="26"/>
          <w:szCs w:val="26"/>
        </w:rPr>
        <w:t xml:space="preserve">2. </w:t>
      </w:r>
      <w:r w:rsidRPr="008658E7">
        <w:rPr>
          <w:rFonts w:ascii="Times New Roman" w:hAnsi="Times New Roman"/>
          <w:b/>
          <w:sz w:val="26"/>
          <w:szCs w:val="26"/>
        </w:rPr>
        <w:t xml:space="preserve">Установлены недостатки существующей системы мониторинга социально-экономического развития региона, предложен комплекс мероприятий по рационализации информационных потоков в регионе и по совершенствованию </w:t>
      </w:r>
      <w:proofErr w:type="gramStart"/>
      <w:r w:rsidRPr="008658E7">
        <w:rPr>
          <w:rFonts w:ascii="Times New Roman" w:hAnsi="Times New Roman"/>
          <w:b/>
          <w:sz w:val="26"/>
          <w:szCs w:val="26"/>
        </w:rPr>
        <w:t>системы показателей мониторинга социально-экономического развития региона</w:t>
      </w:r>
      <w:proofErr w:type="gramEnd"/>
      <w:r w:rsidRPr="008658E7">
        <w:rPr>
          <w:rFonts w:ascii="Times New Roman" w:hAnsi="Times New Roman"/>
          <w:b/>
          <w:sz w:val="26"/>
          <w:szCs w:val="26"/>
        </w:rPr>
        <w:t>.</w:t>
      </w:r>
    </w:p>
    <w:p w:rsidR="007D563F" w:rsidRPr="008658E7" w:rsidRDefault="007D563F" w:rsidP="007D563F">
      <w:pPr>
        <w:shd w:val="clear" w:color="auto" w:fill="FFFFFF"/>
        <w:spacing w:before="120" w:after="0" w:line="240" w:lineRule="auto"/>
        <w:ind w:firstLine="540"/>
        <w:jc w:val="both"/>
        <w:rPr>
          <w:rFonts w:ascii="Times New Roman" w:hAnsi="Times New Roman"/>
          <w:sz w:val="26"/>
          <w:szCs w:val="26"/>
        </w:rPr>
      </w:pPr>
      <w:r w:rsidRPr="008658E7">
        <w:rPr>
          <w:rFonts w:ascii="Times New Roman" w:hAnsi="Times New Roman"/>
          <w:sz w:val="26"/>
          <w:szCs w:val="26"/>
        </w:rPr>
        <w:t>Нами установлены следующие недостатки существующей системы мониторинга социально-экономического развития региона:</w:t>
      </w:r>
    </w:p>
    <w:p w:rsidR="00F64E82" w:rsidRPr="008658E7" w:rsidRDefault="00F64E82" w:rsidP="004377AD">
      <w:pPr>
        <w:widowControl w:val="0"/>
        <w:numPr>
          <w:ilvl w:val="0"/>
          <w:numId w:val="1"/>
        </w:numPr>
        <w:shd w:val="clear" w:color="auto" w:fill="FFFFFF"/>
        <w:tabs>
          <w:tab w:val="left" w:pos="528"/>
        </w:tabs>
        <w:autoSpaceDE w:val="0"/>
        <w:autoSpaceDN w:val="0"/>
        <w:adjustRightInd w:val="0"/>
        <w:spacing w:after="0" w:line="240" w:lineRule="auto"/>
        <w:ind w:firstLine="540"/>
        <w:jc w:val="both"/>
        <w:rPr>
          <w:rFonts w:ascii="Times New Roman" w:hAnsi="Times New Roman"/>
          <w:sz w:val="26"/>
          <w:szCs w:val="26"/>
        </w:rPr>
      </w:pPr>
      <w:r w:rsidRPr="008658E7">
        <w:rPr>
          <w:rFonts w:ascii="Times New Roman" w:hAnsi="Times New Roman"/>
          <w:sz w:val="26"/>
          <w:szCs w:val="26"/>
        </w:rPr>
        <w:t>Информация о результатах деятельности структурных подразделений администраций регионов поступает в виде отдельных информационных данных, как правило, не оформленных в управленческие отчеты, что делает невозможной разработку научно-обоснованной стратегии развития региона и ограничивает функции руководства текущим управлением, планированием и контролем. Кроме того, это приводит к тому, что информация содержит много лишних данных, не имеет четкой структуры изложения, отличается неполнотой содержания. На основании такой информации весьма проблематично принятие эффективных управленческих решений.</w:t>
      </w:r>
    </w:p>
    <w:p w:rsidR="00F64E82" w:rsidRPr="008658E7" w:rsidRDefault="00F64E82" w:rsidP="007D563F">
      <w:pPr>
        <w:widowControl w:val="0"/>
        <w:numPr>
          <w:ilvl w:val="0"/>
          <w:numId w:val="1"/>
        </w:numPr>
        <w:shd w:val="clear" w:color="auto" w:fill="FFFFFF"/>
        <w:tabs>
          <w:tab w:val="left" w:pos="528"/>
        </w:tabs>
        <w:autoSpaceDE w:val="0"/>
        <w:autoSpaceDN w:val="0"/>
        <w:adjustRightInd w:val="0"/>
        <w:spacing w:after="0" w:line="240" w:lineRule="auto"/>
        <w:ind w:firstLine="539"/>
        <w:jc w:val="both"/>
        <w:rPr>
          <w:rFonts w:ascii="Times New Roman" w:hAnsi="Times New Roman"/>
          <w:sz w:val="26"/>
          <w:szCs w:val="26"/>
        </w:rPr>
      </w:pPr>
      <w:r w:rsidRPr="008658E7">
        <w:rPr>
          <w:rFonts w:ascii="Times New Roman" w:hAnsi="Times New Roman"/>
          <w:sz w:val="26"/>
          <w:szCs w:val="26"/>
        </w:rPr>
        <w:t xml:space="preserve"> Утвержденные формы (формуляры, бланки) для предоставления информации и инструкции по их заполнению имеет, как правило, только </w:t>
      </w:r>
      <w:r w:rsidRPr="008658E7">
        <w:rPr>
          <w:rFonts w:ascii="Times New Roman" w:hAnsi="Times New Roman"/>
          <w:sz w:val="26"/>
          <w:szCs w:val="26"/>
        </w:rPr>
        <w:lastRenderedPageBreak/>
        <w:t>бухгалтерская и статистическая отчетность. Прочие виды информации в большей части подготавливаются в выбранной исполнителями форме. При этом качество подготовки и представления информации во многом зависит от профессиональной компетенции и психологических особенностей работника. Подготовленная таким образом информация может быть субъективной, предвзятой, не свободной от ошибок и фальсификации данных.</w:t>
      </w:r>
    </w:p>
    <w:p w:rsidR="00F64E82" w:rsidRPr="008658E7" w:rsidRDefault="00F64E82" w:rsidP="007D563F">
      <w:pPr>
        <w:widowControl w:val="0"/>
        <w:numPr>
          <w:ilvl w:val="0"/>
          <w:numId w:val="1"/>
        </w:numPr>
        <w:shd w:val="clear" w:color="auto" w:fill="FFFFFF"/>
        <w:tabs>
          <w:tab w:val="left" w:pos="528"/>
        </w:tabs>
        <w:autoSpaceDE w:val="0"/>
        <w:autoSpaceDN w:val="0"/>
        <w:adjustRightInd w:val="0"/>
        <w:spacing w:after="0" w:line="240" w:lineRule="auto"/>
        <w:ind w:firstLine="539"/>
        <w:jc w:val="both"/>
        <w:rPr>
          <w:rFonts w:ascii="Times New Roman" w:hAnsi="Times New Roman"/>
          <w:sz w:val="26"/>
          <w:szCs w:val="26"/>
        </w:rPr>
      </w:pPr>
      <w:r w:rsidRPr="008658E7">
        <w:rPr>
          <w:rFonts w:ascii="Times New Roman" w:hAnsi="Times New Roman"/>
          <w:sz w:val="26"/>
          <w:szCs w:val="26"/>
        </w:rPr>
        <w:t xml:space="preserve"> В управлении региона, как правило, отсутствует координация информационных потоков в пространстве и во времени. Информация, характеризующая ту или иную сферу деятельности региона, зачастую бывает несопоставимой по времени и содержанию с данными департаментов, управлений, отделов, подразделений.</w:t>
      </w:r>
    </w:p>
    <w:p w:rsidR="00F64E82" w:rsidRPr="008658E7" w:rsidRDefault="00F64E82" w:rsidP="007D563F">
      <w:pPr>
        <w:widowControl w:val="0"/>
        <w:numPr>
          <w:ilvl w:val="0"/>
          <w:numId w:val="1"/>
        </w:numPr>
        <w:shd w:val="clear" w:color="auto" w:fill="FFFFFF"/>
        <w:tabs>
          <w:tab w:val="left" w:pos="528"/>
        </w:tabs>
        <w:autoSpaceDE w:val="0"/>
        <w:autoSpaceDN w:val="0"/>
        <w:adjustRightInd w:val="0"/>
        <w:spacing w:after="0" w:line="240" w:lineRule="auto"/>
        <w:ind w:firstLine="539"/>
        <w:jc w:val="both"/>
        <w:rPr>
          <w:rFonts w:ascii="Times New Roman" w:hAnsi="Times New Roman"/>
          <w:sz w:val="26"/>
          <w:szCs w:val="26"/>
        </w:rPr>
      </w:pPr>
      <w:r w:rsidRPr="008658E7">
        <w:rPr>
          <w:rFonts w:ascii="Times New Roman" w:hAnsi="Times New Roman"/>
          <w:sz w:val="26"/>
          <w:szCs w:val="26"/>
        </w:rPr>
        <w:t xml:space="preserve">Низкая оперативность </w:t>
      </w:r>
      <w:r>
        <w:rPr>
          <w:rFonts w:ascii="Times New Roman" w:hAnsi="Times New Roman"/>
          <w:sz w:val="26"/>
          <w:szCs w:val="26"/>
        </w:rPr>
        <w:t xml:space="preserve">поступления </w:t>
      </w:r>
      <w:r w:rsidRPr="008658E7">
        <w:rPr>
          <w:rFonts w:ascii="Times New Roman" w:hAnsi="Times New Roman"/>
          <w:sz w:val="26"/>
          <w:szCs w:val="26"/>
        </w:rPr>
        <w:t>управленческой информации</w:t>
      </w:r>
      <w:r w:rsidR="006C06D4">
        <w:rPr>
          <w:rFonts w:ascii="Times New Roman" w:hAnsi="Times New Roman"/>
          <w:sz w:val="26"/>
          <w:szCs w:val="26"/>
        </w:rPr>
        <w:t>,</w:t>
      </w:r>
      <w:r>
        <w:rPr>
          <w:rFonts w:ascii="Times New Roman" w:hAnsi="Times New Roman"/>
          <w:sz w:val="26"/>
          <w:szCs w:val="26"/>
        </w:rPr>
        <w:t xml:space="preserve"> что</w:t>
      </w:r>
      <w:r w:rsidRPr="008658E7">
        <w:rPr>
          <w:rFonts w:ascii="Times New Roman" w:hAnsi="Times New Roman"/>
          <w:sz w:val="26"/>
          <w:szCs w:val="26"/>
        </w:rPr>
        <w:t xml:space="preserve"> лишает руководство региона возможности принимать своевременные решения по корректировке социально-экономической политики.</w:t>
      </w:r>
    </w:p>
    <w:p w:rsidR="00F64E82" w:rsidRPr="008658E7" w:rsidRDefault="00F64E82" w:rsidP="007D563F">
      <w:pPr>
        <w:shd w:val="clear" w:color="auto" w:fill="FFFFFF"/>
        <w:tabs>
          <w:tab w:val="left" w:pos="614"/>
        </w:tabs>
        <w:spacing w:after="0" w:line="240" w:lineRule="auto"/>
        <w:ind w:firstLine="539"/>
        <w:jc w:val="both"/>
        <w:rPr>
          <w:rFonts w:ascii="Times New Roman" w:hAnsi="Times New Roman"/>
          <w:sz w:val="26"/>
          <w:szCs w:val="26"/>
        </w:rPr>
      </w:pPr>
      <w:r w:rsidRPr="008658E7">
        <w:rPr>
          <w:rFonts w:ascii="Times New Roman" w:hAnsi="Times New Roman"/>
          <w:sz w:val="26"/>
          <w:szCs w:val="26"/>
        </w:rPr>
        <w:t>5. Сосредоточение всей информации, касающейся финансово-хозяйственной деятельности региона, в руках руководителя. По роду своей функциональной деятельности он вынужден отслеживать показатели развития региона, принимая на этой основе конкретные управленческие решения. Такая ситуация опасна тем, что в период вынужденного отсутствия руководителя (командировка, болезнь, отпуск) информационная система региона начинает функционировать в другом режиме, поскольку лишается своего основного потребителя, координатора, контролера, лица</w:t>
      </w:r>
      <w:r>
        <w:rPr>
          <w:rFonts w:ascii="Times New Roman" w:hAnsi="Times New Roman"/>
          <w:sz w:val="26"/>
          <w:szCs w:val="26"/>
        </w:rPr>
        <w:t>,</w:t>
      </w:r>
      <w:r w:rsidRPr="008658E7">
        <w:rPr>
          <w:rFonts w:ascii="Times New Roman" w:hAnsi="Times New Roman"/>
          <w:sz w:val="26"/>
          <w:szCs w:val="26"/>
        </w:rPr>
        <w:t xml:space="preserve"> принимающего решения.</w:t>
      </w:r>
    </w:p>
    <w:p w:rsidR="00F64E82" w:rsidRPr="008658E7" w:rsidRDefault="00F64E82" w:rsidP="007D563F">
      <w:pPr>
        <w:shd w:val="clear" w:color="auto" w:fill="FFFFFF"/>
        <w:tabs>
          <w:tab w:val="left" w:pos="614"/>
        </w:tabs>
        <w:spacing w:after="0" w:line="240" w:lineRule="auto"/>
        <w:ind w:firstLine="539"/>
        <w:jc w:val="both"/>
        <w:rPr>
          <w:rFonts w:ascii="Times New Roman" w:hAnsi="Times New Roman"/>
          <w:sz w:val="26"/>
          <w:szCs w:val="26"/>
        </w:rPr>
      </w:pPr>
      <w:r w:rsidRPr="008658E7">
        <w:rPr>
          <w:rFonts w:ascii="Times New Roman" w:hAnsi="Times New Roman"/>
          <w:sz w:val="26"/>
          <w:szCs w:val="26"/>
        </w:rPr>
        <w:t xml:space="preserve">6. Низкая эффективность информационных систем региона во многом определяется недостаточно высокой исполнительной дисциплиной, </w:t>
      </w:r>
      <w:r>
        <w:rPr>
          <w:rFonts w:ascii="Times New Roman" w:hAnsi="Times New Roman"/>
          <w:sz w:val="26"/>
          <w:szCs w:val="26"/>
        </w:rPr>
        <w:t xml:space="preserve">поскольку в </w:t>
      </w:r>
      <w:r w:rsidRPr="008658E7">
        <w:rPr>
          <w:rFonts w:ascii="Times New Roman" w:hAnsi="Times New Roman"/>
          <w:sz w:val="26"/>
          <w:szCs w:val="26"/>
        </w:rPr>
        <w:t xml:space="preserve">положениях о структурных подразделениях администраций регионов четко не определена их роль в формировании информационных </w:t>
      </w:r>
      <w:r w:rsidR="006C06D4">
        <w:rPr>
          <w:rFonts w:ascii="Times New Roman" w:hAnsi="Times New Roman"/>
          <w:sz w:val="26"/>
          <w:szCs w:val="26"/>
        </w:rPr>
        <w:t>потоков</w:t>
      </w:r>
      <w:r w:rsidRPr="008658E7">
        <w:rPr>
          <w:rFonts w:ascii="Times New Roman" w:hAnsi="Times New Roman"/>
          <w:sz w:val="26"/>
          <w:szCs w:val="26"/>
        </w:rPr>
        <w:t>, а в должностных инструкциях исполнителей отсутствует персональная ответственность за качество и своевременность предоставления информации для единой информационной системы региона.</w:t>
      </w:r>
    </w:p>
    <w:p w:rsidR="00F64E82" w:rsidRPr="008658E7" w:rsidRDefault="00F64E82" w:rsidP="007D563F">
      <w:pPr>
        <w:shd w:val="clear" w:color="auto" w:fill="FFFFFF"/>
        <w:tabs>
          <w:tab w:val="left" w:pos="720"/>
        </w:tabs>
        <w:spacing w:after="0" w:line="240" w:lineRule="auto"/>
        <w:ind w:firstLine="539"/>
        <w:jc w:val="both"/>
        <w:rPr>
          <w:rFonts w:ascii="Times New Roman" w:hAnsi="Times New Roman"/>
          <w:sz w:val="26"/>
          <w:szCs w:val="26"/>
        </w:rPr>
      </w:pPr>
      <w:r w:rsidRPr="008658E7">
        <w:rPr>
          <w:rFonts w:ascii="Times New Roman" w:hAnsi="Times New Roman"/>
          <w:sz w:val="26"/>
          <w:szCs w:val="26"/>
        </w:rPr>
        <w:t xml:space="preserve">Отмеченные недостатки снижают не только эффективность процесса управления, но и качество </w:t>
      </w:r>
      <w:proofErr w:type="gramStart"/>
      <w:r w:rsidRPr="008658E7">
        <w:rPr>
          <w:rFonts w:ascii="Times New Roman" w:hAnsi="Times New Roman"/>
          <w:sz w:val="26"/>
          <w:szCs w:val="26"/>
        </w:rPr>
        <w:t>труда</w:t>
      </w:r>
      <w:proofErr w:type="gramEnd"/>
      <w:r w:rsidRPr="008658E7">
        <w:rPr>
          <w:rFonts w:ascii="Times New Roman" w:hAnsi="Times New Roman"/>
          <w:sz w:val="26"/>
          <w:szCs w:val="26"/>
        </w:rPr>
        <w:t xml:space="preserve"> как руководящих работников, так и исполнителей. Для их устранения необходима реализация следующего комплекса мероприятий по рационализации информационных потоков в регионе:</w:t>
      </w:r>
    </w:p>
    <w:p w:rsidR="00F64E82" w:rsidRPr="008658E7" w:rsidRDefault="00F64E82" w:rsidP="007D563F">
      <w:pPr>
        <w:widowControl w:val="0"/>
        <w:numPr>
          <w:ilvl w:val="0"/>
          <w:numId w:val="15"/>
        </w:numPr>
        <w:shd w:val="clear" w:color="auto" w:fill="FFFFFF"/>
        <w:tabs>
          <w:tab w:val="left" w:pos="480"/>
          <w:tab w:val="left" w:pos="720"/>
        </w:tabs>
        <w:autoSpaceDE w:val="0"/>
        <w:autoSpaceDN w:val="0"/>
        <w:adjustRightInd w:val="0"/>
        <w:spacing w:after="0" w:line="240" w:lineRule="auto"/>
        <w:ind w:left="0" w:firstLine="539"/>
        <w:jc w:val="both"/>
        <w:rPr>
          <w:rFonts w:ascii="Times New Roman" w:hAnsi="Times New Roman"/>
          <w:sz w:val="26"/>
          <w:szCs w:val="26"/>
        </w:rPr>
      </w:pPr>
      <w:r w:rsidRPr="008658E7">
        <w:rPr>
          <w:rFonts w:ascii="Times New Roman" w:hAnsi="Times New Roman"/>
          <w:sz w:val="26"/>
          <w:szCs w:val="26"/>
        </w:rPr>
        <w:t>тщательная проработка функциональной структуры управления с учетом главной задачи администрации региона и каждого его управления;</w:t>
      </w:r>
    </w:p>
    <w:p w:rsidR="00F64E82" w:rsidRPr="008658E7" w:rsidRDefault="00F64E82" w:rsidP="007D563F">
      <w:pPr>
        <w:widowControl w:val="0"/>
        <w:numPr>
          <w:ilvl w:val="0"/>
          <w:numId w:val="15"/>
        </w:numPr>
        <w:shd w:val="clear" w:color="auto" w:fill="FFFFFF"/>
        <w:tabs>
          <w:tab w:val="left" w:pos="480"/>
          <w:tab w:val="left" w:pos="720"/>
        </w:tabs>
        <w:autoSpaceDE w:val="0"/>
        <w:autoSpaceDN w:val="0"/>
        <w:adjustRightInd w:val="0"/>
        <w:spacing w:after="0" w:line="240" w:lineRule="auto"/>
        <w:ind w:left="0" w:firstLine="539"/>
        <w:jc w:val="both"/>
        <w:rPr>
          <w:rFonts w:ascii="Times New Roman" w:hAnsi="Times New Roman"/>
          <w:sz w:val="26"/>
          <w:szCs w:val="26"/>
        </w:rPr>
      </w:pPr>
      <w:r w:rsidRPr="008658E7">
        <w:rPr>
          <w:rFonts w:ascii="Times New Roman" w:hAnsi="Times New Roman"/>
          <w:sz w:val="26"/>
          <w:szCs w:val="26"/>
        </w:rPr>
        <w:t>определение функций для каждой управленческой структуры;</w:t>
      </w:r>
    </w:p>
    <w:p w:rsidR="00F64E82" w:rsidRPr="008658E7" w:rsidRDefault="00F64E82" w:rsidP="007D563F">
      <w:pPr>
        <w:widowControl w:val="0"/>
        <w:numPr>
          <w:ilvl w:val="0"/>
          <w:numId w:val="15"/>
        </w:numPr>
        <w:shd w:val="clear" w:color="auto" w:fill="FFFFFF"/>
        <w:tabs>
          <w:tab w:val="left" w:pos="480"/>
          <w:tab w:val="left" w:pos="720"/>
        </w:tabs>
        <w:autoSpaceDE w:val="0"/>
        <w:autoSpaceDN w:val="0"/>
        <w:adjustRightInd w:val="0"/>
        <w:spacing w:after="0" w:line="240" w:lineRule="auto"/>
        <w:ind w:left="0" w:firstLine="539"/>
        <w:jc w:val="both"/>
        <w:rPr>
          <w:rFonts w:ascii="Times New Roman" w:hAnsi="Times New Roman"/>
          <w:sz w:val="26"/>
          <w:szCs w:val="26"/>
        </w:rPr>
      </w:pPr>
      <w:r w:rsidRPr="008658E7">
        <w:rPr>
          <w:rFonts w:ascii="Times New Roman" w:hAnsi="Times New Roman"/>
          <w:sz w:val="26"/>
          <w:szCs w:val="26"/>
        </w:rPr>
        <w:t>определение этапов работы с документами с учетом движения материальных и других потоков и взаимодействия между собой структурных подразделений администрации региона;</w:t>
      </w:r>
    </w:p>
    <w:p w:rsidR="00F64E82" w:rsidRPr="008658E7" w:rsidRDefault="00F64E82" w:rsidP="004377AD">
      <w:pPr>
        <w:widowControl w:val="0"/>
        <w:numPr>
          <w:ilvl w:val="0"/>
          <w:numId w:val="15"/>
        </w:numPr>
        <w:shd w:val="clear" w:color="auto" w:fill="FFFFFF"/>
        <w:tabs>
          <w:tab w:val="left" w:pos="480"/>
          <w:tab w:val="left" w:pos="720"/>
        </w:tabs>
        <w:autoSpaceDE w:val="0"/>
        <w:autoSpaceDN w:val="0"/>
        <w:adjustRightInd w:val="0"/>
        <w:spacing w:after="0" w:line="240" w:lineRule="auto"/>
        <w:ind w:left="0" w:firstLine="540"/>
        <w:jc w:val="both"/>
        <w:rPr>
          <w:rFonts w:ascii="Times New Roman" w:hAnsi="Times New Roman"/>
          <w:sz w:val="26"/>
          <w:szCs w:val="26"/>
        </w:rPr>
      </w:pPr>
      <w:r w:rsidRPr="008658E7">
        <w:rPr>
          <w:rFonts w:ascii="Times New Roman" w:hAnsi="Times New Roman"/>
          <w:sz w:val="26"/>
          <w:szCs w:val="26"/>
        </w:rPr>
        <w:t>разработка необходимого документооборота для выполнения этапов работы с документами;</w:t>
      </w:r>
    </w:p>
    <w:p w:rsidR="00F64E82" w:rsidRPr="008658E7" w:rsidRDefault="00F64E82" w:rsidP="004377AD">
      <w:pPr>
        <w:widowControl w:val="0"/>
        <w:numPr>
          <w:ilvl w:val="0"/>
          <w:numId w:val="15"/>
        </w:numPr>
        <w:shd w:val="clear" w:color="auto" w:fill="FFFFFF"/>
        <w:tabs>
          <w:tab w:val="left" w:pos="480"/>
          <w:tab w:val="left" w:pos="720"/>
        </w:tabs>
        <w:autoSpaceDE w:val="0"/>
        <w:autoSpaceDN w:val="0"/>
        <w:adjustRightInd w:val="0"/>
        <w:spacing w:after="0" w:line="240" w:lineRule="auto"/>
        <w:ind w:left="0" w:firstLine="540"/>
        <w:jc w:val="both"/>
        <w:rPr>
          <w:rFonts w:ascii="Times New Roman" w:hAnsi="Times New Roman"/>
          <w:sz w:val="26"/>
          <w:szCs w:val="26"/>
        </w:rPr>
      </w:pPr>
      <w:r w:rsidRPr="008658E7">
        <w:rPr>
          <w:rFonts w:ascii="Times New Roman" w:hAnsi="Times New Roman"/>
          <w:sz w:val="26"/>
          <w:szCs w:val="26"/>
        </w:rPr>
        <w:t>подготовка положений о подразделениях управления регионом и составление должностных инструкций;</w:t>
      </w:r>
    </w:p>
    <w:p w:rsidR="00F64E82" w:rsidRPr="008658E7" w:rsidRDefault="00F64E82" w:rsidP="004377AD">
      <w:pPr>
        <w:widowControl w:val="0"/>
        <w:numPr>
          <w:ilvl w:val="0"/>
          <w:numId w:val="15"/>
        </w:numPr>
        <w:shd w:val="clear" w:color="auto" w:fill="FFFFFF"/>
        <w:tabs>
          <w:tab w:val="left" w:pos="480"/>
          <w:tab w:val="left" w:pos="720"/>
        </w:tabs>
        <w:autoSpaceDE w:val="0"/>
        <w:autoSpaceDN w:val="0"/>
        <w:adjustRightInd w:val="0"/>
        <w:spacing w:after="0" w:line="240" w:lineRule="auto"/>
        <w:ind w:left="0" w:firstLine="540"/>
        <w:jc w:val="both"/>
        <w:rPr>
          <w:rFonts w:ascii="Times New Roman" w:hAnsi="Times New Roman"/>
          <w:sz w:val="26"/>
          <w:szCs w:val="26"/>
        </w:rPr>
      </w:pPr>
      <w:r w:rsidRPr="008658E7">
        <w:rPr>
          <w:rFonts w:ascii="Times New Roman" w:hAnsi="Times New Roman"/>
          <w:sz w:val="26"/>
          <w:szCs w:val="26"/>
        </w:rPr>
        <w:t>разработка (уточнение) штатно-должностного расписания с учетом трудоемкости выполнения задач;</w:t>
      </w:r>
    </w:p>
    <w:p w:rsidR="00F64E82" w:rsidRPr="008658E7" w:rsidRDefault="00F64E82" w:rsidP="004377AD">
      <w:pPr>
        <w:widowControl w:val="0"/>
        <w:numPr>
          <w:ilvl w:val="0"/>
          <w:numId w:val="15"/>
        </w:numPr>
        <w:shd w:val="clear" w:color="auto" w:fill="FFFFFF"/>
        <w:tabs>
          <w:tab w:val="left" w:pos="480"/>
          <w:tab w:val="left" w:pos="720"/>
        </w:tabs>
        <w:autoSpaceDE w:val="0"/>
        <w:autoSpaceDN w:val="0"/>
        <w:adjustRightInd w:val="0"/>
        <w:spacing w:after="0" w:line="240" w:lineRule="auto"/>
        <w:ind w:left="0" w:firstLine="540"/>
        <w:jc w:val="both"/>
        <w:rPr>
          <w:rFonts w:ascii="Times New Roman" w:hAnsi="Times New Roman"/>
          <w:sz w:val="26"/>
          <w:szCs w:val="26"/>
        </w:rPr>
      </w:pPr>
      <w:r w:rsidRPr="008658E7">
        <w:rPr>
          <w:rFonts w:ascii="Times New Roman" w:hAnsi="Times New Roman"/>
          <w:sz w:val="26"/>
          <w:szCs w:val="26"/>
        </w:rPr>
        <w:t>обучение персонала методам работы, предписываемым данной моделью.</w:t>
      </w:r>
    </w:p>
    <w:p w:rsidR="00F64E82" w:rsidRPr="008658E7" w:rsidRDefault="00F64E82" w:rsidP="004377AD">
      <w:pPr>
        <w:pStyle w:val="a3"/>
        <w:shd w:val="clear" w:color="auto" w:fill="FFFFFF"/>
        <w:spacing w:after="0" w:line="240" w:lineRule="auto"/>
        <w:ind w:left="0" w:right="11" w:firstLine="540"/>
        <w:jc w:val="both"/>
        <w:rPr>
          <w:rFonts w:ascii="Times New Roman" w:hAnsi="Times New Roman"/>
          <w:sz w:val="26"/>
          <w:szCs w:val="26"/>
        </w:rPr>
      </w:pPr>
      <w:r w:rsidRPr="008658E7">
        <w:rPr>
          <w:rFonts w:ascii="Times New Roman" w:hAnsi="Times New Roman"/>
          <w:sz w:val="26"/>
          <w:szCs w:val="26"/>
        </w:rPr>
        <w:t xml:space="preserve">Важным фактором, определяющим качество мониторинга социально-экономического развития регионов, выступает формирование </w:t>
      </w:r>
      <w:r>
        <w:rPr>
          <w:rFonts w:ascii="Times New Roman" w:hAnsi="Times New Roman"/>
          <w:sz w:val="26"/>
          <w:szCs w:val="26"/>
        </w:rPr>
        <w:t xml:space="preserve">адекватной </w:t>
      </w:r>
      <w:r w:rsidRPr="008658E7">
        <w:rPr>
          <w:rFonts w:ascii="Times New Roman" w:hAnsi="Times New Roman"/>
          <w:sz w:val="26"/>
          <w:szCs w:val="26"/>
        </w:rPr>
        <w:t xml:space="preserve">системы </w:t>
      </w:r>
      <w:r w:rsidRPr="008658E7">
        <w:rPr>
          <w:rFonts w:ascii="Times New Roman" w:hAnsi="Times New Roman"/>
          <w:sz w:val="26"/>
          <w:szCs w:val="26"/>
        </w:rPr>
        <w:lastRenderedPageBreak/>
        <w:t>аналитических показателей. Система показателей мониторинга социально-экономического развития регионов в соответствии с системным подходом и проведенным в диссертационной работе анализом информационного обеспечения мониторинга должна соответствовать основным общесистемным принципам построения системы аналитических показателей, целям и задачам проводимой региональной политики и отражать ход реализации социально-экономических преобразований в субъектах Российской Федерации.</w:t>
      </w:r>
    </w:p>
    <w:p w:rsidR="00F64E82" w:rsidRPr="008658E7" w:rsidRDefault="00F64E82" w:rsidP="004377AD">
      <w:pPr>
        <w:widowControl w:val="0"/>
        <w:shd w:val="clear" w:color="auto" w:fill="FFFFFF"/>
        <w:tabs>
          <w:tab w:val="left" w:pos="878"/>
        </w:tabs>
        <w:autoSpaceDE w:val="0"/>
        <w:autoSpaceDN w:val="0"/>
        <w:adjustRightInd w:val="0"/>
        <w:spacing w:after="0" w:line="240" w:lineRule="auto"/>
        <w:ind w:firstLine="540"/>
        <w:jc w:val="both"/>
        <w:rPr>
          <w:rFonts w:ascii="Times New Roman" w:hAnsi="Times New Roman"/>
          <w:sz w:val="26"/>
          <w:szCs w:val="26"/>
        </w:rPr>
      </w:pPr>
      <w:r w:rsidRPr="008658E7">
        <w:rPr>
          <w:rFonts w:ascii="Times New Roman" w:hAnsi="Times New Roman"/>
          <w:sz w:val="26"/>
          <w:szCs w:val="26"/>
        </w:rPr>
        <w:t xml:space="preserve">При этом в диссертации сформулированы следующие предложения по совершенствованию </w:t>
      </w:r>
      <w:proofErr w:type="gramStart"/>
      <w:r w:rsidRPr="008658E7">
        <w:rPr>
          <w:rFonts w:ascii="Times New Roman" w:hAnsi="Times New Roman"/>
          <w:sz w:val="26"/>
          <w:szCs w:val="26"/>
        </w:rPr>
        <w:t>системы показателей мониторинга социально-экономического развития региона</w:t>
      </w:r>
      <w:proofErr w:type="gramEnd"/>
      <w:r w:rsidRPr="008658E7">
        <w:rPr>
          <w:rFonts w:ascii="Times New Roman" w:hAnsi="Times New Roman"/>
          <w:sz w:val="26"/>
          <w:szCs w:val="26"/>
        </w:rPr>
        <w:t>:</w:t>
      </w:r>
    </w:p>
    <w:p w:rsidR="00F64E82" w:rsidRPr="00B26AAF" w:rsidRDefault="00F64E82" w:rsidP="004377AD">
      <w:pPr>
        <w:pStyle w:val="ListParagraph1"/>
        <w:widowControl w:val="0"/>
        <w:numPr>
          <w:ilvl w:val="0"/>
          <w:numId w:val="8"/>
        </w:numPr>
        <w:shd w:val="clear" w:color="auto" w:fill="FFFFFF"/>
        <w:tabs>
          <w:tab w:val="left" w:pos="878"/>
        </w:tabs>
        <w:autoSpaceDE w:val="0"/>
        <w:autoSpaceDN w:val="0"/>
        <w:adjustRightInd w:val="0"/>
        <w:spacing w:after="0" w:line="240" w:lineRule="auto"/>
        <w:ind w:left="0" w:firstLine="540"/>
        <w:jc w:val="both"/>
        <w:rPr>
          <w:rFonts w:ascii="Times New Roman" w:hAnsi="Times New Roman"/>
          <w:sz w:val="26"/>
          <w:szCs w:val="26"/>
        </w:rPr>
      </w:pPr>
      <w:r w:rsidRPr="00B26AAF">
        <w:rPr>
          <w:rFonts w:ascii="Times New Roman" w:hAnsi="Times New Roman"/>
          <w:sz w:val="26"/>
          <w:szCs w:val="26"/>
        </w:rPr>
        <w:t>Для характеристики финансового положения региона предлагается включить показатель уровня обеспеченности региона собственными доходами по бюджету (Q), который определяет финансову</w:t>
      </w:r>
      <w:r w:rsidR="009A6D7C">
        <w:rPr>
          <w:rFonts w:ascii="Times New Roman" w:hAnsi="Times New Roman"/>
          <w:sz w:val="26"/>
          <w:szCs w:val="26"/>
        </w:rPr>
        <w:t xml:space="preserve">ю самостоятельность регионов, </w:t>
      </w:r>
      <w:proofErr w:type="gramStart"/>
      <w:r w:rsidR="009A6D7C">
        <w:rPr>
          <w:rFonts w:ascii="Times New Roman" w:hAnsi="Times New Roman"/>
          <w:sz w:val="26"/>
          <w:szCs w:val="26"/>
        </w:rPr>
        <w:t>а</w:t>
      </w:r>
      <w:proofErr w:type="gramEnd"/>
      <w:r w:rsidRPr="00B26AAF">
        <w:rPr>
          <w:rFonts w:ascii="Times New Roman" w:hAnsi="Times New Roman"/>
          <w:sz w:val="26"/>
          <w:szCs w:val="26"/>
        </w:rPr>
        <w:t xml:space="preserve"> следовательно, экономическую стабильность субъект</w:t>
      </w:r>
      <w:r w:rsidR="00BC65D9">
        <w:rPr>
          <w:rFonts w:ascii="Times New Roman" w:hAnsi="Times New Roman"/>
          <w:sz w:val="26"/>
          <w:szCs w:val="26"/>
        </w:rPr>
        <w:t>а Федерации:</w:t>
      </w:r>
    </w:p>
    <w:p w:rsidR="00F64E82" w:rsidRPr="008658E7" w:rsidRDefault="00F64E82" w:rsidP="00BC65D9">
      <w:pPr>
        <w:shd w:val="clear" w:color="auto" w:fill="FFFFFF"/>
        <w:tabs>
          <w:tab w:val="left" w:leader="hyphen" w:pos="960"/>
        </w:tabs>
        <w:spacing w:after="0" w:line="240" w:lineRule="auto"/>
        <w:ind w:right="14"/>
        <w:jc w:val="right"/>
        <w:rPr>
          <w:rFonts w:ascii="Times New Roman" w:hAnsi="Times New Roman"/>
          <w:sz w:val="26"/>
          <w:szCs w:val="26"/>
        </w:rPr>
      </w:pPr>
      <w:r w:rsidRPr="008658E7">
        <w:rPr>
          <w:rFonts w:ascii="Times New Roman" w:hAnsi="Times New Roman"/>
          <w:sz w:val="26"/>
          <w:szCs w:val="26"/>
          <w:lang w:val="en-US"/>
        </w:rPr>
        <w:t>Q</w:t>
      </w:r>
      <w:r w:rsidRPr="008658E7">
        <w:rPr>
          <w:rFonts w:ascii="Times New Roman" w:hAnsi="Times New Roman"/>
          <w:sz w:val="26"/>
          <w:szCs w:val="26"/>
        </w:rPr>
        <w:t xml:space="preserve"> = </w:t>
      </w:r>
      <w:r w:rsidRPr="008658E7">
        <w:rPr>
          <w:rFonts w:ascii="Times New Roman" w:hAnsi="Times New Roman"/>
          <w:sz w:val="26"/>
          <w:szCs w:val="26"/>
          <w:lang w:val="en-US"/>
        </w:rPr>
        <w:t>P</w:t>
      </w:r>
      <w:r w:rsidRPr="008658E7">
        <w:rPr>
          <w:rFonts w:ascii="Times New Roman" w:hAnsi="Times New Roman"/>
          <w:sz w:val="26"/>
          <w:szCs w:val="26"/>
        </w:rPr>
        <w:t>/</w:t>
      </w:r>
      <w:r w:rsidRPr="008658E7">
        <w:rPr>
          <w:rFonts w:ascii="Times New Roman" w:hAnsi="Times New Roman"/>
          <w:sz w:val="26"/>
          <w:szCs w:val="26"/>
          <w:lang w:val="en-US"/>
        </w:rPr>
        <w:t>D</w:t>
      </w:r>
      <w:r w:rsidR="00BC65D9">
        <w:rPr>
          <w:rFonts w:ascii="Times New Roman" w:hAnsi="Times New Roman"/>
          <w:sz w:val="26"/>
          <w:szCs w:val="26"/>
        </w:rPr>
        <w:t>,</w:t>
      </w:r>
      <w:r w:rsidR="00BC65D9">
        <w:rPr>
          <w:rFonts w:ascii="Times New Roman" w:hAnsi="Times New Roman"/>
          <w:sz w:val="26"/>
          <w:szCs w:val="26"/>
        </w:rPr>
        <w:tab/>
      </w:r>
      <w:r w:rsidR="00BC65D9">
        <w:rPr>
          <w:rFonts w:ascii="Times New Roman" w:hAnsi="Times New Roman"/>
          <w:sz w:val="26"/>
          <w:szCs w:val="26"/>
        </w:rPr>
        <w:tab/>
      </w:r>
      <w:r w:rsidR="00BC65D9">
        <w:rPr>
          <w:rFonts w:ascii="Times New Roman" w:hAnsi="Times New Roman"/>
          <w:sz w:val="26"/>
          <w:szCs w:val="26"/>
        </w:rPr>
        <w:tab/>
      </w:r>
      <w:r w:rsidR="00BC65D9">
        <w:rPr>
          <w:rFonts w:ascii="Times New Roman" w:hAnsi="Times New Roman"/>
          <w:sz w:val="26"/>
          <w:szCs w:val="26"/>
        </w:rPr>
        <w:tab/>
      </w:r>
      <w:r w:rsidR="00BC65D9">
        <w:rPr>
          <w:rFonts w:ascii="Times New Roman" w:hAnsi="Times New Roman"/>
          <w:sz w:val="26"/>
          <w:szCs w:val="26"/>
        </w:rPr>
        <w:tab/>
      </w:r>
      <w:r w:rsidR="00BC65D9">
        <w:rPr>
          <w:rFonts w:ascii="Times New Roman" w:hAnsi="Times New Roman"/>
          <w:sz w:val="26"/>
          <w:szCs w:val="26"/>
        </w:rPr>
        <w:tab/>
      </w:r>
      <w:r w:rsidR="00BC65D9">
        <w:rPr>
          <w:rFonts w:ascii="Times New Roman" w:hAnsi="Times New Roman"/>
          <w:sz w:val="26"/>
          <w:szCs w:val="26"/>
        </w:rPr>
        <w:tab/>
      </w:r>
      <w:r w:rsidRPr="008658E7">
        <w:rPr>
          <w:rFonts w:ascii="Times New Roman" w:hAnsi="Times New Roman"/>
          <w:sz w:val="26"/>
          <w:szCs w:val="26"/>
        </w:rPr>
        <w:t xml:space="preserve"> (1)</w:t>
      </w:r>
    </w:p>
    <w:p w:rsidR="00F64E82" w:rsidRPr="008658E7" w:rsidRDefault="00F64E82" w:rsidP="004377AD">
      <w:pPr>
        <w:shd w:val="clear" w:color="auto" w:fill="FFFFFF"/>
        <w:tabs>
          <w:tab w:val="left" w:leader="hyphen" w:pos="960"/>
        </w:tabs>
        <w:spacing w:after="0" w:line="240" w:lineRule="auto"/>
        <w:ind w:right="14" w:firstLine="540"/>
        <w:rPr>
          <w:rFonts w:ascii="Times New Roman" w:hAnsi="Times New Roman"/>
          <w:sz w:val="26"/>
          <w:szCs w:val="26"/>
        </w:rPr>
      </w:pPr>
      <w:r w:rsidRPr="008658E7">
        <w:rPr>
          <w:rFonts w:ascii="Times New Roman" w:hAnsi="Times New Roman"/>
          <w:sz w:val="26"/>
          <w:szCs w:val="26"/>
        </w:rPr>
        <w:t xml:space="preserve"> где: </w:t>
      </w:r>
    </w:p>
    <w:p w:rsidR="00F64E82" w:rsidRPr="008658E7" w:rsidRDefault="00F64E82" w:rsidP="004377AD">
      <w:pPr>
        <w:shd w:val="clear" w:color="auto" w:fill="FFFFFF"/>
        <w:spacing w:after="0" w:line="240" w:lineRule="auto"/>
        <w:ind w:firstLine="540"/>
        <w:rPr>
          <w:rFonts w:ascii="Times New Roman" w:hAnsi="Times New Roman"/>
          <w:sz w:val="26"/>
          <w:szCs w:val="26"/>
        </w:rPr>
      </w:pPr>
      <w:proofErr w:type="gramStart"/>
      <w:r w:rsidRPr="008658E7">
        <w:rPr>
          <w:rFonts w:ascii="Times New Roman" w:hAnsi="Times New Roman"/>
          <w:sz w:val="26"/>
          <w:szCs w:val="26"/>
        </w:rPr>
        <w:t>Р</w:t>
      </w:r>
      <w:proofErr w:type="gramEnd"/>
      <w:r w:rsidRPr="008658E7">
        <w:rPr>
          <w:rFonts w:ascii="Times New Roman" w:hAnsi="Times New Roman"/>
          <w:sz w:val="26"/>
          <w:szCs w:val="26"/>
        </w:rPr>
        <w:t xml:space="preserve"> - бюджетные расходы;</w:t>
      </w:r>
    </w:p>
    <w:p w:rsidR="00F64E82" w:rsidRPr="008658E7" w:rsidRDefault="00F64E82" w:rsidP="004377AD">
      <w:pPr>
        <w:shd w:val="clear" w:color="auto" w:fill="FFFFFF"/>
        <w:spacing w:after="0" w:line="240" w:lineRule="auto"/>
        <w:ind w:firstLine="540"/>
        <w:rPr>
          <w:rFonts w:ascii="Times New Roman" w:hAnsi="Times New Roman"/>
          <w:sz w:val="26"/>
          <w:szCs w:val="26"/>
        </w:rPr>
      </w:pPr>
      <w:r w:rsidRPr="008658E7">
        <w:rPr>
          <w:rFonts w:ascii="Times New Roman" w:hAnsi="Times New Roman"/>
          <w:sz w:val="26"/>
          <w:szCs w:val="26"/>
        </w:rPr>
        <w:t>D - собственные доходы региона по бюджету;</w:t>
      </w:r>
    </w:p>
    <w:p w:rsidR="00F64E82" w:rsidRPr="008658E7" w:rsidRDefault="00F64E82" w:rsidP="004377AD">
      <w:pPr>
        <w:shd w:val="clear" w:color="auto" w:fill="FFFFFF"/>
        <w:spacing w:after="0" w:line="240" w:lineRule="auto"/>
        <w:ind w:firstLine="540"/>
        <w:rPr>
          <w:rFonts w:ascii="Times New Roman" w:hAnsi="Times New Roman"/>
          <w:sz w:val="26"/>
          <w:szCs w:val="26"/>
        </w:rPr>
      </w:pPr>
      <w:r w:rsidRPr="008658E7">
        <w:rPr>
          <w:rFonts w:ascii="Times New Roman" w:hAnsi="Times New Roman"/>
          <w:sz w:val="26"/>
          <w:szCs w:val="26"/>
        </w:rPr>
        <w:t>Q - уровень обеспеченности региона собственными доходами по бюджету.</w:t>
      </w:r>
    </w:p>
    <w:p w:rsidR="00F64E82" w:rsidRPr="008658E7" w:rsidRDefault="00F64E82" w:rsidP="004377AD">
      <w:pPr>
        <w:pStyle w:val="ListParagraph1"/>
        <w:widowControl w:val="0"/>
        <w:numPr>
          <w:ilvl w:val="0"/>
          <w:numId w:val="8"/>
        </w:numPr>
        <w:shd w:val="clear" w:color="auto" w:fill="FFFFFF"/>
        <w:tabs>
          <w:tab w:val="left" w:pos="878"/>
        </w:tabs>
        <w:autoSpaceDE w:val="0"/>
        <w:autoSpaceDN w:val="0"/>
        <w:adjustRightInd w:val="0"/>
        <w:spacing w:after="0" w:line="240" w:lineRule="auto"/>
        <w:ind w:left="0" w:firstLine="540"/>
        <w:jc w:val="both"/>
        <w:rPr>
          <w:rFonts w:ascii="Times New Roman" w:hAnsi="Times New Roman"/>
          <w:sz w:val="26"/>
          <w:szCs w:val="26"/>
        </w:rPr>
      </w:pPr>
      <w:r w:rsidRPr="008658E7">
        <w:rPr>
          <w:rFonts w:ascii="Times New Roman" w:hAnsi="Times New Roman"/>
          <w:sz w:val="26"/>
          <w:szCs w:val="26"/>
        </w:rPr>
        <w:t>Целесообразно включить в систему показателей мониторинга индикаторы, характеризующие межрегиональные и внешнеэкономические связи, которые необходимы для анализа уровня взаимодействия региона с другими регионами, странами-членами СНГ и странами дальнего зарубежья. Такими показателями являются показатели экспортной ориентации региона  и соотношение ввоза и вывоза товаров и услуг (внешнеторговый оборот, экспорт, в том числе, в государства-участники СНГ, в страны вне СНГ, импорт, в том числе, из государств-уч</w:t>
      </w:r>
      <w:r w:rsidR="00BC65D9">
        <w:rPr>
          <w:rFonts w:ascii="Times New Roman" w:hAnsi="Times New Roman"/>
          <w:sz w:val="26"/>
          <w:szCs w:val="26"/>
        </w:rPr>
        <w:t>астников СНГ, из стран вне СНГ).</w:t>
      </w:r>
    </w:p>
    <w:p w:rsidR="00F64E82" w:rsidRPr="008658E7" w:rsidRDefault="00F64E82" w:rsidP="004377AD">
      <w:pPr>
        <w:widowControl w:val="0"/>
        <w:numPr>
          <w:ilvl w:val="0"/>
          <w:numId w:val="8"/>
        </w:numPr>
        <w:shd w:val="clear" w:color="auto" w:fill="FFFFFF"/>
        <w:tabs>
          <w:tab w:val="left" w:pos="878"/>
        </w:tabs>
        <w:autoSpaceDE w:val="0"/>
        <w:autoSpaceDN w:val="0"/>
        <w:adjustRightInd w:val="0"/>
        <w:spacing w:after="0" w:line="240" w:lineRule="auto"/>
        <w:ind w:left="0" w:firstLine="540"/>
        <w:jc w:val="both"/>
        <w:rPr>
          <w:rFonts w:ascii="Times New Roman" w:hAnsi="Times New Roman"/>
          <w:sz w:val="26"/>
          <w:szCs w:val="26"/>
        </w:rPr>
      </w:pPr>
      <w:proofErr w:type="gramStart"/>
      <w:r w:rsidRPr="008658E7">
        <w:rPr>
          <w:rFonts w:ascii="Times New Roman" w:hAnsi="Times New Roman"/>
          <w:sz w:val="26"/>
          <w:szCs w:val="26"/>
        </w:rPr>
        <w:t>Ввиду проблемы быстроменяющейся экологической обстановки в регионах необходимо дополнить систему показателей индикаторами для сравнения экологической обстановки в регионах России, которые обычно применяются при проведении экологической экспертизы: общий объем выбросов вредных веществ в атмосферу, степень очистки этих выбросов, общий объем вредных и токсичных отходов хозяйственной деятельности по регионам России и в различных видах экономической деятельности, затраты на охрану окружающей среды.</w:t>
      </w:r>
      <w:proofErr w:type="gramEnd"/>
      <w:r w:rsidRPr="008658E7">
        <w:rPr>
          <w:rFonts w:ascii="Times New Roman" w:hAnsi="Times New Roman"/>
          <w:sz w:val="26"/>
          <w:szCs w:val="26"/>
        </w:rPr>
        <w:t xml:space="preserve"> Перечисленный состав показателей отражает в определенной мере техногенную нагрузку на окружающую среду при повседневном (обычном) режиме функционирования экономики региона.</w:t>
      </w:r>
    </w:p>
    <w:p w:rsidR="00F64E82" w:rsidRPr="008658E7" w:rsidRDefault="00F64E82" w:rsidP="004377AD">
      <w:pPr>
        <w:numPr>
          <w:ilvl w:val="0"/>
          <w:numId w:val="8"/>
        </w:numPr>
        <w:shd w:val="clear" w:color="auto" w:fill="FFFFFF"/>
        <w:tabs>
          <w:tab w:val="left" w:pos="900"/>
        </w:tabs>
        <w:spacing w:after="0" w:line="240" w:lineRule="auto"/>
        <w:ind w:left="0" w:firstLine="540"/>
        <w:jc w:val="both"/>
        <w:rPr>
          <w:rFonts w:ascii="Times New Roman" w:hAnsi="Times New Roman"/>
          <w:sz w:val="26"/>
          <w:szCs w:val="26"/>
        </w:rPr>
      </w:pPr>
      <w:r w:rsidRPr="008658E7">
        <w:rPr>
          <w:rFonts w:ascii="Times New Roman" w:hAnsi="Times New Roman"/>
          <w:sz w:val="26"/>
          <w:szCs w:val="26"/>
        </w:rPr>
        <w:t xml:space="preserve">В связи с возросшей важностью демографических и миграционных проблем при проведении мониторинга необходимо вести наблюдение за естественным и механическим движением населения с помощью демографических показателей: внешней миграции и естественного движения населения. </w:t>
      </w:r>
      <w:r>
        <w:rPr>
          <w:rFonts w:ascii="Times New Roman" w:hAnsi="Times New Roman"/>
          <w:sz w:val="26"/>
          <w:szCs w:val="26"/>
        </w:rPr>
        <w:t>Д</w:t>
      </w:r>
      <w:r w:rsidRPr="008658E7">
        <w:rPr>
          <w:rFonts w:ascii="Times New Roman" w:hAnsi="Times New Roman"/>
          <w:sz w:val="26"/>
          <w:szCs w:val="26"/>
        </w:rPr>
        <w:t>ля освещения демографических и миграционных процессов целесообразно использовать такие характеристики баланса населения, как коэффициенты рождаемости, коэффициенты смертности, число прибывших, число выбывших, сальдо естественного движения населения и сальдо миграции.</w:t>
      </w:r>
    </w:p>
    <w:p w:rsidR="00F64E82" w:rsidRPr="00FE39E6" w:rsidRDefault="00F64E82" w:rsidP="004377AD">
      <w:pPr>
        <w:pStyle w:val="ab"/>
        <w:spacing w:after="0"/>
        <w:ind w:firstLine="540"/>
        <w:jc w:val="both"/>
        <w:rPr>
          <w:rFonts w:ascii="Times New Roman" w:hAnsi="Times New Roman"/>
          <w:sz w:val="26"/>
          <w:szCs w:val="26"/>
        </w:rPr>
      </w:pPr>
      <w:r w:rsidRPr="00FE39E6">
        <w:rPr>
          <w:rFonts w:ascii="Times New Roman" w:hAnsi="Times New Roman"/>
          <w:sz w:val="26"/>
          <w:szCs w:val="26"/>
        </w:rPr>
        <w:t xml:space="preserve">Реализация сформулированных предложений и мероприятий по организации системы мониторинга социально-экономического развития региона позволит обеспечить органы управления полной, своевременной и достоверной </w:t>
      </w:r>
      <w:r w:rsidRPr="00FE39E6">
        <w:rPr>
          <w:rFonts w:ascii="Times New Roman" w:hAnsi="Times New Roman"/>
          <w:sz w:val="26"/>
          <w:szCs w:val="26"/>
        </w:rPr>
        <w:lastRenderedPageBreak/>
        <w:t xml:space="preserve">информацией о процессах социально-экономических изменений в регионе и их реакции на проводимую региональную экономическую политику. </w:t>
      </w:r>
    </w:p>
    <w:p w:rsidR="00F64E82" w:rsidRPr="00FE39E6" w:rsidRDefault="00F64E82" w:rsidP="004377AD">
      <w:pPr>
        <w:spacing w:before="120" w:after="0" w:line="240" w:lineRule="auto"/>
        <w:ind w:firstLine="540"/>
        <w:jc w:val="both"/>
        <w:rPr>
          <w:rFonts w:ascii="Times New Roman" w:hAnsi="Times New Roman"/>
          <w:b/>
          <w:sz w:val="26"/>
          <w:szCs w:val="26"/>
        </w:rPr>
      </w:pPr>
      <w:r w:rsidRPr="00FE39E6">
        <w:rPr>
          <w:rFonts w:ascii="Times New Roman" w:hAnsi="Times New Roman"/>
          <w:b/>
          <w:sz w:val="26"/>
          <w:szCs w:val="26"/>
        </w:rPr>
        <w:t xml:space="preserve">3. Сформулированы предложения по организации процесса мониторинга, обеспечивающие повышение уровня соответствия информационной базы принципам эффективной организации мониторинга </w:t>
      </w:r>
    </w:p>
    <w:p w:rsidR="00F64E82" w:rsidRPr="00FE39E6" w:rsidRDefault="00F64E82" w:rsidP="004377AD">
      <w:pPr>
        <w:spacing w:after="0" w:line="240" w:lineRule="auto"/>
        <w:ind w:firstLine="540"/>
        <w:jc w:val="both"/>
        <w:rPr>
          <w:rFonts w:ascii="Times New Roman" w:hAnsi="Times New Roman"/>
          <w:sz w:val="26"/>
          <w:szCs w:val="26"/>
        </w:rPr>
      </w:pPr>
      <w:r w:rsidRPr="00FE39E6">
        <w:rPr>
          <w:rFonts w:ascii="Times New Roman" w:hAnsi="Times New Roman"/>
          <w:sz w:val="26"/>
          <w:szCs w:val="26"/>
        </w:rPr>
        <w:t xml:space="preserve">Функциональная и организационная база мониторинга социально-экономического </w:t>
      </w:r>
      <w:r w:rsidR="00143951">
        <w:rPr>
          <w:rFonts w:ascii="Times New Roman" w:hAnsi="Times New Roman"/>
          <w:sz w:val="26"/>
          <w:szCs w:val="26"/>
        </w:rPr>
        <w:t xml:space="preserve">состояния региона </w:t>
      </w:r>
      <w:r w:rsidRPr="00FE39E6">
        <w:rPr>
          <w:rFonts w:ascii="Times New Roman" w:hAnsi="Times New Roman"/>
          <w:sz w:val="26"/>
          <w:szCs w:val="26"/>
        </w:rPr>
        <w:t>претерпевает постоянные рост и развитие, поэтому ее совершенствование</w:t>
      </w:r>
      <w:r w:rsidR="00BC65D9">
        <w:rPr>
          <w:rFonts w:ascii="Times New Roman" w:hAnsi="Times New Roman"/>
          <w:sz w:val="26"/>
          <w:szCs w:val="26"/>
        </w:rPr>
        <w:t>,</w:t>
      </w:r>
      <w:r w:rsidRPr="00FE39E6">
        <w:rPr>
          <w:rFonts w:ascii="Times New Roman" w:hAnsi="Times New Roman"/>
          <w:sz w:val="26"/>
          <w:szCs w:val="26"/>
        </w:rPr>
        <w:t xml:space="preserve"> действительно</w:t>
      </w:r>
      <w:r w:rsidR="00BC65D9">
        <w:rPr>
          <w:rFonts w:ascii="Times New Roman" w:hAnsi="Times New Roman"/>
          <w:sz w:val="26"/>
          <w:szCs w:val="26"/>
        </w:rPr>
        <w:t>,</w:t>
      </w:r>
      <w:r w:rsidRPr="00FE39E6">
        <w:rPr>
          <w:rFonts w:ascii="Times New Roman" w:hAnsi="Times New Roman"/>
          <w:sz w:val="26"/>
          <w:szCs w:val="26"/>
        </w:rPr>
        <w:t xml:space="preserve"> актуально. Учитывая реально существующие возможности улучшения системы социально-экономического мониторинга, процесс </w:t>
      </w:r>
      <w:r>
        <w:rPr>
          <w:rFonts w:ascii="Times New Roman" w:hAnsi="Times New Roman"/>
          <w:sz w:val="26"/>
          <w:szCs w:val="26"/>
        </w:rPr>
        <w:t xml:space="preserve">ее </w:t>
      </w:r>
      <w:r w:rsidRPr="00FE39E6">
        <w:rPr>
          <w:rFonts w:ascii="Times New Roman" w:hAnsi="Times New Roman"/>
          <w:sz w:val="26"/>
          <w:szCs w:val="26"/>
        </w:rPr>
        <w:t>преобразования должен иметь несколько направлений.</w:t>
      </w:r>
    </w:p>
    <w:p w:rsidR="00F64E82" w:rsidRDefault="00F64E82" w:rsidP="004377AD">
      <w:pPr>
        <w:spacing w:after="0" w:line="240" w:lineRule="auto"/>
        <w:ind w:firstLine="540"/>
        <w:jc w:val="both"/>
        <w:rPr>
          <w:rFonts w:ascii="Times New Roman" w:hAnsi="Times New Roman"/>
          <w:sz w:val="26"/>
          <w:szCs w:val="26"/>
        </w:rPr>
      </w:pPr>
      <w:r w:rsidRPr="00FE39E6">
        <w:rPr>
          <w:rFonts w:ascii="Times New Roman" w:hAnsi="Times New Roman"/>
          <w:sz w:val="26"/>
          <w:szCs w:val="26"/>
        </w:rPr>
        <w:t>Одно из них – повышение уровня соответствия информационной базы принципам эффективной организации мониторинга (системности, адекватности, достоверности и</w:t>
      </w:r>
      <w:r w:rsidR="00143951">
        <w:rPr>
          <w:rFonts w:ascii="Times New Roman" w:hAnsi="Times New Roman"/>
          <w:sz w:val="26"/>
          <w:szCs w:val="26"/>
        </w:rPr>
        <w:t xml:space="preserve"> т.</w:t>
      </w:r>
      <w:r w:rsidRPr="00FE39E6">
        <w:rPr>
          <w:rFonts w:ascii="Times New Roman" w:hAnsi="Times New Roman"/>
          <w:sz w:val="26"/>
          <w:szCs w:val="26"/>
        </w:rPr>
        <w:t xml:space="preserve">д.). Предлагается базу данных мониторинга социально-экономического развития регионов формировать на основе применения стандартных средств </w:t>
      </w:r>
      <w:r w:rsidRPr="00FE39E6">
        <w:rPr>
          <w:rFonts w:ascii="Times New Roman" w:hAnsi="Times New Roman"/>
          <w:sz w:val="26"/>
          <w:szCs w:val="26"/>
          <w:lang w:val="en-US"/>
        </w:rPr>
        <w:t>Microsoft</w:t>
      </w:r>
      <w:r w:rsidR="00BC65D9">
        <w:rPr>
          <w:rFonts w:ascii="Times New Roman" w:hAnsi="Times New Roman"/>
          <w:sz w:val="26"/>
          <w:szCs w:val="26"/>
        </w:rPr>
        <w:t xml:space="preserve"> </w:t>
      </w:r>
      <w:r w:rsidRPr="00FE39E6">
        <w:rPr>
          <w:rFonts w:ascii="Times New Roman" w:hAnsi="Times New Roman"/>
          <w:sz w:val="26"/>
          <w:szCs w:val="26"/>
          <w:lang w:val="en-US"/>
        </w:rPr>
        <w:t>Excel</w:t>
      </w:r>
      <w:r w:rsidRPr="00FE39E6">
        <w:rPr>
          <w:rFonts w:ascii="Times New Roman" w:hAnsi="Times New Roman"/>
          <w:sz w:val="26"/>
          <w:szCs w:val="26"/>
        </w:rPr>
        <w:t xml:space="preserve">, в результате информация группируется в виде стандартных отчетных форм </w:t>
      </w:r>
      <w:r w:rsidRPr="00346A43">
        <w:rPr>
          <w:rFonts w:ascii="Times New Roman" w:hAnsi="Times New Roman"/>
          <w:sz w:val="26"/>
          <w:szCs w:val="26"/>
        </w:rPr>
        <w:t>(табл. 3).</w:t>
      </w:r>
    </w:p>
    <w:p w:rsidR="00F64E82" w:rsidRPr="00346A43" w:rsidRDefault="00F64E82" w:rsidP="00346A43">
      <w:pPr>
        <w:pStyle w:val="a4"/>
        <w:keepNext/>
        <w:spacing w:after="0" w:line="240" w:lineRule="auto"/>
        <w:jc w:val="right"/>
        <w:rPr>
          <w:rFonts w:ascii="Times New Roman" w:hAnsi="Times New Roman"/>
          <w:b w:val="0"/>
          <w:sz w:val="26"/>
          <w:szCs w:val="26"/>
        </w:rPr>
      </w:pPr>
      <w:r w:rsidRPr="00346A43">
        <w:rPr>
          <w:rFonts w:ascii="Times New Roman" w:hAnsi="Times New Roman"/>
          <w:b w:val="0"/>
          <w:sz w:val="26"/>
          <w:szCs w:val="26"/>
        </w:rPr>
        <w:t>Таблица 3</w:t>
      </w:r>
    </w:p>
    <w:p w:rsidR="00143951" w:rsidRDefault="00143951" w:rsidP="00346A43">
      <w:pPr>
        <w:pStyle w:val="a4"/>
        <w:keepNext/>
        <w:spacing w:after="0" w:line="240" w:lineRule="auto"/>
        <w:jc w:val="center"/>
        <w:rPr>
          <w:rFonts w:ascii="Times New Roman" w:hAnsi="Times New Roman"/>
          <w:b w:val="0"/>
          <w:sz w:val="26"/>
          <w:szCs w:val="26"/>
        </w:rPr>
      </w:pPr>
    </w:p>
    <w:p w:rsidR="00F64E82" w:rsidRDefault="00F64E82" w:rsidP="00346A43">
      <w:pPr>
        <w:pStyle w:val="a4"/>
        <w:keepNext/>
        <w:spacing w:after="0" w:line="240" w:lineRule="auto"/>
        <w:jc w:val="center"/>
        <w:rPr>
          <w:rFonts w:ascii="Times New Roman" w:hAnsi="Times New Roman"/>
          <w:b w:val="0"/>
          <w:sz w:val="26"/>
          <w:szCs w:val="26"/>
        </w:rPr>
      </w:pPr>
      <w:r w:rsidRPr="00346A43">
        <w:rPr>
          <w:rFonts w:ascii="Times New Roman" w:hAnsi="Times New Roman"/>
          <w:b w:val="0"/>
          <w:sz w:val="26"/>
          <w:szCs w:val="26"/>
        </w:rPr>
        <w:t>Показатели социально-экономического развития субъекта РФ</w:t>
      </w:r>
    </w:p>
    <w:tbl>
      <w:tblPr>
        <w:tblW w:w="9544" w:type="dxa"/>
        <w:jc w:val="center"/>
        <w:tblInd w:w="93" w:type="dxa"/>
        <w:tblLook w:val="00A0"/>
      </w:tblPr>
      <w:tblGrid>
        <w:gridCol w:w="960"/>
        <w:gridCol w:w="2740"/>
        <w:gridCol w:w="1840"/>
        <w:gridCol w:w="2220"/>
        <w:gridCol w:w="1784"/>
      </w:tblGrid>
      <w:tr w:rsidR="00F64E82" w:rsidRPr="007D563F" w:rsidTr="007D563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000000" w:fill="auto"/>
            <w:noWrap/>
            <w:vAlign w:val="center"/>
          </w:tcPr>
          <w:p w:rsidR="00F64E82" w:rsidRPr="007D563F" w:rsidRDefault="00F64E82" w:rsidP="00592B9A">
            <w:pPr>
              <w:spacing w:after="0" w:line="240" w:lineRule="auto"/>
              <w:jc w:val="center"/>
              <w:rPr>
                <w:rFonts w:ascii="Times New Roman" w:hAnsi="Times New Roman"/>
                <w:bCs/>
                <w:lang w:eastAsia="ru-RU"/>
              </w:rPr>
            </w:pPr>
            <w:r w:rsidRPr="007D563F">
              <w:rPr>
                <w:rFonts w:ascii="Times New Roman" w:hAnsi="Times New Roman"/>
                <w:bCs/>
                <w:lang w:eastAsia="ru-RU"/>
              </w:rPr>
              <w:t>№</w:t>
            </w:r>
          </w:p>
        </w:tc>
        <w:tc>
          <w:tcPr>
            <w:tcW w:w="2740" w:type="dxa"/>
            <w:tcBorders>
              <w:top w:val="single" w:sz="4" w:space="0" w:color="auto"/>
              <w:left w:val="single" w:sz="4" w:space="0" w:color="auto"/>
              <w:bottom w:val="single" w:sz="4" w:space="0" w:color="auto"/>
              <w:right w:val="single" w:sz="4" w:space="0" w:color="auto"/>
            </w:tcBorders>
            <w:shd w:val="clear" w:color="000000" w:fill="auto"/>
            <w:noWrap/>
            <w:vAlign w:val="center"/>
          </w:tcPr>
          <w:p w:rsidR="00F64E82" w:rsidRPr="007D563F" w:rsidRDefault="00F64E82" w:rsidP="00592B9A">
            <w:pPr>
              <w:spacing w:after="0" w:line="240" w:lineRule="auto"/>
              <w:jc w:val="center"/>
              <w:rPr>
                <w:rFonts w:ascii="Times New Roman" w:hAnsi="Times New Roman"/>
                <w:bCs/>
                <w:lang w:eastAsia="ru-RU"/>
              </w:rPr>
            </w:pPr>
            <w:r w:rsidRPr="007D563F">
              <w:rPr>
                <w:rFonts w:ascii="Times New Roman" w:hAnsi="Times New Roman"/>
                <w:bCs/>
                <w:lang w:eastAsia="ru-RU"/>
              </w:rPr>
              <w:t>Наименование показателя</w:t>
            </w:r>
          </w:p>
        </w:tc>
        <w:tc>
          <w:tcPr>
            <w:tcW w:w="1840" w:type="dxa"/>
            <w:tcBorders>
              <w:top w:val="single" w:sz="4" w:space="0" w:color="auto"/>
              <w:left w:val="single" w:sz="4" w:space="0" w:color="auto"/>
              <w:bottom w:val="single" w:sz="4" w:space="0" w:color="auto"/>
              <w:right w:val="single" w:sz="4" w:space="0" w:color="auto"/>
            </w:tcBorders>
            <w:shd w:val="clear" w:color="000000" w:fill="auto"/>
            <w:noWrap/>
            <w:vAlign w:val="center"/>
          </w:tcPr>
          <w:p w:rsidR="00F64E82" w:rsidRPr="007D563F" w:rsidRDefault="00F64E82" w:rsidP="00592B9A">
            <w:pPr>
              <w:spacing w:after="0" w:line="240" w:lineRule="auto"/>
              <w:jc w:val="center"/>
              <w:rPr>
                <w:rFonts w:ascii="Times New Roman" w:hAnsi="Times New Roman"/>
                <w:bCs/>
                <w:lang w:eastAsia="ru-RU"/>
              </w:rPr>
            </w:pPr>
            <w:r w:rsidRPr="007D563F">
              <w:rPr>
                <w:rFonts w:ascii="Times New Roman" w:hAnsi="Times New Roman"/>
                <w:bCs/>
                <w:lang w:eastAsia="ru-RU"/>
              </w:rPr>
              <w:t>Отчетный период</w:t>
            </w:r>
          </w:p>
        </w:tc>
        <w:tc>
          <w:tcPr>
            <w:tcW w:w="2220" w:type="dxa"/>
            <w:tcBorders>
              <w:top w:val="single" w:sz="4" w:space="0" w:color="auto"/>
              <w:left w:val="single" w:sz="4" w:space="0" w:color="auto"/>
              <w:bottom w:val="single" w:sz="4" w:space="0" w:color="auto"/>
              <w:right w:val="single" w:sz="4" w:space="0" w:color="auto"/>
            </w:tcBorders>
            <w:shd w:val="clear" w:color="000000" w:fill="auto"/>
            <w:noWrap/>
            <w:vAlign w:val="center"/>
          </w:tcPr>
          <w:p w:rsidR="00F64E82" w:rsidRPr="007D563F" w:rsidRDefault="00F64E82" w:rsidP="00592B9A">
            <w:pPr>
              <w:spacing w:after="0" w:line="240" w:lineRule="auto"/>
              <w:jc w:val="center"/>
              <w:rPr>
                <w:rFonts w:ascii="Times New Roman" w:hAnsi="Times New Roman"/>
                <w:bCs/>
                <w:lang w:eastAsia="ru-RU"/>
              </w:rPr>
            </w:pPr>
            <w:r w:rsidRPr="007D563F">
              <w:rPr>
                <w:rFonts w:ascii="Times New Roman" w:hAnsi="Times New Roman"/>
                <w:bCs/>
                <w:lang w:eastAsia="ru-RU"/>
              </w:rPr>
              <w:t>Прогнозное значение</w:t>
            </w:r>
          </w:p>
        </w:tc>
        <w:tc>
          <w:tcPr>
            <w:tcW w:w="1784" w:type="dxa"/>
            <w:tcBorders>
              <w:top w:val="single" w:sz="4" w:space="0" w:color="auto"/>
              <w:left w:val="single" w:sz="4" w:space="0" w:color="auto"/>
              <w:bottom w:val="single" w:sz="4" w:space="0" w:color="auto"/>
              <w:right w:val="single" w:sz="4" w:space="0" w:color="auto"/>
            </w:tcBorders>
            <w:shd w:val="clear" w:color="000000" w:fill="auto"/>
            <w:noWrap/>
            <w:vAlign w:val="center"/>
          </w:tcPr>
          <w:p w:rsidR="00F64E82" w:rsidRPr="007D563F" w:rsidRDefault="00F64E82" w:rsidP="00592B9A">
            <w:pPr>
              <w:spacing w:after="0" w:line="240" w:lineRule="auto"/>
              <w:jc w:val="center"/>
              <w:rPr>
                <w:rFonts w:ascii="Times New Roman" w:hAnsi="Times New Roman"/>
                <w:bCs/>
                <w:lang w:eastAsia="ru-RU"/>
              </w:rPr>
            </w:pPr>
            <w:r w:rsidRPr="007D563F">
              <w:rPr>
                <w:rFonts w:ascii="Times New Roman" w:hAnsi="Times New Roman"/>
                <w:bCs/>
                <w:lang w:eastAsia="ru-RU"/>
              </w:rPr>
              <w:t>Единица измерения</w:t>
            </w:r>
          </w:p>
        </w:tc>
      </w:tr>
      <w:tr w:rsidR="00F64E82" w:rsidRPr="007D563F" w:rsidTr="007D563F">
        <w:trPr>
          <w:trHeight w:val="300"/>
          <w:jc w:val="center"/>
        </w:trPr>
        <w:tc>
          <w:tcPr>
            <w:tcW w:w="960" w:type="dxa"/>
            <w:tcBorders>
              <w:top w:val="nil"/>
              <w:left w:val="single" w:sz="4" w:space="0" w:color="auto"/>
              <w:bottom w:val="single" w:sz="4" w:space="0" w:color="auto"/>
              <w:right w:val="single" w:sz="4" w:space="0" w:color="auto"/>
            </w:tcBorders>
            <w:noWrap/>
            <w:vAlign w:val="bottom"/>
          </w:tcPr>
          <w:p w:rsidR="00F64E82" w:rsidRPr="007D563F" w:rsidRDefault="00F64E82" w:rsidP="00592B9A">
            <w:pPr>
              <w:spacing w:after="0" w:line="240" w:lineRule="auto"/>
              <w:jc w:val="center"/>
              <w:rPr>
                <w:color w:val="000000"/>
                <w:lang w:eastAsia="ru-RU"/>
              </w:rPr>
            </w:pPr>
            <w:r w:rsidRPr="007D563F">
              <w:rPr>
                <w:color w:val="000000"/>
                <w:lang w:eastAsia="ru-RU"/>
              </w:rPr>
              <w:t>-</w:t>
            </w:r>
          </w:p>
        </w:tc>
        <w:tc>
          <w:tcPr>
            <w:tcW w:w="2740" w:type="dxa"/>
            <w:tcBorders>
              <w:top w:val="nil"/>
              <w:left w:val="nil"/>
              <w:bottom w:val="single" w:sz="4" w:space="0" w:color="auto"/>
              <w:right w:val="single" w:sz="4" w:space="0" w:color="auto"/>
            </w:tcBorders>
            <w:noWrap/>
            <w:vAlign w:val="bottom"/>
          </w:tcPr>
          <w:p w:rsidR="00F64E82" w:rsidRPr="007D563F" w:rsidRDefault="00F64E82" w:rsidP="00592B9A">
            <w:pPr>
              <w:spacing w:after="0" w:line="240" w:lineRule="auto"/>
              <w:jc w:val="center"/>
              <w:rPr>
                <w:color w:val="000000"/>
                <w:lang w:eastAsia="ru-RU"/>
              </w:rPr>
            </w:pPr>
            <w:r w:rsidRPr="007D563F">
              <w:rPr>
                <w:color w:val="000000"/>
                <w:lang w:eastAsia="ru-RU"/>
              </w:rPr>
              <w:t>-</w:t>
            </w:r>
          </w:p>
        </w:tc>
        <w:tc>
          <w:tcPr>
            <w:tcW w:w="1840" w:type="dxa"/>
            <w:tcBorders>
              <w:top w:val="nil"/>
              <w:left w:val="nil"/>
              <w:bottom w:val="single" w:sz="4" w:space="0" w:color="auto"/>
              <w:right w:val="single" w:sz="4" w:space="0" w:color="auto"/>
            </w:tcBorders>
            <w:noWrap/>
            <w:vAlign w:val="bottom"/>
          </w:tcPr>
          <w:p w:rsidR="00F64E82" w:rsidRPr="007D563F" w:rsidRDefault="00F64E82" w:rsidP="00592B9A">
            <w:pPr>
              <w:spacing w:after="0" w:line="240" w:lineRule="auto"/>
              <w:jc w:val="center"/>
              <w:rPr>
                <w:color w:val="000000"/>
                <w:lang w:eastAsia="ru-RU"/>
              </w:rPr>
            </w:pPr>
            <w:r w:rsidRPr="007D563F">
              <w:rPr>
                <w:color w:val="000000"/>
                <w:lang w:eastAsia="ru-RU"/>
              </w:rPr>
              <w:t>-</w:t>
            </w:r>
          </w:p>
        </w:tc>
        <w:tc>
          <w:tcPr>
            <w:tcW w:w="2220" w:type="dxa"/>
            <w:tcBorders>
              <w:top w:val="nil"/>
              <w:left w:val="nil"/>
              <w:bottom w:val="single" w:sz="4" w:space="0" w:color="auto"/>
              <w:right w:val="single" w:sz="4" w:space="0" w:color="auto"/>
            </w:tcBorders>
            <w:noWrap/>
            <w:vAlign w:val="bottom"/>
          </w:tcPr>
          <w:p w:rsidR="00F64E82" w:rsidRPr="007D563F" w:rsidRDefault="00F64E82" w:rsidP="00592B9A">
            <w:pPr>
              <w:spacing w:after="0" w:line="240" w:lineRule="auto"/>
              <w:jc w:val="center"/>
              <w:rPr>
                <w:color w:val="000000"/>
                <w:lang w:eastAsia="ru-RU"/>
              </w:rPr>
            </w:pPr>
            <w:r w:rsidRPr="007D563F">
              <w:rPr>
                <w:color w:val="000000"/>
                <w:lang w:eastAsia="ru-RU"/>
              </w:rPr>
              <w:t>-</w:t>
            </w:r>
          </w:p>
        </w:tc>
        <w:tc>
          <w:tcPr>
            <w:tcW w:w="1784" w:type="dxa"/>
            <w:tcBorders>
              <w:top w:val="nil"/>
              <w:left w:val="nil"/>
              <w:bottom w:val="single" w:sz="4" w:space="0" w:color="auto"/>
              <w:right w:val="single" w:sz="4" w:space="0" w:color="auto"/>
            </w:tcBorders>
            <w:noWrap/>
            <w:vAlign w:val="bottom"/>
          </w:tcPr>
          <w:p w:rsidR="00F64E82" w:rsidRPr="007D563F" w:rsidRDefault="00F64E82" w:rsidP="00592B9A">
            <w:pPr>
              <w:spacing w:after="0" w:line="240" w:lineRule="auto"/>
              <w:jc w:val="center"/>
              <w:rPr>
                <w:color w:val="000000"/>
                <w:lang w:eastAsia="ru-RU"/>
              </w:rPr>
            </w:pPr>
            <w:r w:rsidRPr="007D563F">
              <w:rPr>
                <w:color w:val="000000"/>
                <w:lang w:eastAsia="ru-RU"/>
              </w:rPr>
              <w:t>-</w:t>
            </w:r>
          </w:p>
        </w:tc>
      </w:tr>
    </w:tbl>
    <w:p w:rsidR="007D563F" w:rsidRDefault="007D563F" w:rsidP="00B26AAF">
      <w:pPr>
        <w:spacing w:after="0" w:line="240" w:lineRule="auto"/>
        <w:ind w:firstLine="539"/>
        <w:jc w:val="both"/>
        <w:rPr>
          <w:rFonts w:ascii="Times New Roman" w:hAnsi="Times New Roman"/>
          <w:sz w:val="26"/>
          <w:szCs w:val="26"/>
        </w:rPr>
      </w:pPr>
    </w:p>
    <w:p w:rsidR="00F64E82" w:rsidRDefault="00F64E82" w:rsidP="00B26AAF">
      <w:pPr>
        <w:spacing w:after="0" w:line="240" w:lineRule="auto"/>
        <w:ind w:firstLine="539"/>
        <w:jc w:val="both"/>
        <w:rPr>
          <w:rFonts w:ascii="Times New Roman" w:hAnsi="Times New Roman"/>
          <w:sz w:val="26"/>
          <w:szCs w:val="26"/>
        </w:rPr>
      </w:pPr>
      <w:r w:rsidRPr="00446B5D">
        <w:rPr>
          <w:rFonts w:ascii="Times New Roman" w:hAnsi="Times New Roman"/>
          <w:sz w:val="26"/>
          <w:szCs w:val="26"/>
        </w:rPr>
        <w:t xml:space="preserve">Затем информация аккумулируется и представляется в сводной форме </w:t>
      </w:r>
      <w:r w:rsidR="007D563F">
        <w:rPr>
          <w:rFonts w:ascii="Times New Roman" w:hAnsi="Times New Roman"/>
          <w:sz w:val="26"/>
          <w:szCs w:val="26"/>
        </w:rPr>
        <w:br/>
      </w:r>
      <w:r w:rsidRPr="00446B5D">
        <w:rPr>
          <w:rFonts w:ascii="Times New Roman" w:hAnsi="Times New Roman"/>
          <w:sz w:val="26"/>
          <w:szCs w:val="26"/>
        </w:rPr>
        <w:t>(табл. 4).</w:t>
      </w:r>
    </w:p>
    <w:p w:rsidR="00F64E82" w:rsidRDefault="00F64E82" w:rsidP="00B26AAF">
      <w:pPr>
        <w:pStyle w:val="a4"/>
        <w:keepNext/>
        <w:spacing w:after="0" w:line="240" w:lineRule="auto"/>
        <w:ind w:firstLine="539"/>
        <w:jc w:val="right"/>
        <w:rPr>
          <w:rFonts w:ascii="Times New Roman" w:hAnsi="Times New Roman"/>
          <w:b w:val="0"/>
          <w:sz w:val="26"/>
          <w:szCs w:val="26"/>
        </w:rPr>
      </w:pPr>
      <w:r w:rsidRPr="00346A43">
        <w:rPr>
          <w:rFonts w:ascii="Times New Roman" w:hAnsi="Times New Roman"/>
          <w:b w:val="0"/>
          <w:sz w:val="26"/>
          <w:szCs w:val="26"/>
        </w:rPr>
        <w:t>Таблица 4</w:t>
      </w:r>
    </w:p>
    <w:p w:rsidR="006F40EC" w:rsidRPr="006F40EC" w:rsidRDefault="006F40EC" w:rsidP="006F40EC">
      <w:pPr>
        <w:spacing w:after="0" w:line="240" w:lineRule="auto"/>
        <w:rPr>
          <w:sz w:val="16"/>
          <w:szCs w:val="16"/>
        </w:rPr>
      </w:pPr>
    </w:p>
    <w:p w:rsidR="00F64E82" w:rsidRDefault="00F64E82" w:rsidP="00B26AAF">
      <w:pPr>
        <w:pStyle w:val="a4"/>
        <w:keepNext/>
        <w:spacing w:after="0" w:line="240" w:lineRule="auto"/>
        <w:ind w:firstLine="539"/>
        <w:jc w:val="center"/>
        <w:rPr>
          <w:rFonts w:ascii="Times New Roman" w:hAnsi="Times New Roman"/>
          <w:b w:val="0"/>
          <w:sz w:val="26"/>
          <w:szCs w:val="26"/>
        </w:rPr>
      </w:pPr>
      <w:r w:rsidRPr="00346A43">
        <w:rPr>
          <w:rFonts w:ascii="Times New Roman" w:hAnsi="Times New Roman"/>
          <w:b w:val="0"/>
          <w:sz w:val="26"/>
          <w:szCs w:val="26"/>
        </w:rPr>
        <w:t>Информационная база мониторинга по показателям за год</w:t>
      </w:r>
    </w:p>
    <w:tbl>
      <w:tblPr>
        <w:tblW w:w="9445" w:type="dxa"/>
        <w:jc w:val="center"/>
        <w:tblInd w:w="697" w:type="dxa"/>
        <w:tblLook w:val="00A0"/>
      </w:tblPr>
      <w:tblGrid>
        <w:gridCol w:w="2565"/>
        <w:gridCol w:w="1620"/>
        <w:gridCol w:w="1980"/>
        <w:gridCol w:w="2160"/>
        <w:gridCol w:w="1120"/>
      </w:tblGrid>
      <w:tr w:rsidR="00F64E82" w:rsidRPr="007D563F" w:rsidTr="00FB5BE4">
        <w:trPr>
          <w:trHeight w:val="314"/>
          <w:jc w:val="center"/>
        </w:trPr>
        <w:tc>
          <w:tcPr>
            <w:tcW w:w="2565" w:type="dxa"/>
            <w:vMerge w:val="restart"/>
            <w:tcBorders>
              <w:top w:val="single" w:sz="4" w:space="0" w:color="auto"/>
              <w:left w:val="single" w:sz="4" w:space="0" w:color="auto"/>
              <w:bottom w:val="single" w:sz="4" w:space="0" w:color="auto"/>
              <w:right w:val="single" w:sz="4" w:space="0" w:color="auto"/>
            </w:tcBorders>
            <w:noWrap/>
            <w:vAlign w:val="center"/>
          </w:tcPr>
          <w:p w:rsidR="00F64E82" w:rsidRPr="007D563F" w:rsidRDefault="00F64E82" w:rsidP="00592B9A">
            <w:pPr>
              <w:spacing w:after="0" w:line="240" w:lineRule="auto"/>
              <w:jc w:val="center"/>
              <w:rPr>
                <w:rFonts w:ascii="Times New Roman" w:hAnsi="Times New Roman"/>
                <w:bCs/>
                <w:lang w:eastAsia="ru-RU"/>
              </w:rPr>
            </w:pPr>
            <w:r w:rsidRPr="007D563F">
              <w:rPr>
                <w:rFonts w:ascii="Times New Roman" w:hAnsi="Times New Roman"/>
                <w:bCs/>
                <w:lang w:eastAsia="ru-RU"/>
              </w:rPr>
              <w:t>Регионы</w:t>
            </w:r>
          </w:p>
        </w:tc>
        <w:tc>
          <w:tcPr>
            <w:tcW w:w="6880" w:type="dxa"/>
            <w:gridSpan w:val="4"/>
            <w:tcBorders>
              <w:top w:val="single" w:sz="4" w:space="0" w:color="auto"/>
              <w:left w:val="nil"/>
              <w:bottom w:val="single" w:sz="4" w:space="0" w:color="auto"/>
              <w:right w:val="single" w:sz="4" w:space="0" w:color="auto"/>
            </w:tcBorders>
            <w:noWrap/>
            <w:vAlign w:val="center"/>
          </w:tcPr>
          <w:p w:rsidR="00F64E82" w:rsidRPr="007D563F" w:rsidRDefault="00F64E82" w:rsidP="00592B9A">
            <w:pPr>
              <w:spacing w:after="0" w:line="240" w:lineRule="auto"/>
              <w:jc w:val="center"/>
              <w:rPr>
                <w:rFonts w:ascii="Times New Roman" w:hAnsi="Times New Roman"/>
                <w:bCs/>
                <w:lang w:eastAsia="ru-RU"/>
              </w:rPr>
            </w:pPr>
            <w:r w:rsidRPr="007D563F">
              <w:rPr>
                <w:rFonts w:ascii="Times New Roman" w:hAnsi="Times New Roman"/>
                <w:bCs/>
                <w:lang w:eastAsia="ru-RU"/>
              </w:rPr>
              <w:t>Показатели</w:t>
            </w:r>
          </w:p>
        </w:tc>
      </w:tr>
      <w:tr w:rsidR="00F64E82" w:rsidRPr="007D563F" w:rsidTr="00FB5BE4">
        <w:trPr>
          <w:trHeight w:val="314"/>
          <w:jc w:val="center"/>
        </w:trPr>
        <w:tc>
          <w:tcPr>
            <w:tcW w:w="2565" w:type="dxa"/>
            <w:vMerge/>
            <w:tcBorders>
              <w:top w:val="single" w:sz="4" w:space="0" w:color="auto"/>
              <w:left w:val="single" w:sz="4" w:space="0" w:color="auto"/>
              <w:bottom w:val="single" w:sz="4" w:space="0" w:color="auto"/>
              <w:right w:val="single" w:sz="4" w:space="0" w:color="auto"/>
            </w:tcBorders>
            <w:vAlign w:val="center"/>
          </w:tcPr>
          <w:p w:rsidR="00F64E82" w:rsidRPr="007D563F" w:rsidRDefault="00F64E82" w:rsidP="00592B9A">
            <w:pPr>
              <w:spacing w:after="0" w:line="240" w:lineRule="auto"/>
              <w:rPr>
                <w:rFonts w:ascii="Times New Roman" w:hAnsi="Times New Roman"/>
                <w:bCs/>
                <w:lang w:eastAsia="ru-RU"/>
              </w:rPr>
            </w:pPr>
          </w:p>
        </w:tc>
        <w:tc>
          <w:tcPr>
            <w:tcW w:w="1620" w:type="dxa"/>
            <w:tcBorders>
              <w:top w:val="single" w:sz="4" w:space="0" w:color="auto"/>
              <w:left w:val="nil"/>
              <w:bottom w:val="single" w:sz="4" w:space="0" w:color="auto"/>
              <w:right w:val="single" w:sz="4" w:space="0" w:color="auto"/>
            </w:tcBorders>
            <w:noWrap/>
            <w:vAlign w:val="center"/>
          </w:tcPr>
          <w:p w:rsidR="00F64E82" w:rsidRPr="007D563F" w:rsidRDefault="00F64E82" w:rsidP="00592B9A">
            <w:pPr>
              <w:spacing w:after="0" w:line="240" w:lineRule="auto"/>
              <w:jc w:val="center"/>
              <w:rPr>
                <w:rFonts w:ascii="Times New Roman" w:hAnsi="Times New Roman"/>
                <w:bCs/>
                <w:lang w:eastAsia="ru-RU"/>
              </w:rPr>
            </w:pPr>
            <w:r w:rsidRPr="007D563F">
              <w:rPr>
                <w:rFonts w:ascii="Times New Roman" w:hAnsi="Times New Roman"/>
                <w:bCs/>
                <w:lang w:eastAsia="ru-RU"/>
              </w:rPr>
              <w:t>Показатель №1</w:t>
            </w:r>
          </w:p>
        </w:tc>
        <w:tc>
          <w:tcPr>
            <w:tcW w:w="1980" w:type="dxa"/>
            <w:tcBorders>
              <w:top w:val="single" w:sz="4" w:space="0" w:color="auto"/>
              <w:left w:val="nil"/>
              <w:bottom w:val="single" w:sz="4" w:space="0" w:color="auto"/>
              <w:right w:val="single" w:sz="4" w:space="0" w:color="auto"/>
            </w:tcBorders>
            <w:noWrap/>
            <w:vAlign w:val="center"/>
          </w:tcPr>
          <w:p w:rsidR="00F64E82" w:rsidRPr="007D563F" w:rsidRDefault="00F64E82" w:rsidP="00592B9A">
            <w:pPr>
              <w:spacing w:after="0" w:line="240" w:lineRule="auto"/>
              <w:jc w:val="center"/>
              <w:rPr>
                <w:rFonts w:ascii="Times New Roman" w:hAnsi="Times New Roman"/>
                <w:bCs/>
                <w:lang w:eastAsia="ru-RU"/>
              </w:rPr>
            </w:pPr>
            <w:r w:rsidRPr="007D563F">
              <w:rPr>
                <w:rFonts w:ascii="Times New Roman" w:hAnsi="Times New Roman"/>
                <w:bCs/>
                <w:lang w:eastAsia="ru-RU"/>
              </w:rPr>
              <w:t>Единица измерения</w:t>
            </w:r>
          </w:p>
        </w:tc>
        <w:tc>
          <w:tcPr>
            <w:tcW w:w="2160" w:type="dxa"/>
            <w:tcBorders>
              <w:top w:val="single" w:sz="4" w:space="0" w:color="auto"/>
              <w:left w:val="nil"/>
              <w:bottom w:val="single" w:sz="4" w:space="0" w:color="auto"/>
              <w:right w:val="single" w:sz="4" w:space="0" w:color="auto"/>
            </w:tcBorders>
            <w:noWrap/>
            <w:vAlign w:val="center"/>
          </w:tcPr>
          <w:p w:rsidR="00F64E82" w:rsidRPr="007D563F" w:rsidRDefault="00F64E82" w:rsidP="00592B9A">
            <w:pPr>
              <w:spacing w:after="0" w:line="240" w:lineRule="auto"/>
              <w:jc w:val="center"/>
              <w:rPr>
                <w:rFonts w:ascii="Times New Roman" w:hAnsi="Times New Roman"/>
                <w:bCs/>
                <w:lang w:eastAsia="ru-RU"/>
              </w:rPr>
            </w:pPr>
            <w:r w:rsidRPr="007D563F">
              <w:rPr>
                <w:rFonts w:ascii="Times New Roman" w:hAnsi="Times New Roman"/>
                <w:bCs/>
                <w:lang w:eastAsia="ru-RU"/>
              </w:rPr>
              <w:t>% к предыдущему периоду</w:t>
            </w:r>
          </w:p>
        </w:tc>
        <w:tc>
          <w:tcPr>
            <w:tcW w:w="1120" w:type="dxa"/>
            <w:tcBorders>
              <w:top w:val="single" w:sz="4" w:space="0" w:color="auto"/>
              <w:left w:val="nil"/>
              <w:bottom w:val="single" w:sz="4" w:space="0" w:color="auto"/>
              <w:right w:val="single" w:sz="4" w:space="0" w:color="auto"/>
            </w:tcBorders>
            <w:noWrap/>
            <w:vAlign w:val="center"/>
          </w:tcPr>
          <w:p w:rsidR="00F64E82" w:rsidRPr="007D563F" w:rsidRDefault="00F64E82" w:rsidP="007D563F">
            <w:pPr>
              <w:spacing w:after="0" w:line="240" w:lineRule="auto"/>
              <w:jc w:val="center"/>
              <w:rPr>
                <w:rFonts w:ascii="Times New Roman" w:hAnsi="Times New Roman"/>
                <w:bCs/>
                <w:lang w:eastAsia="ru-RU"/>
              </w:rPr>
            </w:pPr>
            <w:r w:rsidRPr="007D563F">
              <w:rPr>
                <w:rFonts w:ascii="Times New Roman" w:hAnsi="Times New Roman"/>
                <w:bCs/>
                <w:lang w:eastAsia="ru-RU"/>
              </w:rPr>
              <w:t>и т.д.</w:t>
            </w:r>
          </w:p>
        </w:tc>
      </w:tr>
      <w:tr w:rsidR="00F64E82" w:rsidRPr="007D563F" w:rsidTr="00FB5BE4">
        <w:trPr>
          <w:trHeight w:val="314"/>
          <w:jc w:val="center"/>
        </w:trPr>
        <w:tc>
          <w:tcPr>
            <w:tcW w:w="2565" w:type="dxa"/>
            <w:tcBorders>
              <w:top w:val="nil"/>
              <w:left w:val="single" w:sz="4" w:space="0" w:color="auto"/>
              <w:bottom w:val="single" w:sz="4" w:space="0" w:color="auto"/>
              <w:right w:val="single" w:sz="4" w:space="0" w:color="auto"/>
            </w:tcBorders>
            <w:noWrap/>
            <w:vAlign w:val="bottom"/>
          </w:tcPr>
          <w:p w:rsidR="00F64E82" w:rsidRPr="007D563F" w:rsidRDefault="00F64E82" w:rsidP="00592B9A">
            <w:pPr>
              <w:spacing w:after="0" w:line="240" w:lineRule="auto"/>
              <w:rPr>
                <w:rFonts w:ascii="Times New Roman" w:hAnsi="Times New Roman"/>
                <w:color w:val="000000"/>
                <w:lang w:eastAsia="ru-RU"/>
              </w:rPr>
            </w:pPr>
            <w:r w:rsidRPr="007D563F">
              <w:rPr>
                <w:rFonts w:ascii="Times New Roman" w:hAnsi="Times New Roman"/>
                <w:color w:val="000000"/>
                <w:lang w:eastAsia="ru-RU"/>
              </w:rPr>
              <w:t>Курская область</w:t>
            </w:r>
          </w:p>
        </w:tc>
        <w:tc>
          <w:tcPr>
            <w:tcW w:w="1620" w:type="dxa"/>
            <w:tcBorders>
              <w:top w:val="nil"/>
              <w:left w:val="nil"/>
              <w:bottom w:val="single" w:sz="4" w:space="0" w:color="auto"/>
              <w:right w:val="single" w:sz="4" w:space="0" w:color="auto"/>
            </w:tcBorders>
            <w:noWrap/>
            <w:vAlign w:val="bottom"/>
          </w:tcPr>
          <w:p w:rsidR="00F64E82" w:rsidRPr="007D563F" w:rsidRDefault="00F64E82" w:rsidP="00592B9A">
            <w:pPr>
              <w:spacing w:after="0" w:line="240" w:lineRule="auto"/>
              <w:jc w:val="center"/>
              <w:rPr>
                <w:rFonts w:ascii="Times New Roman" w:hAnsi="Times New Roman"/>
                <w:color w:val="000000"/>
                <w:lang w:eastAsia="ru-RU"/>
              </w:rPr>
            </w:pPr>
            <w:r w:rsidRPr="007D563F">
              <w:rPr>
                <w:rFonts w:ascii="Times New Roman" w:hAnsi="Times New Roman"/>
                <w:color w:val="000000"/>
                <w:lang w:eastAsia="ru-RU"/>
              </w:rPr>
              <w:t>-</w:t>
            </w:r>
          </w:p>
        </w:tc>
        <w:tc>
          <w:tcPr>
            <w:tcW w:w="1980" w:type="dxa"/>
            <w:tcBorders>
              <w:top w:val="nil"/>
              <w:left w:val="nil"/>
              <w:bottom w:val="single" w:sz="4" w:space="0" w:color="auto"/>
              <w:right w:val="single" w:sz="4" w:space="0" w:color="auto"/>
            </w:tcBorders>
            <w:noWrap/>
            <w:vAlign w:val="bottom"/>
          </w:tcPr>
          <w:p w:rsidR="00F64E82" w:rsidRPr="007D563F" w:rsidRDefault="00F64E82" w:rsidP="00592B9A">
            <w:pPr>
              <w:spacing w:after="0" w:line="240" w:lineRule="auto"/>
              <w:jc w:val="center"/>
              <w:rPr>
                <w:rFonts w:ascii="Times New Roman" w:hAnsi="Times New Roman"/>
                <w:color w:val="000000"/>
                <w:lang w:eastAsia="ru-RU"/>
              </w:rPr>
            </w:pPr>
            <w:r w:rsidRPr="007D563F">
              <w:rPr>
                <w:rFonts w:ascii="Times New Roman" w:hAnsi="Times New Roman"/>
                <w:color w:val="000000"/>
                <w:lang w:eastAsia="ru-RU"/>
              </w:rPr>
              <w:t>-</w:t>
            </w:r>
          </w:p>
        </w:tc>
        <w:tc>
          <w:tcPr>
            <w:tcW w:w="2160" w:type="dxa"/>
            <w:tcBorders>
              <w:top w:val="nil"/>
              <w:left w:val="nil"/>
              <w:bottom w:val="single" w:sz="4" w:space="0" w:color="auto"/>
              <w:right w:val="single" w:sz="4" w:space="0" w:color="auto"/>
            </w:tcBorders>
            <w:noWrap/>
            <w:vAlign w:val="bottom"/>
          </w:tcPr>
          <w:p w:rsidR="00F64E82" w:rsidRPr="007D563F" w:rsidRDefault="00F64E82" w:rsidP="00592B9A">
            <w:pPr>
              <w:spacing w:after="0" w:line="240" w:lineRule="auto"/>
              <w:jc w:val="center"/>
              <w:rPr>
                <w:rFonts w:ascii="Times New Roman" w:hAnsi="Times New Roman"/>
                <w:color w:val="000000"/>
                <w:lang w:eastAsia="ru-RU"/>
              </w:rPr>
            </w:pPr>
            <w:r w:rsidRPr="007D563F">
              <w:rPr>
                <w:rFonts w:ascii="Times New Roman" w:hAnsi="Times New Roman"/>
                <w:color w:val="000000"/>
                <w:lang w:eastAsia="ru-RU"/>
              </w:rPr>
              <w:t>-</w:t>
            </w:r>
          </w:p>
        </w:tc>
        <w:tc>
          <w:tcPr>
            <w:tcW w:w="1120" w:type="dxa"/>
            <w:tcBorders>
              <w:top w:val="nil"/>
              <w:left w:val="nil"/>
              <w:bottom w:val="single" w:sz="4" w:space="0" w:color="auto"/>
              <w:right w:val="single" w:sz="4" w:space="0" w:color="auto"/>
            </w:tcBorders>
            <w:noWrap/>
            <w:vAlign w:val="bottom"/>
          </w:tcPr>
          <w:p w:rsidR="00F64E82" w:rsidRPr="007D563F" w:rsidRDefault="00F64E82" w:rsidP="00592B9A">
            <w:pPr>
              <w:spacing w:after="0" w:line="240" w:lineRule="auto"/>
              <w:jc w:val="center"/>
              <w:rPr>
                <w:rFonts w:ascii="Times New Roman" w:hAnsi="Times New Roman"/>
                <w:color w:val="000000"/>
                <w:lang w:eastAsia="ru-RU"/>
              </w:rPr>
            </w:pPr>
            <w:r w:rsidRPr="007D563F">
              <w:rPr>
                <w:rFonts w:ascii="Times New Roman" w:hAnsi="Times New Roman"/>
                <w:color w:val="000000"/>
                <w:lang w:eastAsia="ru-RU"/>
              </w:rPr>
              <w:t>-</w:t>
            </w:r>
          </w:p>
        </w:tc>
      </w:tr>
      <w:tr w:rsidR="00F64E82" w:rsidRPr="007D563F" w:rsidTr="00FB5BE4">
        <w:trPr>
          <w:trHeight w:val="314"/>
          <w:jc w:val="center"/>
        </w:trPr>
        <w:tc>
          <w:tcPr>
            <w:tcW w:w="2565" w:type="dxa"/>
            <w:tcBorders>
              <w:top w:val="nil"/>
              <w:left w:val="single" w:sz="4" w:space="0" w:color="auto"/>
              <w:bottom w:val="single" w:sz="4" w:space="0" w:color="auto"/>
              <w:right w:val="single" w:sz="4" w:space="0" w:color="auto"/>
            </w:tcBorders>
            <w:noWrap/>
            <w:vAlign w:val="bottom"/>
          </w:tcPr>
          <w:p w:rsidR="00F64E82" w:rsidRPr="007D563F" w:rsidRDefault="00F64E82" w:rsidP="00592B9A">
            <w:pPr>
              <w:spacing w:after="0" w:line="240" w:lineRule="auto"/>
              <w:rPr>
                <w:rFonts w:ascii="Times New Roman" w:hAnsi="Times New Roman"/>
                <w:color w:val="000000"/>
                <w:lang w:eastAsia="ru-RU"/>
              </w:rPr>
            </w:pPr>
            <w:r w:rsidRPr="007D563F">
              <w:rPr>
                <w:rFonts w:ascii="Times New Roman" w:hAnsi="Times New Roman"/>
                <w:color w:val="000000"/>
                <w:lang w:eastAsia="ru-RU"/>
              </w:rPr>
              <w:t>Белгородская область</w:t>
            </w:r>
          </w:p>
        </w:tc>
        <w:tc>
          <w:tcPr>
            <w:tcW w:w="1620" w:type="dxa"/>
            <w:tcBorders>
              <w:top w:val="nil"/>
              <w:left w:val="nil"/>
              <w:bottom w:val="single" w:sz="4" w:space="0" w:color="auto"/>
              <w:right w:val="single" w:sz="4" w:space="0" w:color="auto"/>
            </w:tcBorders>
            <w:noWrap/>
            <w:vAlign w:val="bottom"/>
          </w:tcPr>
          <w:p w:rsidR="00F64E82" w:rsidRPr="007D563F" w:rsidRDefault="00F64E82" w:rsidP="00592B9A">
            <w:pPr>
              <w:spacing w:after="0" w:line="240" w:lineRule="auto"/>
              <w:jc w:val="center"/>
              <w:rPr>
                <w:rFonts w:ascii="Times New Roman" w:hAnsi="Times New Roman"/>
                <w:color w:val="000000"/>
                <w:lang w:eastAsia="ru-RU"/>
              </w:rPr>
            </w:pPr>
            <w:r w:rsidRPr="007D563F">
              <w:rPr>
                <w:rFonts w:ascii="Times New Roman" w:hAnsi="Times New Roman"/>
                <w:color w:val="000000"/>
                <w:lang w:eastAsia="ru-RU"/>
              </w:rPr>
              <w:t>-</w:t>
            </w:r>
          </w:p>
        </w:tc>
        <w:tc>
          <w:tcPr>
            <w:tcW w:w="1980" w:type="dxa"/>
            <w:tcBorders>
              <w:top w:val="nil"/>
              <w:left w:val="nil"/>
              <w:bottom w:val="single" w:sz="4" w:space="0" w:color="auto"/>
              <w:right w:val="single" w:sz="4" w:space="0" w:color="auto"/>
            </w:tcBorders>
            <w:noWrap/>
            <w:vAlign w:val="bottom"/>
          </w:tcPr>
          <w:p w:rsidR="00F64E82" w:rsidRPr="007D563F" w:rsidRDefault="00F64E82" w:rsidP="00592B9A">
            <w:pPr>
              <w:spacing w:after="0" w:line="240" w:lineRule="auto"/>
              <w:jc w:val="center"/>
              <w:rPr>
                <w:rFonts w:ascii="Times New Roman" w:hAnsi="Times New Roman"/>
                <w:color w:val="000000"/>
                <w:lang w:eastAsia="ru-RU"/>
              </w:rPr>
            </w:pPr>
            <w:r w:rsidRPr="007D563F">
              <w:rPr>
                <w:rFonts w:ascii="Times New Roman" w:hAnsi="Times New Roman"/>
                <w:color w:val="000000"/>
                <w:lang w:eastAsia="ru-RU"/>
              </w:rPr>
              <w:t>-</w:t>
            </w:r>
          </w:p>
        </w:tc>
        <w:tc>
          <w:tcPr>
            <w:tcW w:w="2160" w:type="dxa"/>
            <w:tcBorders>
              <w:top w:val="nil"/>
              <w:left w:val="nil"/>
              <w:bottom w:val="single" w:sz="4" w:space="0" w:color="auto"/>
              <w:right w:val="single" w:sz="4" w:space="0" w:color="auto"/>
            </w:tcBorders>
            <w:noWrap/>
            <w:vAlign w:val="bottom"/>
          </w:tcPr>
          <w:p w:rsidR="00F64E82" w:rsidRPr="007D563F" w:rsidRDefault="00F64E82" w:rsidP="00592B9A">
            <w:pPr>
              <w:spacing w:after="0" w:line="240" w:lineRule="auto"/>
              <w:jc w:val="center"/>
              <w:rPr>
                <w:rFonts w:ascii="Times New Roman" w:hAnsi="Times New Roman"/>
                <w:color w:val="000000"/>
                <w:lang w:eastAsia="ru-RU"/>
              </w:rPr>
            </w:pPr>
            <w:r w:rsidRPr="007D563F">
              <w:rPr>
                <w:rFonts w:ascii="Times New Roman" w:hAnsi="Times New Roman"/>
                <w:color w:val="000000"/>
                <w:lang w:eastAsia="ru-RU"/>
              </w:rPr>
              <w:t>-</w:t>
            </w:r>
          </w:p>
        </w:tc>
        <w:tc>
          <w:tcPr>
            <w:tcW w:w="1120" w:type="dxa"/>
            <w:tcBorders>
              <w:top w:val="nil"/>
              <w:left w:val="nil"/>
              <w:bottom w:val="single" w:sz="4" w:space="0" w:color="auto"/>
              <w:right w:val="single" w:sz="4" w:space="0" w:color="auto"/>
            </w:tcBorders>
            <w:noWrap/>
            <w:vAlign w:val="bottom"/>
          </w:tcPr>
          <w:p w:rsidR="00F64E82" w:rsidRPr="007D563F" w:rsidRDefault="00F64E82" w:rsidP="00592B9A">
            <w:pPr>
              <w:spacing w:after="0" w:line="240" w:lineRule="auto"/>
              <w:jc w:val="center"/>
              <w:rPr>
                <w:rFonts w:ascii="Times New Roman" w:hAnsi="Times New Roman"/>
                <w:color w:val="000000"/>
                <w:lang w:eastAsia="ru-RU"/>
              </w:rPr>
            </w:pPr>
            <w:r w:rsidRPr="007D563F">
              <w:rPr>
                <w:rFonts w:ascii="Times New Roman" w:hAnsi="Times New Roman"/>
                <w:color w:val="000000"/>
                <w:lang w:eastAsia="ru-RU"/>
              </w:rPr>
              <w:t>-</w:t>
            </w:r>
          </w:p>
        </w:tc>
      </w:tr>
      <w:tr w:rsidR="00F64E82" w:rsidRPr="007D563F" w:rsidTr="00FB5BE4">
        <w:trPr>
          <w:trHeight w:val="314"/>
          <w:jc w:val="center"/>
        </w:trPr>
        <w:tc>
          <w:tcPr>
            <w:tcW w:w="2565" w:type="dxa"/>
            <w:tcBorders>
              <w:top w:val="nil"/>
              <w:left w:val="single" w:sz="4" w:space="0" w:color="auto"/>
              <w:bottom w:val="single" w:sz="4" w:space="0" w:color="auto"/>
              <w:right w:val="single" w:sz="4" w:space="0" w:color="auto"/>
            </w:tcBorders>
            <w:noWrap/>
            <w:vAlign w:val="bottom"/>
          </w:tcPr>
          <w:p w:rsidR="00F64E82" w:rsidRPr="007D563F" w:rsidRDefault="00F64E82" w:rsidP="00592B9A">
            <w:pPr>
              <w:spacing w:after="0" w:line="240" w:lineRule="auto"/>
              <w:rPr>
                <w:rFonts w:ascii="Times New Roman" w:hAnsi="Times New Roman"/>
                <w:color w:val="000000"/>
                <w:lang w:eastAsia="ru-RU"/>
              </w:rPr>
            </w:pPr>
            <w:r w:rsidRPr="007D563F">
              <w:rPr>
                <w:rFonts w:ascii="Times New Roman" w:hAnsi="Times New Roman"/>
                <w:color w:val="000000"/>
                <w:lang w:eastAsia="ru-RU"/>
              </w:rPr>
              <w:t>Тульская область</w:t>
            </w:r>
          </w:p>
        </w:tc>
        <w:tc>
          <w:tcPr>
            <w:tcW w:w="1620" w:type="dxa"/>
            <w:tcBorders>
              <w:top w:val="nil"/>
              <w:left w:val="nil"/>
              <w:bottom w:val="single" w:sz="4" w:space="0" w:color="auto"/>
              <w:right w:val="single" w:sz="4" w:space="0" w:color="auto"/>
            </w:tcBorders>
            <w:noWrap/>
            <w:vAlign w:val="bottom"/>
          </w:tcPr>
          <w:p w:rsidR="00F64E82" w:rsidRPr="007D563F" w:rsidRDefault="00F64E82" w:rsidP="00592B9A">
            <w:pPr>
              <w:spacing w:after="0" w:line="240" w:lineRule="auto"/>
              <w:jc w:val="center"/>
              <w:rPr>
                <w:rFonts w:ascii="Times New Roman" w:hAnsi="Times New Roman"/>
                <w:color w:val="000000"/>
                <w:lang w:eastAsia="ru-RU"/>
              </w:rPr>
            </w:pPr>
            <w:r w:rsidRPr="007D563F">
              <w:rPr>
                <w:rFonts w:ascii="Times New Roman" w:hAnsi="Times New Roman"/>
                <w:color w:val="000000"/>
                <w:lang w:eastAsia="ru-RU"/>
              </w:rPr>
              <w:t>-</w:t>
            </w:r>
          </w:p>
        </w:tc>
        <w:tc>
          <w:tcPr>
            <w:tcW w:w="1980" w:type="dxa"/>
            <w:tcBorders>
              <w:top w:val="nil"/>
              <w:left w:val="nil"/>
              <w:bottom w:val="single" w:sz="4" w:space="0" w:color="auto"/>
              <w:right w:val="single" w:sz="4" w:space="0" w:color="auto"/>
            </w:tcBorders>
            <w:noWrap/>
            <w:vAlign w:val="bottom"/>
          </w:tcPr>
          <w:p w:rsidR="00F64E82" w:rsidRPr="007D563F" w:rsidRDefault="00F64E82" w:rsidP="00592B9A">
            <w:pPr>
              <w:spacing w:after="0" w:line="240" w:lineRule="auto"/>
              <w:jc w:val="center"/>
              <w:rPr>
                <w:rFonts w:ascii="Times New Roman" w:hAnsi="Times New Roman"/>
                <w:color w:val="000000"/>
                <w:lang w:eastAsia="ru-RU"/>
              </w:rPr>
            </w:pPr>
            <w:r w:rsidRPr="007D563F">
              <w:rPr>
                <w:rFonts w:ascii="Times New Roman" w:hAnsi="Times New Roman"/>
                <w:color w:val="000000"/>
                <w:lang w:eastAsia="ru-RU"/>
              </w:rPr>
              <w:t>-</w:t>
            </w:r>
          </w:p>
        </w:tc>
        <w:tc>
          <w:tcPr>
            <w:tcW w:w="2160" w:type="dxa"/>
            <w:tcBorders>
              <w:top w:val="nil"/>
              <w:left w:val="nil"/>
              <w:bottom w:val="single" w:sz="4" w:space="0" w:color="auto"/>
              <w:right w:val="single" w:sz="4" w:space="0" w:color="auto"/>
            </w:tcBorders>
            <w:noWrap/>
            <w:vAlign w:val="bottom"/>
          </w:tcPr>
          <w:p w:rsidR="00F64E82" w:rsidRPr="007D563F" w:rsidRDefault="00F64E82" w:rsidP="00592B9A">
            <w:pPr>
              <w:spacing w:after="0" w:line="240" w:lineRule="auto"/>
              <w:jc w:val="center"/>
              <w:rPr>
                <w:rFonts w:ascii="Times New Roman" w:hAnsi="Times New Roman"/>
                <w:color w:val="000000"/>
                <w:lang w:eastAsia="ru-RU"/>
              </w:rPr>
            </w:pPr>
            <w:r w:rsidRPr="007D563F">
              <w:rPr>
                <w:rFonts w:ascii="Times New Roman" w:hAnsi="Times New Roman"/>
                <w:color w:val="000000"/>
                <w:lang w:eastAsia="ru-RU"/>
              </w:rPr>
              <w:t>-</w:t>
            </w:r>
          </w:p>
        </w:tc>
        <w:tc>
          <w:tcPr>
            <w:tcW w:w="1120" w:type="dxa"/>
            <w:tcBorders>
              <w:top w:val="nil"/>
              <w:left w:val="nil"/>
              <w:bottom w:val="single" w:sz="4" w:space="0" w:color="auto"/>
              <w:right w:val="single" w:sz="4" w:space="0" w:color="auto"/>
            </w:tcBorders>
            <w:noWrap/>
            <w:vAlign w:val="bottom"/>
          </w:tcPr>
          <w:p w:rsidR="00F64E82" w:rsidRPr="007D563F" w:rsidRDefault="00F64E82" w:rsidP="00592B9A">
            <w:pPr>
              <w:spacing w:after="0" w:line="240" w:lineRule="auto"/>
              <w:jc w:val="center"/>
              <w:rPr>
                <w:rFonts w:ascii="Times New Roman" w:hAnsi="Times New Roman"/>
                <w:color w:val="000000"/>
                <w:lang w:eastAsia="ru-RU"/>
              </w:rPr>
            </w:pPr>
            <w:r w:rsidRPr="007D563F">
              <w:rPr>
                <w:rFonts w:ascii="Times New Roman" w:hAnsi="Times New Roman"/>
                <w:color w:val="000000"/>
                <w:lang w:eastAsia="ru-RU"/>
              </w:rPr>
              <w:t>-</w:t>
            </w:r>
          </w:p>
        </w:tc>
      </w:tr>
      <w:tr w:rsidR="00F64E82" w:rsidRPr="007D563F" w:rsidTr="00FB5BE4">
        <w:trPr>
          <w:trHeight w:val="314"/>
          <w:jc w:val="center"/>
        </w:trPr>
        <w:tc>
          <w:tcPr>
            <w:tcW w:w="2565" w:type="dxa"/>
            <w:tcBorders>
              <w:top w:val="nil"/>
              <w:left w:val="single" w:sz="4" w:space="0" w:color="auto"/>
              <w:bottom w:val="single" w:sz="4" w:space="0" w:color="auto"/>
              <w:right w:val="single" w:sz="4" w:space="0" w:color="auto"/>
            </w:tcBorders>
            <w:noWrap/>
            <w:vAlign w:val="bottom"/>
          </w:tcPr>
          <w:p w:rsidR="00F64E82" w:rsidRPr="007D563F" w:rsidRDefault="00F64E82" w:rsidP="00592B9A">
            <w:pPr>
              <w:spacing w:after="0" w:line="240" w:lineRule="auto"/>
              <w:rPr>
                <w:rFonts w:ascii="Times New Roman" w:hAnsi="Times New Roman"/>
                <w:color w:val="000000"/>
                <w:lang w:eastAsia="ru-RU"/>
              </w:rPr>
            </w:pPr>
            <w:r w:rsidRPr="007D563F">
              <w:rPr>
                <w:rFonts w:ascii="Times New Roman" w:hAnsi="Times New Roman"/>
                <w:color w:val="000000"/>
                <w:lang w:eastAsia="ru-RU"/>
              </w:rPr>
              <w:t>и т. д.</w:t>
            </w:r>
          </w:p>
        </w:tc>
        <w:tc>
          <w:tcPr>
            <w:tcW w:w="1620" w:type="dxa"/>
            <w:tcBorders>
              <w:top w:val="nil"/>
              <w:left w:val="nil"/>
              <w:bottom w:val="single" w:sz="4" w:space="0" w:color="auto"/>
              <w:right w:val="single" w:sz="4" w:space="0" w:color="auto"/>
            </w:tcBorders>
            <w:noWrap/>
            <w:vAlign w:val="bottom"/>
          </w:tcPr>
          <w:p w:rsidR="00F64E82" w:rsidRPr="007D563F" w:rsidRDefault="00F64E82" w:rsidP="00592B9A">
            <w:pPr>
              <w:spacing w:after="0" w:line="240" w:lineRule="auto"/>
              <w:jc w:val="center"/>
              <w:rPr>
                <w:rFonts w:ascii="Times New Roman" w:hAnsi="Times New Roman"/>
                <w:color w:val="000000"/>
                <w:lang w:eastAsia="ru-RU"/>
              </w:rPr>
            </w:pPr>
            <w:r w:rsidRPr="007D563F">
              <w:rPr>
                <w:rFonts w:ascii="Times New Roman" w:hAnsi="Times New Roman"/>
                <w:color w:val="000000"/>
                <w:lang w:eastAsia="ru-RU"/>
              </w:rPr>
              <w:t>-</w:t>
            </w:r>
          </w:p>
        </w:tc>
        <w:tc>
          <w:tcPr>
            <w:tcW w:w="1980" w:type="dxa"/>
            <w:tcBorders>
              <w:top w:val="nil"/>
              <w:left w:val="nil"/>
              <w:bottom w:val="single" w:sz="4" w:space="0" w:color="auto"/>
              <w:right w:val="single" w:sz="4" w:space="0" w:color="auto"/>
            </w:tcBorders>
            <w:noWrap/>
            <w:vAlign w:val="bottom"/>
          </w:tcPr>
          <w:p w:rsidR="00F64E82" w:rsidRPr="007D563F" w:rsidRDefault="00F64E82" w:rsidP="00592B9A">
            <w:pPr>
              <w:spacing w:after="0" w:line="240" w:lineRule="auto"/>
              <w:jc w:val="center"/>
              <w:rPr>
                <w:rFonts w:ascii="Times New Roman" w:hAnsi="Times New Roman"/>
                <w:color w:val="000000"/>
                <w:lang w:eastAsia="ru-RU"/>
              </w:rPr>
            </w:pPr>
            <w:r w:rsidRPr="007D563F">
              <w:rPr>
                <w:rFonts w:ascii="Times New Roman" w:hAnsi="Times New Roman"/>
                <w:color w:val="000000"/>
                <w:lang w:eastAsia="ru-RU"/>
              </w:rPr>
              <w:t>-</w:t>
            </w:r>
          </w:p>
        </w:tc>
        <w:tc>
          <w:tcPr>
            <w:tcW w:w="2160" w:type="dxa"/>
            <w:tcBorders>
              <w:top w:val="nil"/>
              <w:left w:val="nil"/>
              <w:bottom w:val="single" w:sz="4" w:space="0" w:color="auto"/>
              <w:right w:val="single" w:sz="4" w:space="0" w:color="auto"/>
            </w:tcBorders>
            <w:noWrap/>
            <w:vAlign w:val="bottom"/>
          </w:tcPr>
          <w:p w:rsidR="00F64E82" w:rsidRPr="007D563F" w:rsidRDefault="00F64E82" w:rsidP="00592B9A">
            <w:pPr>
              <w:spacing w:after="0" w:line="240" w:lineRule="auto"/>
              <w:jc w:val="center"/>
              <w:rPr>
                <w:rFonts w:ascii="Times New Roman" w:hAnsi="Times New Roman"/>
                <w:color w:val="000000"/>
                <w:lang w:eastAsia="ru-RU"/>
              </w:rPr>
            </w:pPr>
            <w:r w:rsidRPr="007D563F">
              <w:rPr>
                <w:rFonts w:ascii="Times New Roman" w:hAnsi="Times New Roman"/>
                <w:color w:val="000000"/>
                <w:lang w:eastAsia="ru-RU"/>
              </w:rPr>
              <w:t>-</w:t>
            </w:r>
          </w:p>
        </w:tc>
        <w:tc>
          <w:tcPr>
            <w:tcW w:w="1120" w:type="dxa"/>
            <w:tcBorders>
              <w:top w:val="nil"/>
              <w:left w:val="nil"/>
              <w:bottom w:val="single" w:sz="4" w:space="0" w:color="auto"/>
              <w:right w:val="single" w:sz="4" w:space="0" w:color="auto"/>
            </w:tcBorders>
            <w:noWrap/>
            <w:vAlign w:val="bottom"/>
          </w:tcPr>
          <w:p w:rsidR="00F64E82" w:rsidRPr="007D563F" w:rsidRDefault="00F64E82" w:rsidP="00592B9A">
            <w:pPr>
              <w:spacing w:after="0" w:line="240" w:lineRule="auto"/>
              <w:jc w:val="center"/>
              <w:rPr>
                <w:rFonts w:ascii="Times New Roman" w:hAnsi="Times New Roman"/>
                <w:color w:val="000000"/>
                <w:lang w:eastAsia="ru-RU"/>
              </w:rPr>
            </w:pPr>
            <w:r w:rsidRPr="007D563F">
              <w:rPr>
                <w:rFonts w:ascii="Times New Roman" w:hAnsi="Times New Roman"/>
                <w:color w:val="000000"/>
                <w:lang w:eastAsia="ru-RU"/>
              </w:rPr>
              <w:t>-</w:t>
            </w:r>
          </w:p>
        </w:tc>
      </w:tr>
    </w:tbl>
    <w:p w:rsidR="00171336" w:rsidRDefault="00171336" w:rsidP="004377AD">
      <w:pPr>
        <w:spacing w:after="0" w:line="240" w:lineRule="auto"/>
        <w:ind w:firstLine="540"/>
        <w:jc w:val="both"/>
        <w:rPr>
          <w:rFonts w:ascii="Times New Roman" w:hAnsi="Times New Roman"/>
          <w:sz w:val="26"/>
          <w:szCs w:val="26"/>
        </w:rPr>
      </w:pPr>
    </w:p>
    <w:p w:rsidR="00F64E82" w:rsidRDefault="00F64E82" w:rsidP="004377AD">
      <w:pPr>
        <w:spacing w:after="0" w:line="240" w:lineRule="auto"/>
        <w:ind w:firstLine="540"/>
        <w:jc w:val="both"/>
        <w:rPr>
          <w:rFonts w:ascii="Times New Roman" w:hAnsi="Times New Roman"/>
          <w:sz w:val="26"/>
          <w:szCs w:val="26"/>
        </w:rPr>
      </w:pPr>
      <w:r w:rsidRPr="00346A43">
        <w:rPr>
          <w:rFonts w:ascii="Times New Roman" w:hAnsi="Times New Roman"/>
          <w:sz w:val="26"/>
          <w:szCs w:val="26"/>
        </w:rPr>
        <w:t xml:space="preserve">Техническая и организационная среда информационной системы мониторинга социально-экономического развития должна быть ориентирована на основных пользователей базы данных – специалистов экономических органов регионов, муниципальных образований, департаментов Министерства экономического развития. Условия, необходимые для работы с базой данных мониторинга, </w:t>
      </w:r>
      <w:r>
        <w:rPr>
          <w:rFonts w:ascii="Times New Roman" w:hAnsi="Times New Roman"/>
          <w:sz w:val="26"/>
          <w:szCs w:val="26"/>
        </w:rPr>
        <w:t>необходимо</w:t>
      </w:r>
      <w:r w:rsidRPr="00346A43">
        <w:rPr>
          <w:rFonts w:ascii="Times New Roman" w:hAnsi="Times New Roman"/>
          <w:sz w:val="26"/>
          <w:szCs w:val="26"/>
        </w:rPr>
        <w:t xml:space="preserve"> свести к минимуму (например, к умению работать в среде </w:t>
      </w:r>
      <w:r w:rsidRPr="00346A43">
        <w:rPr>
          <w:rFonts w:ascii="Times New Roman" w:hAnsi="Times New Roman"/>
          <w:sz w:val="26"/>
          <w:szCs w:val="26"/>
          <w:lang w:val="en-US"/>
        </w:rPr>
        <w:t>Windows</w:t>
      </w:r>
      <w:r w:rsidRPr="00346A43">
        <w:rPr>
          <w:rFonts w:ascii="Times New Roman" w:hAnsi="Times New Roman"/>
          <w:sz w:val="26"/>
          <w:szCs w:val="26"/>
        </w:rPr>
        <w:t>).</w:t>
      </w:r>
      <w:r>
        <w:rPr>
          <w:rFonts w:ascii="Times New Roman" w:hAnsi="Times New Roman"/>
          <w:sz w:val="26"/>
          <w:szCs w:val="26"/>
        </w:rPr>
        <w:t xml:space="preserve"> При этом</w:t>
      </w:r>
      <w:r w:rsidRPr="00346A43">
        <w:rPr>
          <w:rFonts w:ascii="Times New Roman" w:hAnsi="Times New Roman"/>
          <w:sz w:val="26"/>
          <w:szCs w:val="26"/>
        </w:rPr>
        <w:t xml:space="preserve"> простота использования не должна ограничивать функциональность. Специалистами в области программного обеспечения должна быть создана гибкая система доступа к необходимой для принятия </w:t>
      </w:r>
      <w:r>
        <w:rPr>
          <w:rFonts w:ascii="Times New Roman" w:hAnsi="Times New Roman"/>
          <w:sz w:val="26"/>
          <w:szCs w:val="26"/>
        </w:rPr>
        <w:t xml:space="preserve">управленческих решений </w:t>
      </w:r>
      <w:r w:rsidRPr="00346A43">
        <w:rPr>
          <w:rFonts w:ascii="Times New Roman" w:hAnsi="Times New Roman"/>
          <w:sz w:val="26"/>
          <w:szCs w:val="26"/>
        </w:rPr>
        <w:t>информации.</w:t>
      </w:r>
    </w:p>
    <w:p w:rsidR="00D9135B" w:rsidRDefault="00F64E82" w:rsidP="00D9135B">
      <w:pPr>
        <w:spacing w:after="0" w:line="240" w:lineRule="auto"/>
        <w:ind w:firstLine="540"/>
        <w:jc w:val="both"/>
        <w:rPr>
          <w:rFonts w:ascii="Times New Roman" w:hAnsi="Times New Roman"/>
          <w:sz w:val="26"/>
          <w:szCs w:val="26"/>
        </w:rPr>
      </w:pPr>
      <w:r w:rsidRPr="00346A43">
        <w:rPr>
          <w:rFonts w:ascii="Times New Roman" w:hAnsi="Times New Roman"/>
          <w:sz w:val="26"/>
          <w:szCs w:val="26"/>
        </w:rPr>
        <w:t>Другим направлением преобразования системы мониторинга является механизм его проведения</w:t>
      </w:r>
      <w:r>
        <w:rPr>
          <w:rFonts w:ascii="Times New Roman" w:hAnsi="Times New Roman"/>
          <w:sz w:val="26"/>
          <w:szCs w:val="26"/>
        </w:rPr>
        <w:t>, который д</w:t>
      </w:r>
      <w:r w:rsidRPr="00346A43">
        <w:rPr>
          <w:rFonts w:ascii="Times New Roman" w:hAnsi="Times New Roman"/>
          <w:sz w:val="26"/>
          <w:szCs w:val="26"/>
        </w:rPr>
        <w:t xml:space="preserve">олжен формироваться из четырех </w:t>
      </w:r>
      <w:r w:rsidRPr="00346A43">
        <w:rPr>
          <w:rFonts w:ascii="Times New Roman" w:hAnsi="Times New Roman"/>
          <w:sz w:val="26"/>
          <w:szCs w:val="26"/>
        </w:rPr>
        <w:lastRenderedPageBreak/>
        <w:t>взаимосвязанных этапов: сбора информации; последующей ее обработки и анализа; оценки текущего социально-экономического положения и эффективности осуществляемой региональной политики; разработки предложений о принятии соответствующих мер</w:t>
      </w:r>
      <w:r>
        <w:rPr>
          <w:rFonts w:ascii="Times New Roman" w:hAnsi="Times New Roman"/>
          <w:sz w:val="26"/>
          <w:szCs w:val="26"/>
        </w:rPr>
        <w:t xml:space="preserve"> (рис. 1)</w:t>
      </w:r>
      <w:r w:rsidRPr="00346A43">
        <w:rPr>
          <w:rFonts w:ascii="Times New Roman" w:hAnsi="Times New Roman"/>
          <w:sz w:val="26"/>
          <w:szCs w:val="26"/>
        </w:rPr>
        <w:t>.</w:t>
      </w:r>
    </w:p>
    <w:p w:rsidR="00227B31" w:rsidRDefault="00A75718" w:rsidP="00C36289">
      <w:pPr>
        <w:spacing w:after="0" w:line="240" w:lineRule="auto"/>
        <w:ind w:firstLine="709"/>
        <w:jc w:val="both"/>
        <w:rPr>
          <w:rFonts w:ascii="Times New Roman" w:hAnsi="Times New Roman"/>
          <w:sz w:val="24"/>
          <w:szCs w:val="24"/>
        </w:rPr>
      </w:pPr>
      <w:r w:rsidRPr="00A75718">
        <w:rPr>
          <w:rFonts w:ascii="Times New Roman" w:hAnsi="Times New Roman"/>
          <w:noProof/>
          <w:sz w:val="26"/>
          <w:szCs w:val="26"/>
          <w:lang w:eastAsia="ru-RU"/>
        </w:rPr>
        <w:pict>
          <v:roundrect id="_x0000_s1260" style="position:absolute;left:0;text-align:left;margin-left:61.75pt;margin-top:4.65pt;width:331.6pt;height:31.95pt;z-index:251706368" arcsize="10923f" o:regroupid="4" strokecolor="#8064a2" strokeweight="2.5pt">
            <v:shadow color="#868686"/>
            <v:textbox style="mso-next-textbox:#_x0000_s1260">
              <w:txbxContent>
                <w:p w:rsidR="0081015B" w:rsidRPr="00346A43" w:rsidRDefault="0081015B" w:rsidP="00227B31">
                  <w:pPr>
                    <w:jc w:val="center"/>
                    <w:rPr>
                      <w:rFonts w:ascii="Times New Roman" w:hAnsi="Times New Roman"/>
                      <w:b/>
                      <w:sz w:val="24"/>
                      <w:szCs w:val="24"/>
                    </w:rPr>
                  </w:pPr>
                  <w:r w:rsidRPr="00346A43">
                    <w:rPr>
                      <w:rFonts w:ascii="Times New Roman" w:hAnsi="Times New Roman"/>
                      <w:b/>
                      <w:sz w:val="24"/>
                      <w:szCs w:val="24"/>
                    </w:rPr>
                    <w:t>Хозяйствующие субъекты</w:t>
                  </w:r>
                </w:p>
                <w:p w:rsidR="0081015B" w:rsidRDefault="0081015B" w:rsidP="00227B31"/>
              </w:txbxContent>
            </v:textbox>
          </v:roundrect>
        </w:pict>
      </w:r>
    </w:p>
    <w:p w:rsidR="00F64E82" w:rsidRDefault="00F64E82" w:rsidP="00C36289">
      <w:pPr>
        <w:spacing w:after="0" w:line="240" w:lineRule="auto"/>
        <w:ind w:firstLine="709"/>
        <w:jc w:val="both"/>
        <w:rPr>
          <w:rFonts w:ascii="Times New Roman" w:hAnsi="Times New Roman"/>
          <w:sz w:val="24"/>
          <w:szCs w:val="24"/>
        </w:rPr>
      </w:pPr>
    </w:p>
    <w:p w:rsidR="00F64E82" w:rsidRDefault="00A75718" w:rsidP="00C36289">
      <w:pPr>
        <w:spacing w:after="0" w:line="240" w:lineRule="auto"/>
        <w:ind w:firstLine="709"/>
        <w:jc w:val="both"/>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_x0000_s1272" type="#_x0000_t32" style="position:absolute;left:0;text-align:left;margin-left:233.3pt;margin-top:9.2pt;width:.05pt;height:15pt;flip:y;z-index:251718656" o:connectortype="straight" o:regroupid="4">
            <v:stroke endarrow="block"/>
          </v:shape>
        </w:pict>
      </w:r>
      <w:r>
        <w:rPr>
          <w:rFonts w:ascii="Times New Roman" w:hAnsi="Times New Roman"/>
          <w:noProof/>
          <w:sz w:val="24"/>
          <w:szCs w:val="24"/>
          <w:lang w:eastAsia="ru-RU"/>
        </w:rPr>
        <w:pict>
          <v:shape id="_x0000_s1271" type="#_x0000_t32" style="position:absolute;left:0;text-align:left;margin-left:214.7pt;margin-top:9.2pt;width:0;height:15pt;z-index:251717632" o:connectortype="straight" o:regroupid="4">
            <v:stroke endarrow="block"/>
          </v:shape>
        </w:pict>
      </w:r>
    </w:p>
    <w:p w:rsidR="00F64E82" w:rsidRDefault="00A75718" w:rsidP="00C36289">
      <w:pPr>
        <w:spacing w:after="0" w:line="240" w:lineRule="auto"/>
        <w:ind w:firstLine="709"/>
        <w:jc w:val="both"/>
        <w:rPr>
          <w:rFonts w:ascii="Times New Roman" w:hAnsi="Times New Roman"/>
          <w:sz w:val="24"/>
          <w:szCs w:val="24"/>
        </w:rPr>
      </w:pPr>
      <w:r>
        <w:rPr>
          <w:rFonts w:ascii="Times New Roman" w:hAnsi="Times New Roman"/>
          <w:noProof/>
          <w:sz w:val="24"/>
          <w:szCs w:val="24"/>
          <w:lang w:eastAsia="ru-RU"/>
        </w:rPr>
        <w:pict>
          <v:roundrect id="_x0000_s1261" style="position:absolute;left:0;text-align:left;margin-left:-11.35pt;margin-top:10.4pt;width:468.3pt;height:167.65pt;z-index:251707392" arcsize="10923f" o:regroupid="4" strokecolor="#4f81bd">
            <v:textbox style="mso-next-textbox:#_x0000_s1261">
              <w:txbxContent>
                <w:p w:rsidR="0081015B" w:rsidRPr="0095023C" w:rsidRDefault="0081015B" w:rsidP="00227B31">
                  <w:pPr>
                    <w:jc w:val="center"/>
                    <w:rPr>
                      <w:rFonts w:ascii="Times New Roman" w:hAnsi="Times New Roman"/>
                      <w:b/>
                    </w:rPr>
                  </w:pPr>
                  <w:r w:rsidRPr="0095023C">
                    <w:rPr>
                      <w:rFonts w:ascii="Times New Roman" w:hAnsi="Times New Roman"/>
                      <w:b/>
                    </w:rPr>
                    <w:t>Муниципальные образования</w:t>
                  </w:r>
                </w:p>
                <w:p w:rsidR="0081015B" w:rsidRPr="003E6BD4" w:rsidRDefault="0081015B" w:rsidP="00227B31">
                  <w:pPr>
                    <w:jc w:val="center"/>
                    <w:rPr>
                      <w:rFonts w:ascii="Times New Roman" w:hAnsi="Times New Roman"/>
                      <w:sz w:val="28"/>
                    </w:rPr>
                  </w:pPr>
                </w:p>
              </w:txbxContent>
            </v:textbox>
          </v:roundrect>
        </w:pict>
      </w:r>
    </w:p>
    <w:p w:rsidR="00F64E82" w:rsidRDefault="00F64E82" w:rsidP="00C36289">
      <w:pPr>
        <w:spacing w:after="0" w:line="240" w:lineRule="auto"/>
        <w:ind w:firstLine="709"/>
        <w:jc w:val="both"/>
        <w:rPr>
          <w:rFonts w:ascii="Times New Roman" w:hAnsi="Times New Roman"/>
          <w:sz w:val="24"/>
          <w:szCs w:val="24"/>
        </w:rPr>
      </w:pPr>
    </w:p>
    <w:p w:rsidR="00F64E82" w:rsidRDefault="00A75718" w:rsidP="00C36289">
      <w:pPr>
        <w:spacing w:after="0" w:line="240" w:lineRule="auto"/>
        <w:ind w:firstLine="709"/>
        <w:jc w:val="both"/>
        <w:rPr>
          <w:rFonts w:ascii="Times New Roman" w:hAnsi="Times New Roman"/>
          <w:sz w:val="24"/>
          <w:szCs w:val="24"/>
        </w:rPr>
      </w:pPr>
      <w:r>
        <w:rPr>
          <w:rFonts w:ascii="Times New Roman" w:hAnsi="Times New Roman"/>
          <w:noProof/>
          <w:sz w:val="24"/>
          <w:szCs w:val="24"/>
          <w:lang w:eastAsia="ru-RU"/>
        </w:rPr>
        <w:pict>
          <v:rect id="_x0000_s1262" style="position:absolute;left:0;text-align:left;margin-left:11.5pt;margin-top:11.6pt;width:108.75pt;height:122.1pt;z-index:251708416" o:regroupid="4" strokecolor="#0070c0">
            <v:textbox style="mso-next-textbox:#_x0000_s1262">
              <w:txbxContent>
                <w:p w:rsidR="0081015B" w:rsidRDefault="0081015B" w:rsidP="00227B31">
                  <w:pPr>
                    <w:spacing w:after="0" w:line="240" w:lineRule="auto"/>
                    <w:jc w:val="center"/>
                    <w:rPr>
                      <w:rFonts w:ascii="Times New Roman" w:hAnsi="Times New Roman"/>
                      <w:sz w:val="20"/>
                    </w:rPr>
                  </w:pPr>
                  <w:r>
                    <w:rPr>
                      <w:rFonts w:ascii="Times New Roman" w:hAnsi="Times New Roman"/>
                      <w:sz w:val="20"/>
                    </w:rPr>
                    <w:t>Сбор информации от хозяйствующих субъектов</w:t>
                  </w:r>
                </w:p>
                <w:p w:rsidR="0081015B" w:rsidRDefault="0081015B" w:rsidP="00227B31">
                  <w:pPr>
                    <w:spacing w:after="0" w:line="240" w:lineRule="auto"/>
                    <w:jc w:val="center"/>
                    <w:rPr>
                      <w:rFonts w:ascii="Times New Roman" w:hAnsi="Times New Roman"/>
                      <w:sz w:val="20"/>
                    </w:rPr>
                  </w:pPr>
                </w:p>
                <w:p w:rsidR="0081015B" w:rsidRDefault="0081015B" w:rsidP="00227B31">
                  <w:pPr>
                    <w:spacing w:after="0" w:line="240" w:lineRule="auto"/>
                    <w:jc w:val="center"/>
                    <w:rPr>
                      <w:rFonts w:ascii="Times New Roman" w:hAnsi="Times New Roman"/>
                      <w:sz w:val="20"/>
                    </w:rPr>
                  </w:pPr>
                </w:p>
                <w:p w:rsidR="0081015B" w:rsidRDefault="0081015B" w:rsidP="00227B31">
                  <w:pPr>
                    <w:spacing w:after="0" w:line="240" w:lineRule="auto"/>
                    <w:jc w:val="center"/>
                    <w:rPr>
                      <w:rFonts w:ascii="Times New Roman" w:hAnsi="Times New Roman"/>
                      <w:sz w:val="20"/>
                    </w:rPr>
                  </w:pPr>
                  <w:r w:rsidRPr="003E6BD4">
                    <w:rPr>
                      <w:rFonts w:ascii="Times New Roman" w:hAnsi="Times New Roman"/>
                      <w:sz w:val="20"/>
                    </w:rPr>
                    <w:t>Перечень показателей, пояснительная записка</w:t>
                  </w:r>
                </w:p>
              </w:txbxContent>
            </v:textbox>
          </v:rect>
        </w:pict>
      </w:r>
    </w:p>
    <w:p w:rsidR="00F64E82" w:rsidRDefault="00A75718" w:rsidP="00C36289">
      <w:pPr>
        <w:spacing w:after="0" w:line="240" w:lineRule="auto"/>
        <w:ind w:firstLine="709"/>
        <w:jc w:val="both"/>
        <w:rPr>
          <w:rFonts w:ascii="Times New Roman" w:hAnsi="Times New Roman"/>
          <w:sz w:val="24"/>
          <w:szCs w:val="24"/>
        </w:rPr>
      </w:pPr>
      <w:r>
        <w:rPr>
          <w:rFonts w:ascii="Times New Roman" w:hAnsi="Times New Roman"/>
          <w:noProof/>
          <w:sz w:val="24"/>
          <w:szCs w:val="24"/>
          <w:lang w:eastAsia="ru-RU"/>
        </w:rPr>
        <w:pict>
          <v:rect id="_x0000_s1265" style="position:absolute;left:0;text-align:left;margin-left:159.5pt;margin-top:7.25pt;width:274.95pt;height:36.55pt;z-index:251711488" o:regroupid="4" strokecolor="#4f81bd">
            <v:textbox style="mso-next-textbox:#_x0000_s1265">
              <w:txbxContent>
                <w:p w:rsidR="0081015B" w:rsidRPr="00B22C7E" w:rsidRDefault="0081015B" w:rsidP="00227B31">
                  <w:pPr>
                    <w:spacing w:after="0" w:line="240" w:lineRule="auto"/>
                    <w:jc w:val="center"/>
                    <w:rPr>
                      <w:rFonts w:ascii="Times New Roman" w:hAnsi="Times New Roman"/>
                      <w:sz w:val="20"/>
                      <w:szCs w:val="20"/>
                    </w:rPr>
                  </w:pPr>
                  <w:r w:rsidRPr="00B22C7E">
                    <w:rPr>
                      <w:rFonts w:ascii="Times New Roman" w:hAnsi="Times New Roman"/>
                      <w:sz w:val="20"/>
                      <w:szCs w:val="20"/>
                    </w:rPr>
                    <w:t>Внесение предложений и принятие решений местного уровня</w:t>
                  </w:r>
                </w:p>
              </w:txbxContent>
            </v:textbox>
          </v:rect>
        </w:pict>
      </w:r>
    </w:p>
    <w:p w:rsidR="00F64E82" w:rsidRDefault="00A75718" w:rsidP="00C36289">
      <w:pPr>
        <w:spacing w:after="0" w:line="240" w:lineRule="auto"/>
        <w:ind w:firstLine="709"/>
        <w:jc w:val="both"/>
        <w:rPr>
          <w:rFonts w:ascii="Times New Roman" w:hAnsi="Times New Roman"/>
          <w:sz w:val="24"/>
          <w:szCs w:val="24"/>
        </w:rPr>
      </w:pPr>
      <w:r>
        <w:rPr>
          <w:rFonts w:ascii="Times New Roman" w:hAnsi="Times New Roman"/>
          <w:noProof/>
          <w:sz w:val="24"/>
          <w:szCs w:val="24"/>
          <w:lang w:eastAsia="ru-R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269" type="#_x0000_t13" style="position:absolute;left:0;text-align:left;margin-left:125.55pt;margin-top:2.95pt;width:26.45pt;height:24.95pt;rotation:180;z-index:251715584" o:regroupid="4" strokecolor="#4f81bd" strokeweight="2.5pt">
            <v:shadow color="#868686"/>
          </v:shape>
        </w:pict>
      </w:r>
    </w:p>
    <w:p w:rsidR="00F64E82" w:rsidRDefault="00F64E82" w:rsidP="00C36289">
      <w:pPr>
        <w:spacing w:after="0" w:line="240" w:lineRule="auto"/>
        <w:ind w:firstLine="709"/>
        <w:jc w:val="both"/>
        <w:rPr>
          <w:rFonts w:ascii="Times New Roman" w:hAnsi="Times New Roman"/>
          <w:sz w:val="24"/>
          <w:szCs w:val="24"/>
        </w:rPr>
      </w:pPr>
    </w:p>
    <w:p w:rsidR="00F64E82" w:rsidRDefault="00A75718" w:rsidP="00C36289">
      <w:pPr>
        <w:spacing w:after="0" w:line="240" w:lineRule="auto"/>
        <w:ind w:firstLine="709"/>
        <w:jc w:val="both"/>
        <w:rPr>
          <w:rFonts w:ascii="Times New Roman" w:hAnsi="Times New Roman"/>
          <w:sz w:val="24"/>
          <w:szCs w:val="24"/>
        </w:rPr>
      </w:pPr>
      <w:r>
        <w:rPr>
          <w:rFonts w:ascii="Times New Roman" w:hAnsi="Times New Roman"/>
          <w:noProof/>
          <w:sz w:val="24"/>
          <w:szCs w:val="24"/>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270" type="#_x0000_t67" style="position:absolute;left:0;text-align:left;margin-left:338.2pt;margin-top:3.85pt;width:25.75pt;height:12.1pt;rotation:180;z-index:251716608" o:regroupid="4" strokecolor="#4f81bd" strokeweight="2.5pt">
            <v:shadow color="#868686"/>
            <v:textbox style="layout-flow:vertical-ideographic"/>
          </v:shape>
        </w:pict>
      </w:r>
    </w:p>
    <w:p w:rsidR="00F64E82" w:rsidRDefault="00A75718" w:rsidP="00C36289">
      <w:pPr>
        <w:spacing w:after="0" w:line="240" w:lineRule="auto"/>
        <w:ind w:firstLine="709"/>
        <w:jc w:val="both"/>
        <w:rPr>
          <w:rFonts w:ascii="Times New Roman" w:hAnsi="Times New Roman"/>
          <w:sz w:val="24"/>
          <w:szCs w:val="24"/>
        </w:rPr>
      </w:pPr>
      <w:r>
        <w:rPr>
          <w:rFonts w:ascii="Times New Roman" w:hAnsi="Times New Roman"/>
          <w:noProof/>
          <w:sz w:val="24"/>
          <w:szCs w:val="24"/>
          <w:lang w:eastAsia="ru-RU"/>
        </w:rPr>
        <w:pict>
          <v:shape id="_x0000_s1266" type="#_x0000_t32" style="position:absolute;left:0;text-align:left;margin-left:11.5pt;margin-top:-.45pt;width:108.75pt;height:0;z-index:251712512" o:connectortype="straight" o:regroupid="4" strokecolor="#4f81bd"/>
        </w:pict>
      </w:r>
      <w:r>
        <w:rPr>
          <w:rFonts w:ascii="Times New Roman" w:hAnsi="Times New Roman"/>
          <w:noProof/>
          <w:sz w:val="24"/>
          <w:szCs w:val="24"/>
          <w:lang w:eastAsia="ru-RU"/>
        </w:rPr>
        <w:pict>
          <v:rect id="_x0000_s1264" style="position:absolute;left:0;text-align:left;margin-left:278.15pt;margin-top:10.35pt;width:148.8pt;height:59.85pt;z-index:251710464" o:regroupid="4" strokecolor="#4f81bd">
            <v:textbox style="mso-next-textbox:#_x0000_s1264">
              <w:txbxContent>
                <w:p w:rsidR="0081015B" w:rsidRPr="0095023C" w:rsidRDefault="0081015B" w:rsidP="00227B31">
                  <w:pPr>
                    <w:spacing w:after="0" w:line="240" w:lineRule="auto"/>
                    <w:jc w:val="center"/>
                    <w:rPr>
                      <w:rFonts w:ascii="Times New Roman" w:hAnsi="Times New Roman"/>
                      <w:sz w:val="19"/>
                      <w:szCs w:val="19"/>
                    </w:rPr>
                  </w:pPr>
                  <w:r w:rsidRPr="0095023C">
                    <w:rPr>
                      <w:rFonts w:ascii="Times New Roman" w:hAnsi="Times New Roman"/>
                      <w:sz w:val="19"/>
                      <w:szCs w:val="19"/>
                    </w:rPr>
                    <w:t>Оценка текущего социально-экономического состояния муниципального образования</w:t>
                  </w:r>
                </w:p>
                <w:p w:rsidR="0081015B" w:rsidRDefault="0081015B" w:rsidP="00227B31"/>
              </w:txbxContent>
            </v:textbox>
          </v:rect>
        </w:pict>
      </w:r>
      <w:r>
        <w:rPr>
          <w:rFonts w:ascii="Times New Roman" w:hAnsi="Times New Roman"/>
          <w:noProof/>
          <w:sz w:val="24"/>
          <w:szCs w:val="24"/>
          <w:lang w:eastAsia="ru-RU"/>
        </w:rPr>
        <w:pict>
          <v:rect id="_x0000_s1263" style="position:absolute;left:0;text-align:left;margin-left:156.35pt;margin-top:9.35pt;width:85.3pt;height:59.85pt;z-index:251709440" o:regroupid="4" strokecolor="#4f81bd">
            <v:textbox style="mso-next-textbox:#_x0000_s1263">
              <w:txbxContent>
                <w:p w:rsidR="0081015B" w:rsidRPr="00B22C7E" w:rsidRDefault="0081015B" w:rsidP="00227B31">
                  <w:pPr>
                    <w:spacing w:after="0" w:line="240" w:lineRule="auto"/>
                    <w:jc w:val="center"/>
                    <w:rPr>
                      <w:rFonts w:ascii="Times New Roman" w:hAnsi="Times New Roman"/>
                      <w:sz w:val="20"/>
                      <w:szCs w:val="20"/>
                    </w:rPr>
                  </w:pPr>
                  <w:r w:rsidRPr="00B22C7E">
                    <w:rPr>
                      <w:rFonts w:ascii="Times New Roman" w:hAnsi="Times New Roman"/>
                      <w:sz w:val="20"/>
                      <w:szCs w:val="20"/>
                    </w:rPr>
                    <w:t>Методы анализа и обработки данных</w:t>
                  </w:r>
                </w:p>
              </w:txbxContent>
            </v:textbox>
          </v:rect>
        </w:pict>
      </w:r>
    </w:p>
    <w:p w:rsidR="00F64E82" w:rsidRPr="00C36289" w:rsidRDefault="00A75718" w:rsidP="00C36289">
      <w:pPr>
        <w:spacing w:after="0" w:line="240" w:lineRule="auto"/>
        <w:ind w:firstLine="709"/>
        <w:jc w:val="both"/>
        <w:rPr>
          <w:rFonts w:ascii="Times New Roman" w:hAnsi="Times New Roman"/>
          <w:sz w:val="24"/>
          <w:szCs w:val="24"/>
        </w:rPr>
      </w:pPr>
      <w:r>
        <w:rPr>
          <w:rFonts w:ascii="Times New Roman" w:hAnsi="Times New Roman"/>
          <w:noProof/>
          <w:sz w:val="24"/>
          <w:szCs w:val="24"/>
          <w:lang w:eastAsia="ru-RU"/>
        </w:rPr>
        <w:pict>
          <v:shape id="_x0000_s1268" type="#_x0000_t13" style="position:absolute;left:0;text-align:left;margin-left:125.55pt;margin-top:6.5pt;width:26.45pt;height:24.95pt;z-index:251714560" o:regroupid="4" strokecolor="#4f81bd" strokeweight="2.5pt">
            <v:shadow color="#868686"/>
          </v:shape>
        </w:pict>
      </w:r>
      <w:r>
        <w:rPr>
          <w:rFonts w:ascii="Times New Roman" w:hAnsi="Times New Roman"/>
          <w:noProof/>
          <w:sz w:val="24"/>
          <w:szCs w:val="24"/>
          <w:lang w:eastAsia="ru-RU"/>
        </w:rPr>
        <w:pict>
          <v:shape id="_x0000_s1267" type="#_x0000_t13" style="position:absolute;left:0;text-align:left;margin-left:245.7pt;margin-top:9pt;width:26.45pt;height:24.9pt;z-index:251713536" o:regroupid="4" strokecolor="#4f81bd" strokeweight="2.5pt">
            <v:shadow color="#868686"/>
          </v:shape>
        </w:pict>
      </w:r>
    </w:p>
    <w:p w:rsidR="00F64E82" w:rsidRDefault="00F64E82" w:rsidP="00C36289">
      <w:pPr>
        <w:spacing w:after="0" w:line="240" w:lineRule="auto"/>
        <w:ind w:firstLine="709"/>
        <w:jc w:val="both"/>
        <w:rPr>
          <w:rFonts w:ascii="Times New Roman" w:hAnsi="Times New Roman"/>
          <w:sz w:val="24"/>
          <w:szCs w:val="24"/>
        </w:rPr>
      </w:pPr>
    </w:p>
    <w:p w:rsidR="00F64E82" w:rsidRDefault="00F64E82" w:rsidP="00C36289">
      <w:pPr>
        <w:spacing w:after="0" w:line="240" w:lineRule="auto"/>
        <w:ind w:firstLine="709"/>
        <w:jc w:val="both"/>
        <w:rPr>
          <w:rFonts w:ascii="Times New Roman" w:hAnsi="Times New Roman"/>
          <w:sz w:val="24"/>
          <w:szCs w:val="24"/>
        </w:rPr>
      </w:pPr>
    </w:p>
    <w:p w:rsidR="00F64E82" w:rsidRDefault="00F64E82" w:rsidP="00C36289">
      <w:pPr>
        <w:spacing w:after="0" w:line="240" w:lineRule="auto"/>
        <w:ind w:firstLine="709"/>
        <w:jc w:val="both"/>
        <w:rPr>
          <w:rFonts w:ascii="Times New Roman" w:hAnsi="Times New Roman"/>
          <w:sz w:val="24"/>
          <w:szCs w:val="24"/>
        </w:rPr>
      </w:pPr>
    </w:p>
    <w:p w:rsidR="00F64E82" w:rsidRDefault="00A75718" w:rsidP="00C36289">
      <w:pPr>
        <w:spacing w:after="0" w:line="240" w:lineRule="auto"/>
        <w:ind w:firstLine="709"/>
        <w:jc w:val="both"/>
        <w:rPr>
          <w:rFonts w:ascii="Times New Roman" w:hAnsi="Times New Roman"/>
          <w:sz w:val="24"/>
          <w:szCs w:val="24"/>
        </w:rPr>
      </w:pPr>
      <w:r w:rsidRPr="00A75718">
        <w:rPr>
          <w:noProof/>
          <w:lang w:eastAsia="ru-RU"/>
        </w:rPr>
        <w:pict>
          <v:group id="_x0000_s1344" style="position:absolute;left:0;text-align:left;margin-left:216.05pt;margin-top:12.45pt;width:18pt;height:12.45pt;z-index:251659264" coordorigin="6022,6719" coordsize="360,249">
            <v:shape id="_x0000_s1069" type="#_x0000_t32" style="position:absolute;left:6022;top:6743;width:0;height:225" o:connectortype="straight" o:regroupid="1">
              <v:stroke endarrow="block"/>
            </v:shape>
            <v:shape id="_x0000_s1068" type="#_x0000_t32" style="position:absolute;left:6381;top:6719;width:1;height:249;flip:y" o:connectortype="straight" o:regroupid="1">
              <v:stroke endarrow="block"/>
            </v:shape>
          </v:group>
        </w:pict>
      </w:r>
    </w:p>
    <w:p w:rsidR="00F64E82" w:rsidRDefault="00A75718" w:rsidP="00C36289">
      <w:pPr>
        <w:spacing w:after="0" w:line="240" w:lineRule="auto"/>
        <w:ind w:firstLine="709"/>
        <w:jc w:val="both"/>
        <w:rPr>
          <w:rFonts w:ascii="Times New Roman" w:hAnsi="Times New Roman"/>
          <w:sz w:val="24"/>
          <w:szCs w:val="24"/>
        </w:rPr>
      </w:pPr>
      <w:r>
        <w:rPr>
          <w:rFonts w:ascii="Times New Roman" w:hAnsi="Times New Roman"/>
          <w:noProof/>
          <w:sz w:val="24"/>
          <w:szCs w:val="24"/>
          <w:lang w:eastAsia="ru-RU"/>
        </w:rPr>
        <w:pict>
          <v:roundrect id="_x0000_s1273" style="position:absolute;left:0;text-align:left;margin-left:-11.35pt;margin-top:11.65pt;width:468.3pt;height:155.7pt;z-index:251719680" arcsize="10923f" o:regroupid="4" strokecolor="#00b050">
            <v:textbox style="mso-next-textbox:#_x0000_s1273">
              <w:txbxContent>
                <w:p w:rsidR="0081015B" w:rsidRPr="0095023C" w:rsidRDefault="0081015B" w:rsidP="00227B31">
                  <w:pPr>
                    <w:jc w:val="center"/>
                    <w:rPr>
                      <w:rFonts w:ascii="Times New Roman" w:hAnsi="Times New Roman"/>
                      <w:b/>
                    </w:rPr>
                  </w:pPr>
                  <w:r w:rsidRPr="0095023C">
                    <w:rPr>
                      <w:rFonts w:ascii="Times New Roman" w:hAnsi="Times New Roman"/>
                      <w:b/>
                    </w:rPr>
                    <w:t>Региональные структуры</w:t>
                  </w:r>
                </w:p>
                <w:p w:rsidR="0081015B" w:rsidRPr="003E6BD4" w:rsidRDefault="0081015B" w:rsidP="00227B31">
                  <w:pPr>
                    <w:jc w:val="center"/>
                    <w:rPr>
                      <w:rFonts w:ascii="Times New Roman" w:hAnsi="Times New Roman"/>
                      <w:sz w:val="28"/>
                    </w:rPr>
                  </w:pPr>
                </w:p>
              </w:txbxContent>
            </v:textbox>
          </v:roundrect>
        </w:pict>
      </w:r>
    </w:p>
    <w:p w:rsidR="00F64E82" w:rsidRDefault="00F64E82" w:rsidP="00C36289">
      <w:pPr>
        <w:spacing w:after="0" w:line="240" w:lineRule="auto"/>
        <w:ind w:firstLine="709"/>
        <w:jc w:val="both"/>
        <w:rPr>
          <w:rFonts w:ascii="Times New Roman" w:hAnsi="Times New Roman"/>
          <w:sz w:val="24"/>
          <w:szCs w:val="24"/>
        </w:rPr>
      </w:pPr>
    </w:p>
    <w:p w:rsidR="00F64E82" w:rsidRDefault="00F64E82" w:rsidP="00C36289">
      <w:pPr>
        <w:spacing w:after="0" w:line="240" w:lineRule="auto"/>
        <w:ind w:firstLine="709"/>
        <w:jc w:val="both"/>
        <w:rPr>
          <w:rFonts w:ascii="Times New Roman" w:hAnsi="Times New Roman"/>
          <w:sz w:val="24"/>
          <w:szCs w:val="24"/>
        </w:rPr>
      </w:pPr>
    </w:p>
    <w:p w:rsidR="00F64E82" w:rsidRDefault="00A75718" w:rsidP="00C36289">
      <w:pPr>
        <w:spacing w:after="0" w:line="240" w:lineRule="auto"/>
        <w:ind w:firstLine="709"/>
        <w:jc w:val="both"/>
        <w:rPr>
          <w:rFonts w:ascii="Times New Roman" w:hAnsi="Times New Roman"/>
          <w:sz w:val="24"/>
          <w:szCs w:val="24"/>
        </w:rPr>
      </w:pPr>
      <w:r>
        <w:rPr>
          <w:rFonts w:ascii="Times New Roman" w:hAnsi="Times New Roman"/>
          <w:noProof/>
          <w:sz w:val="24"/>
          <w:szCs w:val="24"/>
          <w:lang w:eastAsia="ru-RU"/>
        </w:rPr>
        <w:pict>
          <v:rect id="_x0000_s1274" style="position:absolute;left:0;text-align:left;margin-left:11.5pt;margin-top:8.25pt;width:108.75pt;height:111pt;z-index:251720704" o:regroupid="4" strokecolor="#00b050">
            <v:textbox style="mso-next-textbox:#_x0000_s1274">
              <w:txbxContent>
                <w:p w:rsidR="0081015B" w:rsidRPr="0095023C" w:rsidRDefault="0081015B" w:rsidP="00227B31">
                  <w:pPr>
                    <w:spacing w:after="0" w:line="240" w:lineRule="auto"/>
                    <w:jc w:val="center"/>
                    <w:rPr>
                      <w:rFonts w:ascii="Times New Roman" w:hAnsi="Times New Roman"/>
                      <w:sz w:val="19"/>
                      <w:szCs w:val="19"/>
                    </w:rPr>
                  </w:pPr>
                  <w:r w:rsidRPr="0095023C">
                    <w:rPr>
                      <w:rFonts w:ascii="Times New Roman" w:hAnsi="Times New Roman"/>
                      <w:sz w:val="19"/>
                      <w:szCs w:val="19"/>
                    </w:rPr>
                    <w:t>Сбор информации из муниципальных образований</w:t>
                  </w:r>
                </w:p>
                <w:p w:rsidR="0081015B" w:rsidRDefault="0081015B" w:rsidP="00227B31">
                  <w:pPr>
                    <w:spacing w:after="0" w:line="240" w:lineRule="auto"/>
                    <w:jc w:val="center"/>
                    <w:rPr>
                      <w:rFonts w:ascii="Times New Roman" w:hAnsi="Times New Roman"/>
                      <w:sz w:val="20"/>
                    </w:rPr>
                  </w:pPr>
                </w:p>
                <w:p w:rsidR="0081015B" w:rsidRPr="00D9135B" w:rsidRDefault="0081015B" w:rsidP="00227B31">
                  <w:pPr>
                    <w:spacing w:after="0" w:line="240" w:lineRule="auto"/>
                    <w:jc w:val="center"/>
                    <w:rPr>
                      <w:rFonts w:ascii="Times New Roman" w:hAnsi="Times New Roman"/>
                      <w:sz w:val="16"/>
                      <w:szCs w:val="16"/>
                    </w:rPr>
                  </w:pPr>
                </w:p>
                <w:p w:rsidR="0081015B" w:rsidRPr="00D9135B" w:rsidRDefault="0081015B" w:rsidP="00227B31">
                  <w:pPr>
                    <w:spacing w:after="0" w:line="240" w:lineRule="auto"/>
                    <w:jc w:val="center"/>
                    <w:rPr>
                      <w:rFonts w:ascii="Times New Roman" w:hAnsi="Times New Roman"/>
                      <w:sz w:val="20"/>
                    </w:rPr>
                  </w:pPr>
                  <w:r w:rsidRPr="003E6BD4">
                    <w:rPr>
                      <w:rFonts w:ascii="Times New Roman" w:hAnsi="Times New Roman"/>
                      <w:sz w:val="20"/>
                    </w:rPr>
                    <w:t>Перечень показателей, пояснительная записка</w:t>
                  </w:r>
                </w:p>
              </w:txbxContent>
            </v:textbox>
          </v:rect>
        </w:pict>
      </w:r>
    </w:p>
    <w:p w:rsidR="00F64E82" w:rsidRDefault="00A75718" w:rsidP="00C36289">
      <w:pPr>
        <w:spacing w:after="0" w:line="240" w:lineRule="auto"/>
        <w:ind w:firstLine="709"/>
        <w:jc w:val="both"/>
        <w:rPr>
          <w:rFonts w:ascii="Times New Roman" w:hAnsi="Times New Roman"/>
          <w:sz w:val="24"/>
          <w:szCs w:val="24"/>
        </w:rPr>
      </w:pPr>
      <w:r>
        <w:rPr>
          <w:rFonts w:ascii="Times New Roman" w:hAnsi="Times New Roman"/>
          <w:noProof/>
          <w:sz w:val="24"/>
          <w:szCs w:val="24"/>
          <w:lang w:eastAsia="ru-RU"/>
        </w:rPr>
        <w:pict>
          <v:shape id="_x0000_s1282" type="#_x0000_t13" style="position:absolute;left:0;text-align:left;margin-left:126.1pt;margin-top:9.6pt;width:26.5pt;height:28.2pt;rotation:180;z-index:251728896" o:regroupid="4" strokecolor="#9bbb59" strokeweight="2.5pt">
            <v:shadow color="#868686"/>
          </v:shape>
        </w:pict>
      </w:r>
      <w:r>
        <w:rPr>
          <w:rFonts w:ascii="Times New Roman" w:hAnsi="Times New Roman"/>
          <w:noProof/>
          <w:sz w:val="24"/>
          <w:szCs w:val="24"/>
          <w:lang w:eastAsia="ru-RU"/>
        </w:rPr>
        <w:pict>
          <v:rect id="_x0000_s1278" style="position:absolute;left:0;text-align:left;margin-left:159.5pt;margin-top:6.6pt;width:274.95pt;height:33.15pt;z-index:251724800" o:regroupid="4" strokecolor="#00b050">
            <v:textbox style="mso-next-textbox:#_x0000_s1278">
              <w:txbxContent>
                <w:p w:rsidR="0081015B" w:rsidRPr="00B22C7E" w:rsidRDefault="0081015B" w:rsidP="00227B31">
                  <w:pPr>
                    <w:spacing w:after="0" w:line="240" w:lineRule="auto"/>
                    <w:jc w:val="center"/>
                    <w:rPr>
                      <w:rFonts w:ascii="Times New Roman" w:hAnsi="Times New Roman"/>
                      <w:sz w:val="20"/>
                      <w:szCs w:val="20"/>
                    </w:rPr>
                  </w:pPr>
                  <w:r w:rsidRPr="00B22C7E">
                    <w:rPr>
                      <w:rFonts w:ascii="Times New Roman" w:hAnsi="Times New Roman"/>
                      <w:sz w:val="20"/>
                      <w:szCs w:val="20"/>
                    </w:rPr>
                    <w:t xml:space="preserve">Внесение предложений и принятие решений </w:t>
                  </w:r>
                  <w:r>
                    <w:rPr>
                      <w:rFonts w:ascii="Times New Roman" w:hAnsi="Times New Roman"/>
                      <w:sz w:val="20"/>
                      <w:szCs w:val="20"/>
                    </w:rPr>
                    <w:br/>
                    <w:t>регионального</w:t>
                  </w:r>
                  <w:r w:rsidRPr="00B22C7E">
                    <w:rPr>
                      <w:rFonts w:ascii="Times New Roman" w:hAnsi="Times New Roman"/>
                      <w:sz w:val="20"/>
                      <w:szCs w:val="20"/>
                    </w:rPr>
                    <w:t xml:space="preserve"> уровня</w:t>
                  </w:r>
                </w:p>
                <w:p w:rsidR="0081015B" w:rsidRDefault="0081015B" w:rsidP="00227B31"/>
              </w:txbxContent>
            </v:textbox>
          </v:rect>
        </w:pict>
      </w:r>
    </w:p>
    <w:p w:rsidR="00F64E82" w:rsidRDefault="00F64E82" w:rsidP="00C36289">
      <w:pPr>
        <w:spacing w:after="0" w:line="240" w:lineRule="auto"/>
        <w:ind w:firstLine="709"/>
        <w:jc w:val="both"/>
        <w:rPr>
          <w:rFonts w:ascii="Times New Roman" w:hAnsi="Times New Roman"/>
          <w:sz w:val="24"/>
          <w:szCs w:val="24"/>
        </w:rPr>
      </w:pPr>
    </w:p>
    <w:p w:rsidR="00F64E82" w:rsidRDefault="00F64E82" w:rsidP="00C36289">
      <w:pPr>
        <w:spacing w:after="0" w:line="240" w:lineRule="auto"/>
        <w:ind w:firstLine="709"/>
        <w:jc w:val="both"/>
        <w:rPr>
          <w:rFonts w:ascii="Times New Roman" w:hAnsi="Times New Roman"/>
          <w:sz w:val="24"/>
          <w:szCs w:val="24"/>
        </w:rPr>
      </w:pPr>
    </w:p>
    <w:p w:rsidR="00F64E82" w:rsidRDefault="00A75718" w:rsidP="00C36289">
      <w:pPr>
        <w:spacing w:after="0" w:line="240" w:lineRule="auto"/>
        <w:ind w:firstLine="709"/>
        <w:jc w:val="both"/>
        <w:rPr>
          <w:rFonts w:ascii="Times New Roman" w:hAnsi="Times New Roman"/>
          <w:sz w:val="24"/>
          <w:szCs w:val="24"/>
        </w:rPr>
      </w:pPr>
      <w:r>
        <w:rPr>
          <w:rFonts w:ascii="Times New Roman" w:hAnsi="Times New Roman"/>
          <w:noProof/>
          <w:sz w:val="24"/>
          <w:szCs w:val="24"/>
          <w:lang w:eastAsia="ru-RU"/>
        </w:rPr>
        <w:pict>
          <v:shape id="_x0000_s1279" type="#_x0000_t67" style="position:absolute;left:0;text-align:left;margin-left:338.2pt;margin-top:-.15pt;width:26.4pt;height:13.25pt;rotation:180;z-index:251725824" o:regroupid="4" strokecolor="#9bbb59" strokeweight="2.5pt">
            <v:shadow color="#868686"/>
            <v:textbox style="layout-flow:vertical-ideographic"/>
          </v:shape>
        </w:pict>
      </w:r>
      <w:r>
        <w:rPr>
          <w:rFonts w:ascii="Times New Roman" w:hAnsi="Times New Roman"/>
          <w:noProof/>
          <w:sz w:val="24"/>
          <w:szCs w:val="24"/>
          <w:lang w:eastAsia="ru-RU"/>
        </w:rPr>
        <w:pict>
          <v:rect id="_x0000_s1276" style="position:absolute;left:0;text-align:left;margin-left:152.6pt;margin-top:10.05pt;width:85.3pt;height:54pt;z-index:251722752" o:regroupid="4" strokecolor="#00b050">
            <v:textbox style="mso-next-textbox:#_x0000_s1276">
              <w:txbxContent>
                <w:p w:rsidR="0081015B" w:rsidRPr="00675515" w:rsidRDefault="0081015B" w:rsidP="00227B31">
                  <w:pPr>
                    <w:spacing w:after="0" w:line="240" w:lineRule="auto"/>
                    <w:jc w:val="center"/>
                    <w:rPr>
                      <w:rFonts w:ascii="Times New Roman" w:hAnsi="Times New Roman"/>
                      <w:sz w:val="18"/>
                      <w:szCs w:val="18"/>
                    </w:rPr>
                  </w:pPr>
                  <w:r w:rsidRPr="00675515">
                    <w:rPr>
                      <w:rFonts w:ascii="Times New Roman" w:hAnsi="Times New Roman"/>
                      <w:sz w:val="18"/>
                      <w:szCs w:val="18"/>
                    </w:rPr>
                    <w:t>Методы анализа и обработки данных</w:t>
                  </w:r>
                </w:p>
                <w:p w:rsidR="0081015B" w:rsidRDefault="0081015B" w:rsidP="00227B31"/>
              </w:txbxContent>
            </v:textbox>
          </v:rect>
        </w:pict>
      </w:r>
      <w:r>
        <w:rPr>
          <w:rFonts w:ascii="Times New Roman" w:hAnsi="Times New Roman"/>
          <w:noProof/>
          <w:sz w:val="24"/>
          <w:szCs w:val="24"/>
          <w:lang w:eastAsia="ru-RU"/>
        </w:rPr>
        <w:pict>
          <v:shape id="_x0000_s1275" type="#_x0000_t32" style="position:absolute;left:0;text-align:left;margin-left:11.5pt;margin-top:.5pt;width:108.75pt;height:0;z-index:251721728" o:connectortype="straight" o:regroupid="4" strokecolor="#00b050"/>
        </w:pict>
      </w:r>
    </w:p>
    <w:p w:rsidR="00F64E82" w:rsidRPr="00EA7109" w:rsidRDefault="00A75718" w:rsidP="00C36289">
      <w:pPr>
        <w:spacing w:after="0" w:line="240" w:lineRule="auto"/>
        <w:ind w:firstLine="709"/>
        <w:jc w:val="both"/>
        <w:rPr>
          <w:rFonts w:ascii="Times New Roman" w:hAnsi="Times New Roman"/>
          <w:sz w:val="36"/>
          <w:szCs w:val="36"/>
        </w:rPr>
      </w:pPr>
      <w:r>
        <w:rPr>
          <w:rFonts w:ascii="Times New Roman" w:hAnsi="Times New Roman"/>
          <w:noProof/>
          <w:sz w:val="36"/>
          <w:szCs w:val="36"/>
          <w:lang w:eastAsia="ru-RU"/>
        </w:rPr>
        <w:pict>
          <v:shape id="_x0000_s1281" type="#_x0000_t13" style="position:absolute;left:0;text-align:left;margin-left:244.45pt;margin-top:5.7pt;width:26.4pt;height:25.75pt;z-index:251727872" o:regroupid="4" strokecolor="#9bbb59" strokeweight="2.5pt">
            <v:shadow color="#868686"/>
          </v:shape>
        </w:pict>
      </w:r>
      <w:r>
        <w:rPr>
          <w:rFonts w:ascii="Times New Roman" w:hAnsi="Times New Roman"/>
          <w:noProof/>
          <w:sz w:val="36"/>
          <w:szCs w:val="36"/>
          <w:lang w:eastAsia="ru-RU"/>
        </w:rPr>
        <w:pict>
          <v:shape id="_x0000_s1280" type="#_x0000_t13" style="position:absolute;left:0;text-align:left;margin-left:120.25pt;margin-top:5.7pt;width:26.5pt;height:25.75pt;z-index:251726848" o:regroupid="4" strokecolor="#9bbb59" strokeweight="2.5pt">
            <v:shadow color="#868686"/>
          </v:shape>
        </w:pict>
      </w:r>
      <w:r>
        <w:rPr>
          <w:rFonts w:ascii="Times New Roman" w:hAnsi="Times New Roman"/>
          <w:noProof/>
          <w:sz w:val="36"/>
          <w:szCs w:val="36"/>
          <w:lang w:eastAsia="ru-RU"/>
        </w:rPr>
        <w:pict>
          <v:rect id="_x0000_s1277" style="position:absolute;left:0;text-align:left;margin-left:272.15pt;margin-top:.7pt;width:148.8pt;height:49.55pt;z-index:251723776" o:regroupid="4" strokecolor="#00b050">
            <v:textbox style="mso-next-textbox:#_x0000_s1277">
              <w:txbxContent>
                <w:p w:rsidR="0081015B" w:rsidRPr="0095023C" w:rsidRDefault="0081015B" w:rsidP="00227B31">
                  <w:pPr>
                    <w:spacing w:after="0" w:line="240" w:lineRule="auto"/>
                    <w:jc w:val="center"/>
                    <w:rPr>
                      <w:rFonts w:ascii="Times New Roman" w:hAnsi="Times New Roman"/>
                      <w:sz w:val="19"/>
                      <w:szCs w:val="19"/>
                    </w:rPr>
                  </w:pPr>
                  <w:r w:rsidRPr="0095023C">
                    <w:rPr>
                      <w:rFonts w:ascii="Times New Roman" w:hAnsi="Times New Roman"/>
                      <w:sz w:val="19"/>
                      <w:szCs w:val="19"/>
                    </w:rPr>
                    <w:t>Оценка текущего социально-экономического состояния региона</w:t>
                  </w:r>
                </w:p>
                <w:p w:rsidR="0081015B" w:rsidRPr="0095023C" w:rsidRDefault="0081015B" w:rsidP="00227B31">
                  <w:pPr>
                    <w:rPr>
                      <w:sz w:val="19"/>
                      <w:szCs w:val="19"/>
                    </w:rPr>
                  </w:pPr>
                </w:p>
              </w:txbxContent>
            </v:textbox>
          </v:rect>
        </w:pict>
      </w:r>
    </w:p>
    <w:p w:rsidR="00171336" w:rsidRDefault="00171336" w:rsidP="0095023C">
      <w:pPr>
        <w:spacing w:after="0" w:line="240" w:lineRule="auto"/>
        <w:rPr>
          <w:rFonts w:ascii="Times New Roman" w:hAnsi="Times New Roman"/>
          <w:sz w:val="26"/>
          <w:szCs w:val="26"/>
        </w:rPr>
      </w:pPr>
    </w:p>
    <w:p w:rsidR="00171336" w:rsidRDefault="00171336" w:rsidP="0095023C">
      <w:pPr>
        <w:spacing w:after="0" w:line="240" w:lineRule="auto"/>
        <w:rPr>
          <w:rFonts w:ascii="Times New Roman" w:hAnsi="Times New Roman"/>
          <w:sz w:val="26"/>
          <w:szCs w:val="26"/>
        </w:rPr>
      </w:pPr>
    </w:p>
    <w:p w:rsidR="00171336" w:rsidRDefault="00A75718" w:rsidP="0095023C">
      <w:pPr>
        <w:spacing w:after="0" w:line="240" w:lineRule="auto"/>
        <w:rPr>
          <w:rFonts w:ascii="Times New Roman" w:hAnsi="Times New Roman"/>
          <w:sz w:val="26"/>
          <w:szCs w:val="26"/>
        </w:rPr>
      </w:pPr>
      <w:r>
        <w:rPr>
          <w:rFonts w:ascii="Times New Roman" w:hAnsi="Times New Roman"/>
          <w:noProof/>
          <w:sz w:val="26"/>
          <w:szCs w:val="26"/>
          <w:lang w:eastAsia="ru-RU"/>
        </w:rPr>
        <w:pict>
          <v:shape id="_x0000_s1286" type="#_x0000_t32" style="position:absolute;margin-left:233.8pt;margin-top:6.4pt;width:.05pt;height:18.45pt;flip:y;z-index:251732992" o:connectortype="straight" o:regroupid="4">
            <v:stroke endarrow="block"/>
          </v:shape>
        </w:pict>
      </w:r>
      <w:r>
        <w:rPr>
          <w:rFonts w:ascii="Times New Roman" w:hAnsi="Times New Roman"/>
          <w:noProof/>
          <w:sz w:val="26"/>
          <w:szCs w:val="26"/>
          <w:lang w:eastAsia="ru-RU"/>
        </w:rPr>
        <w:pict>
          <v:shape id="_x0000_s1285" type="#_x0000_t32" style="position:absolute;margin-left:214.8pt;margin-top:6.4pt;width:.05pt;height:18.45pt;z-index:251731968" o:connectortype="straight" o:regroupid="4">
            <v:stroke endarrow="block"/>
          </v:shape>
        </w:pict>
      </w:r>
    </w:p>
    <w:p w:rsidR="00171336" w:rsidRDefault="00A75718" w:rsidP="0095023C">
      <w:pPr>
        <w:spacing w:after="0" w:line="240" w:lineRule="auto"/>
        <w:rPr>
          <w:rFonts w:ascii="Times New Roman" w:hAnsi="Times New Roman"/>
          <w:sz w:val="26"/>
          <w:szCs w:val="26"/>
        </w:rPr>
      </w:pPr>
      <w:r>
        <w:rPr>
          <w:rFonts w:ascii="Times New Roman" w:hAnsi="Times New Roman"/>
          <w:noProof/>
          <w:sz w:val="26"/>
          <w:szCs w:val="26"/>
          <w:lang w:eastAsia="ru-RU"/>
        </w:rPr>
        <w:pict>
          <v:roundrect id="_x0000_s1258" style="position:absolute;margin-left:52.9pt;margin-top:9.9pt;width:392.9pt;height:167.3pt;z-index:251704320" arcsize="10923f" o:regroupid="3" strokecolor="#f79646" strokeweight="2.5pt">
            <v:shadow color="#868686"/>
            <v:textbox style="mso-next-textbox:#_x0000_s1258">
              <w:txbxContent>
                <w:p w:rsidR="0081015B" w:rsidRPr="0095023C" w:rsidRDefault="0081015B" w:rsidP="00227B31">
                  <w:pPr>
                    <w:spacing w:after="0" w:line="240" w:lineRule="auto"/>
                    <w:jc w:val="center"/>
                    <w:rPr>
                      <w:rFonts w:ascii="Times New Roman" w:hAnsi="Times New Roman"/>
                      <w:b/>
                    </w:rPr>
                  </w:pPr>
                  <w:r w:rsidRPr="0095023C">
                    <w:rPr>
                      <w:rFonts w:ascii="Times New Roman" w:hAnsi="Times New Roman"/>
                      <w:b/>
                    </w:rPr>
                    <w:t>Минэкономразвития РФ</w:t>
                  </w:r>
                </w:p>
              </w:txbxContent>
            </v:textbox>
          </v:roundrect>
        </w:pict>
      </w:r>
    </w:p>
    <w:p w:rsidR="00171336" w:rsidRDefault="00A75718" w:rsidP="0095023C">
      <w:pPr>
        <w:spacing w:after="0" w:line="240" w:lineRule="auto"/>
        <w:rPr>
          <w:rFonts w:ascii="Times New Roman" w:hAnsi="Times New Roman"/>
          <w:sz w:val="26"/>
          <w:szCs w:val="26"/>
        </w:rPr>
      </w:pPr>
      <w:r>
        <w:rPr>
          <w:rFonts w:ascii="Times New Roman" w:hAnsi="Times New Roman"/>
          <w:noProof/>
          <w:sz w:val="26"/>
          <w:szCs w:val="26"/>
          <w:lang w:eastAsia="ru-RU"/>
        </w:rPr>
        <w:pict>
          <v:roundrect id="_x0000_s1290" style="position:absolute;margin-left:-11.35pt;margin-top:2.1pt;width:50.6pt;height:182.7pt;z-index:251737088" arcsize="10923f" o:regroupid="4" strokecolor="#f79646" strokeweight="2.5pt">
            <v:shadow color="#868686"/>
            <v:textbox style="layout-flow:vertical;mso-layout-flow-alt:bottom-to-top;mso-next-textbox:#_x0000_s1290">
              <w:txbxContent>
                <w:p w:rsidR="0081015B" w:rsidRPr="00646201" w:rsidRDefault="0081015B" w:rsidP="00227B31">
                  <w:pPr>
                    <w:spacing w:after="0" w:line="240" w:lineRule="auto"/>
                    <w:jc w:val="center"/>
                    <w:rPr>
                      <w:rFonts w:ascii="Times New Roman" w:hAnsi="Times New Roman"/>
                      <w:sz w:val="20"/>
                    </w:rPr>
                  </w:pPr>
                  <w:r w:rsidRPr="00BB581C">
                    <w:rPr>
                      <w:rFonts w:ascii="Times New Roman" w:hAnsi="Times New Roman"/>
                      <w:sz w:val="18"/>
                      <w:szCs w:val="18"/>
                    </w:rPr>
                    <w:t xml:space="preserve">Министерство </w:t>
                  </w:r>
                  <w:r>
                    <w:rPr>
                      <w:rFonts w:ascii="Times New Roman" w:hAnsi="Times New Roman"/>
                      <w:sz w:val="18"/>
                      <w:szCs w:val="18"/>
                    </w:rPr>
                    <w:t>ф</w:t>
                  </w:r>
                  <w:r w:rsidRPr="00BB581C">
                    <w:rPr>
                      <w:rFonts w:ascii="Times New Roman" w:hAnsi="Times New Roman"/>
                      <w:sz w:val="18"/>
                      <w:szCs w:val="18"/>
                    </w:rPr>
                    <w:t xml:space="preserve">инансов, Федеральная служба государственной </w:t>
                  </w:r>
                  <w:r w:rsidRPr="00646201">
                    <w:rPr>
                      <w:rFonts w:ascii="Times New Roman" w:hAnsi="Times New Roman"/>
                      <w:sz w:val="20"/>
                    </w:rPr>
                    <w:t>статистики</w:t>
                  </w:r>
                </w:p>
              </w:txbxContent>
            </v:textbox>
          </v:roundrect>
        </w:pict>
      </w:r>
    </w:p>
    <w:p w:rsidR="00171336" w:rsidRDefault="00A75718" w:rsidP="0095023C">
      <w:pPr>
        <w:spacing w:after="0" w:line="240" w:lineRule="auto"/>
        <w:rPr>
          <w:rFonts w:ascii="Times New Roman" w:hAnsi="Times New Roman"/>
          <w:sz w:val="26"/>
          <w:szCs w:val="26"/>
        </w:rPr>
      </w:pPr>
      <w:r>
        <w:rPr>
          <w:rFonts w:ascii="Times New Roman" w:hAnsi="Times New Roman"/>
          <w:noProof/>
          <w:sz w:val="26"/>
          <w:szCs w:val="26"/>
          <w:lang w:eastAsia="ru-RU"/>
        </w:rPr>
        <w:pict>
          <v:rect id="_x0000_s1283" style="position:absolute;margin-left:61.65pt;margin-top:10.55pt;width:120.05pt;height:122.4pt;z-index:251729920" o:regroupid="4" strokecolor="#f79646">
            <v:shadow color="#868686"/>
            <v:textbox style="mso-next-textbox:#_x0000_s1283">
              <w:txbxContent>
                <w:p w:rsidR="0081015B" w:rsidRDefault="0081015B" w:rsidP="00227B31">
                  <w:pPr>
                    <w:spacing w:after="0" w:line="240" w:lineRule="auto"/>
                    <w:jc w:val="center"/>
                    <w:rPr>
                      <w:rFonts w:ascii="Times New Roman" w:hAnsi="Times New Roman"/>
                      <w:sz w:val="20"/>
                    </w:rPr>
                  </w:pPr>
                </w:p>
                <w:p w:rsidR="0081015B" w:rsidRDefault="0081015B" w:rsidP="00227B31">
                  <w:pPr>
                    <w:spacing w:after="0" w:line="240" w:lineRule="auto"/>
                    <w:jc w:val="center"/>
                    <w:rPr>
                      <w:rFonts w:ascii="Times New Roman" w:hAnsi="Times New Roman"/>
                      <w:sz w:val="20"/>
                    </w:rPr>
                  </w:pPr>
                  <w:r>
                    <w:rPr>
                      <w:rFonts w:ascii="Times New Roman" w:hAnsi="Times New Roman"/>
                      <w:sz w:val="20"/>
                    </w:rPr>
                    <w:t>Сбор информации из регионов</w:t>
                  </w:r>
                </w:p>
                <w:p w:rsidR="0081015B" w:rsidRPr="0095023C" w:rsidRDefault="0081015B" w:rsidP="00227B31">
                  <w:pPr>
                    <w:spacing w:after="0" w:line="240" w:lineRule="auto"/>
                    <w:jc w:val="center"/>
                    <w:rPr>
                      <w:rFonts w:ascii="Times New Roman" w:hAnsi="Times New Roman"/>
                      <w:sz w:val="16"/>
                      <w:szCs w:val="16"/>
                    </w:rPr>
                  </w:pPr>
                </w:p>
                <w:p w:rsidR="0081015B" w:rsidRDefault="0081015B" w:rsidP="00227B31">
                  <w:pPr>
                    <w:spacing w:after="0" w:line="240" w:lineRule="auto"/>
                    <w:jc w:val="center"/>
                    <w:rPr>
                      <w:rFonts w:ascii="Times New Roman" w:hAnsi="Times New Roman"/>
                      <w:sz w:val="16"/>
                      <w:szCs w:val="16"/>
                    </w:rPr>
                  </w:pPr>
                </w:p>
                <w:p w:rsidR="0081015B" w:rsidRPr="0095023C" w:rsidRDefault="0081015B" w:rsidP="00227B31">
                  <w:pPr>
                    <w:spacing w:after="0" w:line="240" w:lineRule="auto"/>
                    <w:jc w:val="center"/>
                    <w:rPr>
                      <w:rFonts w:ascii="Times New Roman" w:hAnsi="Times New Roman"/>
                      <w:sz w:val="16"/>
                      <w:szCs w:val="16"/>
                    </w:rPr>
                  </w:pPr>
                </w:p>
                <w:p w:rsidR="0081015B" w:rsidRPr="0095023C" w:rsidRDefault="0081015B" w:rsidP="00227B31">
                  <w:pPr>
                    <w:spacing w:after="0" w:line="240" w:lineRule="auto"/>
                    <w:jc w:val="center"/>
                    <w:rPr>
                      <w:rFonts w:ascii="Times New Roman" w:hAnsi="Times New Roman"/>
                      <w:sz w:val="19"/>
                      <w:szCs w:val="19"/>
                    </w:rPr>
                  </w:pPr>
                  <w:r w:rsidRPr="0095023C">
                    <w:rPr>
                      <w:rFonts w:ascii="Times New Roman" w:hAnsi="Times New Roman"/>
                      <w:sz w:val="19"/>
                      <w:szCs w:val="19"/>
                    </w:rPr>
                    <w:t>Отправление форм с перечнем показателей, запросов в региональные органы</w:t>
                  </w:r>
                </w:p>
                <w:p w:rsidR="0081015B" w:rsidRPr="00324882" w:rsidRDefault="0081015B" w:rsidP="00227B31"/>
              </w:txbxContent>
            </v:textbox>
          </v:rect>
        </w:pict>
      </w:r>
    </w:p>
    <w:p w:rsidR="00D9135B" w:rsidRDefault="00A75718" w:rsidP="0095023C">
      <w:pPr>
        <w:spacing w:after="0" w:line="240" w:lineRule="auto"/>
        <w:rPr>
          <w:rFonts w:ascii="Times New Roman" w:hAnsi="Times New Roman"/>
          <w:sz w:val="26"/>
          <w:szCs w:val="26"/>
        </w:rPr>
      </w:pPr>
      <w:r>
        <w:rPr>
          <w:rFonts w:ascii="Times New Roman" w:hAnsi="Times New Roman"/>
          <w:noProof/>
          <w:sz w:val="26"/>
          <w:szCs w:val="26"/>
          <w:lang w:eastAsia="ru-RU"/>
        </w:rPr>
        <w:pict>
          <v:rect id="_x0000_s1289" style="position:absolute;margin-left:205.7pt;margin-top:-.3pt;width:221.25pt;height:47.45pt;z-index:251736064" o:regroupid="4" strokecolor="#f79646">
            <v:textbox style="mso-next-textbox:#_x0000_s1289">
              <w:txbxContent>
                <w:p w:rsidR="0081015B" w:rsidRPr="00646201" w:rsidRDefault="0081015B" w:rsidP="00227B31">
                  <w:pPr>
                    <w:spacing w:after="0" w:line="240" w:lineRule="auto"/>
                    <w:jc w:val="center"/>
                    <w:rPr>
                      <w:rFonts w:ascii="Times New Roman" w:hAnsi="Times New Roman"/>
                    </w:rPr>
                  </w:pPr>
                  <w:r w:rsidRPr="00646201">
                    <w:rPr>
                      <w:rFonts w:ascii="Times New Roman" w:hAnsi="Times New Roman"/>
                      <w:sz w:val="20"/>
                    </w:rPr>
                    <w:t xml:space="preserve">Формирование дополнительной информации и контроль выполнения решений </w:t>
                  </w:r>
                  <w:r>
                    <w:rPr>
                      <w:rFonts w:ascii="Times New Roman" w:hAnsi="Times New Roman"/>
                      <w:sz w:val="20"/>
                    </w:rPr>
                    <w:br/>
                  </w:r>
                  <w:r w:rsidRPr="00646201">
                    <w:rPr>
                      <w:rFonts w:ascii="Times New Roman" w:hAnsi="Times New Roman"/>
                      <w:sz w:val="20"/>
                    </w:rPr>
                    <w:t>Правительства РФ</w:t>
                  </w:r>
                </w:p>
              </w:txbxContent>
            </v:textbox>
          </v:rect>
        </w:pict>
      </w:r>
    </w:p>
    <w:p w:rsidR="00D9135B" w:rsidRDefault="00A75718" w:rsidP="0095023C">
      <w:pPr>
        <w:spacing w:after="0" w:line="240" w:lineRule="auto"/>
        <w:rPr>
          <w:rFonts w:ascii="Times New Roman" w:hAnsi="Times New Roman"/>
          <w:sz w:val="26"/>
          <w:szCs w:val="26"/>
        </w:rPr>
      </w:pPr>
      <w:r>
        <w:rPr>
          <w:rFonts w:ascii="Times New Roman" w:hAnsi="Times New Roman"/>
          <w:noProof/>
          <w:sz w:val="26"/>
          <w:szCs w:val="26"/>
          <w:lang w:eastAsia="ru-RU"/>
        </w:rPr>
        <w:pict>
          <v:shape id="_x0000_s1298" type="#_x0000_t13" style="position:absolute;margin-left:185.7pt;margin-top:2.8pt;width:16.55pt;height:21.55pt;rotation:180;z-index:251745280" o:regroupid="4" strokecolor="#f79646" strokeweight="2.5pt">
            <v:shadow color="#868686"/>
          </v:shape>
        </w:pict>
      </w:r>
    </w:p>
    <w:p w:rsidR="00D9135B" w:rsidRDefault="00D9135B" w:rsidP="0095023C">
      <w:pPr>
        <w:spacing w:after="0" w:line="240" w:lineRule="auto"/>
        <w:rPr>
          <w:rFonts w:ascii="Times New Roman" w:hAnsi="Times New Roman"/>
          <w:sz w:val="26"/>
          <w:szCs w:val="26"/>
        </w:rPr>
      </w:pPr>
    </w:p>
    <w:p w:rsidR="00D9135B" w:rsidRDefault="00A75718" w:rsidP="0095023C">
      <w:pPr>
        <w:spacing w:after="0" w:line="240" w:lineRule="auto"/>
        <w:rPr>
          <w:rFonts w:ascii="Times New Roman" w:hAnsi="Times New Roman"/>
          <w:sz w:val="26"/>
          <w:szCs w:val="26"/>
        </w:rPr>
      </w:pPr>
      <w:r>
        <w:rPr>
          <w:rFonts w:ascii="Times New Roman" w:hAnsi="Times New Roman"/>
          <w:noProof/>
          <w:sz w:val="26"/>
          <w:szCs w:val="26"/>
          <w:lang w:eastAsia="ru-RU"/>
        </w:rPr>
        <w:pict>
          <v:shape id="_x0000_s1297" type="#_x0000_t13" style="position:absolute;margin-left:366.45pt;margin-top:1.65pt;width:18.25pt;height:19.6pt;rotation:270;z-index:251744256" o:regroupid="4" strokecolor="#f79646" strokeweight="2.5pt">
            <v:shadow color="#868686"/>
          </v:shape>
        </w:pict>
      </w:r>
      <w:r>
        <w:rPr>
          <w:rFonts w:ascii="Times New Roman" w:hAnsi="Times New Roman"/>
          <w:noProof/>
          <w:sz w:val="26"/>
          <w:szCs w:val="26"/>
          <w:lang w:eastAsia="ru-RU"/>
        </w:rPr>
        <w:pict>
          <v:shape id="_x0000_s1291" type="#_x0000_t32" style="position:absolute;margin-left:39pt;margin-top:13.35pt;width:13.9pt;height:0;z-index:251738112" o:connectortype="straight" o:regroupid="4">
            <v:stroke endarrow="block"/>
          </v:shape>
        </w:pict>
      </w:r>
      <w:r>
        <w:rPr>
          <w:rFonts w:ascii="Times New Roman" w:hAnsi="Times New Roman"/>
          <w:noProof/>
          <w:sz w:val="26"/>
          <w:szCs w:val="26"/>
          <w:lang w:eastAsia="ru-RU"/>
        </w:rPr>
        <w:pict>
          <v:rect id="_x0000_s1287" style="position:absolute;margin-left:207.9pt;margin-top:13.35pt;width:80.05pt;height:56.95pt;z-index:251734016" o:regroupid="4" strokecolor="#f79646">
            <v:textbox style="mso-next-textbox:#_x0000_s1287">
              <w:txbxContent>
                <w:p w:rsidR="0081015B" w:rsidRDefault="0081015B" w:rsidP="00227B31">
                  <w:pPr>
                    <w:spacing w:after="0" w:line="240" w:lineRule="auto"/>
                    <w:jc w:val="center"/>
                  </w:pPr>
                  <w:r w:rsidRPr="0095023C">
                    <w:rPr>
                      <w:rFonts w:ascii="Times New Roman" w:hAnsi="Times New Roman"/>
                      <w:sz w:val="19"/>
                      <w:szCs w:val="19"/>
                    </w:rPr>
                    <w:t>Методы анализа и обработки данных</w:t>
                  </w:r>
                </w:p>
              </w:txbxContent>
            </v:textbox>
          </v:rect>
        </w:pict>
      </w:r>
      <w:r>
        <w:rPr>
          <w:rFonts w:ascii="Times New Roman" w:hAnsi="Times New Roman"/>
          <w:noProof/>
          <w:sz w:val="26"/>
          <w:szCs w:val="26"/>
          <w:lang w:eastAsia="ru-RU"/>
        </w:rPr>
        <w:pict>
          <v:shape id="_x0000_s1284" type="#_x0000_t32" style="position:absolute;margin-left:62.7pt;margin-top:1.35pt;width:120.05pt;height:0;z-index:251730944" o:connectortype="straight" o:regroupid="4" strokecolor="#f79646"/>
        </w:pict>
      </w:r>
    </w:p>
    <w:p w:rsidR="00D9135B" w:rsidRDefault="00A75718" w:rsidP="0095023C">
      <w:pPr>
        <w:spacing w:after="0" w:line="240" w:lineRule="auto"/>
        <w:rPr>
          <w:rFonts w:ascii="Times New Roman" w:hAnsi="Times New Roman"/>
          <w:sz w:val="26"/>
          <w:szCs w:val="26"/>
        </w:rPr>
      </w:pPr>
      <w:r>
        <w:rPr>
          <w:rFonts w:ascii="Times New Roman" w:hAnsi="Times New Roman"/>
          <w:noProof/>
          <w:sz w:val="26"/>
          <w:szCs w:val="26"/>
          <w:lang w:eastAsia="ru-RU"/>
        </w:rPr>
        <w:pict>
          <v:shape id="_x0000_s1295" type="#_x0000_t13" style="position:absolute;margin-left:188.15pt;margin-top:11.4pt;width:16.6pt;height:21.55pt;z-index:251742208" o:regroupid="4" strokecolor="#f79646" strokeweight="2.5pt">
            <v:shadow color="#868686"/>
          </v:shape>
        </w:pict>
      </w:r>
      <w:r>
        <w:rPr>
          <w:rFonts w:ascii="Times New Roman" w:hAnsi="Times New Roman"/>
          <w:noProof/>
          <w:sz w:val="26"/>
          <w:szCs w:val="26"/>
          <w:lang w:eastAsia="ru-RU"/>
        </w:rPr>
        <w:pict>
          <v:rect id="_x0000_s1288" style="position:absolute;margin-left:318.15pt;margin-top:6.35pt;width:116.3pt;height:49pt;z-index:251735040" o:regroupid="4" strokecolor="#f79646">
            <v:textbox style="mso-next-textbox:#_x0000_s1288">
              <w:txbxContent>
                <w:p w:rsidR="0081015B" w:rsidRPr="0095023C" w:rsidRDefault="0081015B" w:rsidP="00227B31">
                  <w:pPr>
                    <w:jc w:val="center"/>
                    <w:rPr>
                      <w:rFonts w:ascii="Times New Roman" w:hAnsi="Times New Roman"/>
                      <w:sz w:val="18"/>
                      <w:szCs w:val="18"/>
                    </w:rPr>
                  </w:pPr>
                  <w:r w:rsidRPr="0095023C">
                    <w:rPr>
                      <w:rFonts w:ascii="Times New Roman" w:hAnsi="Times New Roman"/>
                      <w:sz w:val="18"/>
                      <w:szCs w:val="18"/>
                    </w:rPr>
                    <w:t>Оценка текущего состояния РФ в региональном разрезе</w:t>
                  </w:r>
                </w:p>
              </w:txbxContent>
            </v:textbox>
          </v:rect>
        </w:pict>
      </w:r>
    </w:p>
    <w:p w:rsidR="00D9135B" w:rsidRDefault="00A75718" w:rsidP="0095023C">
      <w:pPr>
        <w:spacing w:after="0" w:line="240" w:lineRule="auto"/>
        <w:rPr>
          <w:rFonts w:ascii="Times New Roman" w:hAnsi="Times New Roman"/>
          <w:sz w:val="26"/>
          <w:szCs w:val="26"/>
        </w:rPr>
      </w:pPr>
      <w:r>
        <w:rPr>
          <w:rFonts w:ascii="Times New Roman" w:hAnsi="Times New Roman"/>
          <w:noProof/>
          <w:sz w:val="26"/>
          <w:szCs w:val="26"/>
          <w:lang w:eastAsia="ru-RU"/>
        </w:rPr>
        <w:pict>
          <v:shape id="_x0000_s1296" type="#_x0000_t13" style="position:absolute;margin-left:297.3pt;margin-top:.9pt;width:16.6pt;height:21.55pt;z-index:251743232" o:regroupid="4" strokecolor="#f79646" strokeweight="2.5pt">
            <v:shadow color="#868686"/>
          </v:shape>
        </w:pict>
      </w:r>
    </w:p>
    <w:p w:rsidR="00D9135B" w:rsidRDefault="00D9135B" w:rsidP="0095023C">
      <w:pPr>
        <w:spacing w:after="0" w:line="240" w:lineRule="auto"/>
        <w:rPr>
          <w:rFonts w:ascii="Times New Roman" w:hAnsi="Times New Roman"/>
          <w:sz w:val="26"/>
          <w:szCs w:val="26"/>
        </w:rPr>
      </w:pPr>
    </w:p>
    <w:p w:rsidR="00D9135B" w:rsidRDefault="00D9135B" w:rsidP="0095023C">
      <w:pPr>
        <w:spacing w:after="0" w:line="240" w:lineRule="auto"/>
        <w:rPr>
          <w:rFonts w:ascii="Times New Roman" w:hAnsi="Times New Roman"/>
          <w:sz w:val="26"/>
          <w:szCs w:val="26"/>
        </w:rPr>
      </w:pPr>
    </w:p>
    <w:p w:rsidR="00D9135B" w:rsidRDefault="00D9135B" w:rsidP="0095023C">
      <w:pPr>
        <w:spacing w:after="0" w:line="240" w:lineRule="auto"/>
        <w:rPr>
          <w:rFonts w:ascii="Times New Roman" w:hAnsi="Times New Roman"/>
          <w:sz w:val="26"/>
          <w:szCs w:val="26"/>
        </w:rPr>
      </w:pPr>
    </w:p>
    <w:p w:rsidR="00D9135B" w:rsidRDefault="00A75718" w:rsidP="0095023C">
      <w:pPr>
        <w:spacing w:after="0" w:line="240" w:lineRule="auto"/>
        <w:rPr>
          <w:rFonts w:ascii="Times New Roman" w:hAnsi="Times New Roman"/>
          <w:sz w:val="26"/>
          <w:szCs w:val="26"/>
        </w:rPr>
      </w:pPr>
      <w:r>
        <w:rPr>
          <w:rFonts w:ascii="Times New Roman" w:hAnsi="Times New Roman"/>
          <w:noProof/>
          <w:sz w:val="26"/>
          <w:szCs w:val="26"/>
          <w:lang w:eastAsia="ru-RU"/>
        </w:rPr>
        <w:pict>
          <v:shape id="_x0000_s1294" type="#_x0000_t32" style="position:absolute;margin-left:224.5pt;margin-top:-.15pt;width:.05pt;height:16.55pt;flip:y;z-index:251741184" o:connectortype="straight" o:regroupid="4">
            <v:stroke endarrow="block"/>
          </v:shape>
        </w:pict>
      </w:r>
      <w:r>
        <w:rPr>
          <w:rFonts w:ascii="Times New Roman" w:hAnsi="Times New Roman"/>
          <w:noProof/>
          <w:sz w:val="26"/>
          <w:szCs w:val="26"/>
          <w:lang w:eastAsia="ru-RU"/>
        </w:rPr>
        <w:pict>
          <v:shape id="_x0000_s1293" type="#_x0000_t32" style="position:absolute;margin-left:205.85pt;margin-top:.15pt;width:.05pt;height:15.8pt;z-index:251740160" o:connectortype="straight" o:regroupid="4">
            <v:stroke endarrow="block"/>
          </v:shape>
        </w:pict>
      </w:r>
    </w:p>
    <w:p w:rsidR="00171336" w:rsidRDefault="00A75718" w:rsidP="0095023C">
      <w:pPr>
        <w:spacing w:after="0" w:line="240" w:lineRule="auto"/>
        <w:rPr>
          <w:rFonts w:ascii="Times New Roman" w:hAnsi="Times New Roman"/>
          <w:sz w:val="26"/>
          <w:szCs w:val="26"/>
        </w:rPr>
      </w:pPr>
      <w:r>
        <w:rPr>
          <w:rFonts w:ascii="Times New Roman" w:hAnsi="Times New Roman"/>
          <w:noProof/>
          <w:sz w:val="26"/>
          <w:szCs w:val="26"/>
          <w:lang w:eastAsia="ru-RU"/>
        </w:rPr>
        <w:pict>
          <v:roundrect id="_x0000_s1292" style="position:absolute;margin-left:42.95pt;margin-top:.2pt;width:369.3pt;height:27.65pt;z-index:251739136" arcsize="10923f" o:regroupid="4" strokecolor="#4bacc6" strokeweight="5pt">
            <v:stroke linestyle="thickThin"/>
            <v:shadow color="#868686"/>
            <v:textbox style="mso-next-textbox:#_x0000_s1292">
              <w:txbxContent>
                <w:p w:rsidR="0081015B" w:rsidRPr="0095023C" w:rsidRDefault="0081015B" w:rsidP="00227B31">
                  <w:pPr>
                    <w:jc w:val="center"/>
                    <w:rPr>
                      <w:rFonts w:ascii="Times New Roman" w:hAnsi="Times New Roman"/>
                      <w:b/>
                    </w:rPr>
                  </w:pPr>
                  <w:r w:rsidRPr="0095023C">
                    <w:rPr>
                      <w:rFonts w:ascii="Times New Roman" w:hAnsi="Times New Roman"/>
                      <w:b/>
                    </w:rPr>
                    <w:t>Правительство РФ</w:t>
                  </w:r>
                </w:p>
                <w:p w:rsidR="0081015B" w:rsidRDefault="0081015B" w:rsidP="00227B31"/>
              </w:txbxContent>
            </v:textbox>
          </v:roundrect>
        </w:pict>
      </w:r>
    </w:p>
    <w:p w:rsidR="006F40EC" w:rsidRDefault="006F40EC" w:rsidP="0095023C">
      <w:pPr>
        <w:spacing w:after="0" w:line="240" w:lineRule="auto"/>
        <w:rPr>
          <w:rFonts w:ascii="Times New Roman" w:hAnsi="Times New Roman"/>
          <w:sz w:val="26"/>
          <w:szCs w:val="26"/>
        </w:rPr>
      </w:pPr>
    </w:p>
    <w:p w:rsidR="00F64E82" w:rsidRDefault="00F64E82" w:rsidP="0095023C">
      <w:pPr>
        <w:spacing w:after="0" w:line="240" w:lineRule="auto"/>
        <w:rPr>
          <w:rFonts w:ascii="Times New Roman" w:hAnsi="Times New Roman"/>
          <w:sz w:val="26"/>
          <w:szCs w:val="26"/>
        </w:rPr>
      </w:pPr>
      <w:r w:rsidRPr="00AC1B6E">
        <w:rPr>
          <w:rFonts w:ascii="Times New Roman" w:hAnsi="Times New Roman"/>
          <w:sz w:val="26"/>
          <w:szCs w:val="26"/>
        </w:rPr>
        <w:t>Рис. 1. Механизм проведения мониторинга социально-экономического развития регионов</w:t>
      </w:r>
    </w:p>
    <w:p w:rsidR="00F64E82" w:rsidRDefault="00F64E82" w:rsidP="00675515">
      <w:pPr>
        <w:shd w:val="clear" w:color="auto" w:fill="FFFFFF"/>
        <w:spacing w:after="0" w:line="240" w:lineRule="auto"/>
        <w:jc w:val="right"/>
        <w:rPr>
          <w:rFonts w:ascii="Times New Roman" w:hAnsi="Times New Roman"/>
          <w:sz w:val="26"/>
          <w:szCs w:val="26"/>
        </w:rPr>
      </w:pPr>
      <w:r w:rsidRPr="00E14452">
        <w:rPr>
          <w:rFonts w:ascii="Times New Roman" w:hAnsi="Times New Roman"/>
          <w:sz w:val="26"/>
          <w:szCs w:val="26"/>
        </w:rPr>
        <w:lastRenderedPageBreak/>
        <w:t>Таблица</w:t>
      </w:r>
      <w:r>
        <w:rPr>
          <w:rFonts w:ascii="Times New Roman" w:hAnsi="Times New Roman"/>
          <w:sz w:val="26"/>
          <w:szCs w:val="26"/>
        </w:rPr>
        <w:t xml:space="preserve"> 5</w:t>
      </w:r>
    </w:p>
    <w:p w:rsidR="00D61031" w:rsidRDefault="00D61031" w:rsidP="00675515">
      <w:pPr>
        <w:shd w:val="clear" w:color="auto" w:fill="FFFFFF"/>
        <w:spacing w:after="0" w:line="240" w:lineRule="auto"/>
        <w:jc w:val="center"/>
        <w:rPr>
          <w:rFonts w:ascii="Times New Roman" w:hAnsi="Times New Roman"/>
          <w:spacing w:val="-5"/>
          <w:sz w:val="26"/>
          <w:szCs w:val="26"/>
        </w:rPr>
      </w:pPr>
    </w:p>
    <w:p w:rsidR="00F64E82" w:rsidRPr="002B3FC6" w:rsidRDefault="00F64E82" w:rsidP="00675515">
      <w:pPr>
        <w:shd w:val="clear" w:color="auto" w:fill="FFFFFF"/>
        <w:spacing w:after="0" w:line="240" w:lineRule="auto"/>
        <w:jc w:val="center"/>
        <w:rPr>
          <w:rFonts w:ascii="Times New Roman" w:hAnsi="Times New Roman"/>
          <w:spacing w:val="-1"/>
          <w:sz w:val="26"/>
          <w:szCs w:val="26"/>
        </w:rPr>
      </w:pPr>
      <w:r>
        <w:rPr>
          <w:rFonts w:ascii="Times New Roman" w:hAnsi="Times New Roman"/>
          <w:spacing w:val="-5"/>
          <w:sz w:val="26"/>
          <w:szCs w:val="26"/>
        </w:rPr>
        <w:t>Р</w:t>
      </w:r>
      <w:r w:rsidRPr="00F61B13">
        <w:rPr>
          <w:rFonts w:ascii="Times New Roman" w:hAnsi="Times New Roman"/>
          <w:spacing w:val="-5"/>
          <w:sz w:val="26"/>
          <w:szCs w:val="26"/>
        </w:rPr>
        <w:t>егламент проведения ежемесячного мониторинга социально-</w:t>
      </w:r>
      <w:r w:rsidRPr="00F61B13">
        <w:rPr>
          <w:rFonts w:ascii="Times New Roman" w:hAnsi="Times New Roman"/>
          <w:spacing w:val="-1"/>
          <w:sz w:val="26"/>
          <w:szCs w:val="26"/>
        </w:rPr>
        <w:t>экономического</w:t>
      </w:r>
    </w:p>
    <w:p w:rsidR="00F64E82" w:rsidRDefault="00F64E82" w:rsidP="00675515">
      <w:pPr>
        <w:shd w:val="clear" w:color="auto" w:fill="FFFFFF"/>
        <w:spacing w:after="0" w:line="240" w:lineRule="auto"/>
        <w:jc w:val="center"/>
        <w:rPr>
          <w:rFonts w:ascii="Times New Roman" w:hAnsi="Times New Roman"/>
          <w:spacing w:val="-1"/>
          <w:sz w:val="26"/>
          <w:szCs w:val="26"/>
        </w:rPr>
      </w:pPr>
      <w:r w:rsidRPr="00F61B13">
        <w:rPr>
          <w:rFonts w:ascii="Times New Roman" w:hAnsi="Times New Roman"/>
          <w:spacing w:val="-1"/>
          <w:sz w:val="26"/>
          <w:szCs w:val="26"/>
        </w:rPr>
        <w:t>развития регионов</w:t>
      </w:r>
    </w:p>
    <w:tbl>
      <w:tblPr>
        <w:tblStyle w:val="af0"/>
        <w:tblW w:w="0" w:type="auto"/>
        <w:tblLook w:val="04A0"/>
      </w:tblPr>
      <w:tblGrid>
        <w:gridCol w:w="3936"/>
        <w:gridCol w:w="3118"/>
        <w:gridCol w:w="2517"/>
      </w:tblGrid>
      <w:tr w:rsidR="003D3E33" w:rsidRPr="00D9135B" w:rsidTr="00B56882">
        <w:trPr>
          <w:trHeight w:val="619"/>
        </w:trPr>
        <w:tc>
          <w:tcPr>
            <w:tcW w:w="3936" w:type="dxa"/>
            <w:vAlign w:val="center"/>
          </w:tcPr>
          <w:p w:rsidR="003D3E33" w:rsidRPr="00D9135B" w:rsidRDefault="003D3E33" w:rsidP="003D3E33">
            <w:pPr>
              <w:spacing w:after="0" w:line="240" w:lineRule="auto"/>
              <w:jc w:val="center"/>
              <w:rPr>
                <w:bCs/>
                <w:lang w:eastAsia="ru-RU"/>
              </w:rPr>
            </w:pPr>
            <w:r w:rsidRPr="00D9135B">
              <w:rPr>
                <w:bCs/>
                <w:lang w:eastAsia="ru-RU"/>
              </w:rPr>
              <w:t>Виды работ</w:t>
            </w:r>
          </w:p>
        </w:tc>
        <w:tc>
          <w:tcPr>
            <w:tcW w:w="3118" w:type="dxa"/>
            <w:vAlign w:val="center"/>
          </w:tcPr>
          <w:p w:rsidR="003D3E33" w:rsidRPr="00D9135B" w:rsidRDefault="003D3E33" w:rsidP="003D3E33">
            <w:pPr>
              <w:spacing w:after="0" w:line="240" w:lineRule="auto"/>
              <w:jc w:val="center"/>
              <w:rPr>
                <w:bCs/>
                <w:lang w:eastAsia="ru-RU"/>
              </w:rPr>
            </w:pPr>
            <w:r w:rsidRPr="00D9135B">
              <w:rPr>
                <w:bCs/>
                <w:lang w:eastAsia="ru-RU"/>
              </w:rPr>
              <w:t>Ответственные субъекты мониторинга</w:t>
            </w:r>
          </w:p>
        </w:tc>
        <w:tc>
          <w:tcPr>
            <w:tcW w:w="2517" w:type="dxa"/>
            <w:vAlign w:val="center"/>
          </w:tcPr>
          <w:p w:rsidR="003D3E33" w:rsidRPr="00D9135B" w:rsidRDefault="003D3E33" w:rsidP="003D3E33">
            <w:pPr>
              <w:spacing w:after="0" w:line="240" w:lineRule="auto"/>
              <w:jc w:val="center"/>
              <w:rPr>
                <w:bCs/>
                <w:lang w:eastAsia="ru-RU"/>
              </w:rPr>
            </w:pPr>
            <w:r w:rsidRPr="00D9135B">
              <w:rPr>
                <w:bCs/>
                <w:lang w:eastAsia="ru-RU"/>
              </w:rPr>
              <w:t>Сроки исполнения</w:t>
            </w:r>
          </w:p>
        </w:tc>
      </w:tr>
      <w:tr w:rsidR="003D3E33" w:rsidRPr="00D9135B" w:rsidTr="00171336">
        <w:tc>
          <w:tcPr>
            <w:tcW w:w="3936" w:type="dxa"/>
            <w:vAlign w:val="center"/>
          </w:tcPr>
          <w:p w:rsidR="003D3E33" w:rsidRPr="00D9135B" w:rsidRDefault="003D3E33" w:rsidP="00D9135B">
            <w:pPr>
              <w:spacing w:after="0" w:line="240" w:lineRule="auto"/>
              <w:rPr>
                <w:color w:val="000000"/>
                <w:lang w:eastAsia="ru-RU"/>
              </w:rPr>
            </w:pPr>
            <w:r w:rsidRPr="00D9135B">
              <w:rPr>
                <w:color w:val="000000"/>
                <w:lang w:eastAsia="ru-RU"/>
              </w:rPr>
              <w:t>Подготовка и  распространение форм, системы показателей и характеристик, направляемых субъектам Российской Федерации для представления ими аналитической исходной информации по   мониторингу в Министерство экономического развития России</w:t>
            </w:r>
          </w:p>
        </w:tc>
        <w:tc>
          <w:tcPr>
            <w:tcW w:w="3118" w:type="dxa"/>
            <w:vAlign w:val="center"/>
          </w:tcPr>
          <w:p w:rsidR="003D3E33" w:rsidRPr="00D9135B" w:rsidRDefault="003D3E33" w:rsidP="00B56882">
            <w:pPr>
              <w:spacing w:after="0" w:line="240" w:lineRule="auto"/>
              <w:jc w:val="center"/>
              <w:rPr>
                <w:color w:val="000000"/>
                <w:lang w:eastAsia="ru-RU"/>
              </w:rPr>
            </w:pPr>
            <w:r w:rsidRPr="00D9135B">
              <w:rPr>
                <w:color w:val="000000"/>
                <w:lang w:eastAsia="ru-RU"/>
              </w:rPr>
              <w:t>Минэкономразвития России</w:t>
            </w:r>
          </w:p>
        </w:tc>
        <w:tc>
          <w:tcPr>
            <w:tcW w:w="2517" w:type="dxa"/>
            <w:vAlign w:val="center"/>
          </w:tcPr>
          <w:p w:rsidR="003D3E33" w:rsidRPr="00D9135B" w:rsidRDefault="003D3E33" w:rsidP="003D3E33">
            <w:pPr>
              <w:spacing w:after="0" w:line="240" w:lineRule="auto"/>
              <w:jc w:val="center"/>
              <w:rPr>
                <w:color w:val="000000"/>
                <w:lang w:eastAsia="ru-RU"/>
              </w:rPr>
            </w:pPr>
            <w:r w:rsidRPr="00D9135B">
              <w:rPr>
                <w:color w:val="000000"/>
                <w:lang w:eastAsia="ru-RU"/>
              </w:rPr>
              <w:t>21-30 число</w:t>
            </w:r>
            <w:r w:rsidRPr="00D9135B">
              <w:rPr>
                <w:color w:val="000000"/>
                <w:lang w:eastAsia="ru-RU"/>
              </w:rPr>
              <w:br/>
              <w:t>отчетного</w:t>
            </w:r>
            <w:r w:rsidRPr="00D9135B">
              <w:rPr>
                <w:color w:val="000000"/>
                <w:lang w:eastAsia="ru-RU"/>
              </w:rPr>
              <w:br/>
              <w:t>месяца</w:t>
            </w:r>
          </w:p>
        </w:tc>
      </w:tr>
      <w:tr w:rsidR="003D3E33" w:rsidRPr="00D9135B" w:rsidTr="00171336">
        <w:tc>
          <w:tcPr>
            <w:tcW w:w="3936" w:type="dxa"/>
            <w:vAlign w:val="center"/>
          </w:tcPr>
          <w:p w:rsidR="003D3E33" w:rsidRPr="00D9135B" w:rsidRDefault="003D3E33" w:rsidP="00D9135B">
            <w:pPr>
              <w:spacing w:after="0" w:line="240" w:lineRule="auto"/>
              <w:rPr>
                <w:color w:val="000000"/>
                <w:lang w:eastAsia="ru-RU"/>
              </w:rPr>
            </w:pPr>
            <w:r w:rsidRPr="00D9135B">
              <w:rPr>
                <w:color w:val="000000"/>
                <w:lang w:eastAsia="ru-RU"/>
              </w:rPr>
              <w:t>Подготовка предварительных оперативных итогов социально-экономического развития субъектов Российской Федерации за истекший месяц</w:t>
            </w:r>
          </w:p>
        </w:tc>
        <w:tc>
          <w:tcPr>
            <w:tcW w:w="3118" w:type="dxa"/>
            <w:vAlign w:val="center"/>
          </w:tcPr>
          <w:p w:rsidR="003D3E33" w:rsidRPr="00D9135B" w:rsidRDefault="003D3E33" w:rsidP="00B56882">
            <w:pPr>
              <w:spacing w:after="0" w:line="240" w:lineRule="auto"/>
              <w:jc w:val="center"/>
              <w:rPr>
                <w:color w:val="000000"/>
                <w:lang w:eastAsia="ru-RU"/>
              </w:rPr>
            </w:pPr>
            <w:r w:rsidRPr="00D9135B">
              <w:rPr>
                <w:color w:val="000000"/>
                <w:lang w:eastAsia="ru-RU"/>
              </w:rPr>
              <w:t>Экономические органы субъектов Российской Федерации совместно с территориальными органами Федеральной службы государственной статистики и Росстатом</w:t>
            </w:r>
          </w:p>
        </w:tc>
        <w:tc>
          <w:tcPr>
            <w:tcW w:w="2517" w:type="dxa"/>
            <w:vAlign w:val="center"/>
          </w:tcPr>
          <w:p w:rsidR="003D3E33" w:rsidRPr="00D9135B" w:rsidRDefault="003D3E33" w:rsidP="003D3E33">
            <w:pPr>
              <w:spacing w:after="0" w:line="240" w:lineRule="auto"/>
              <w:jc w:val="center"/>
              <w:rPr>
                <w:color w:val="000000"/>
                <w:lang w:eastAsia="ru-RU"/>
              </w:rPr>
            </w:pPr>
            <w:r w:rsidRPr="00D9135B">
              <w:rPr>
                <w:color w:val="000000"/>
                <w:lang w:eastAsia="ru-RU"/>
              </w:rPr>
              <w:t xml:space="preserve">1-10 число месяца, следующего за </w:t>
            </w:r>
            <w:proofErr w:type="gramStart"/>
            <w:r w:rsidRPr="00D9135B">
              <w:rPr>
                <w:color w:val="000000"/>
                <w:lang w:eastAsia="ru-RU"/>
              </w:rPr>
              <w:t>отчетным</w:t>
            </w:r>
            <w:proofErr w:type="gramEnd"/>
          </w:p>
        </w:tc>
      </w:tr>
      <w:tr w:rsidR="003D3E33" w:rsidRPr="00D9135B" w:rsidTr="00171336">
        <w:tc>
          <w:tcPr>
            <w:tcW w:w="3936" w:type="dxa"/>
            <w:vAlign w:val="center"/>
          </w:tcPr>
          <w:p w:rsidR="003D3E33" w:rsidRPr="00D9135B" w:rsidRDefault="003D3E33" w:rsidP="00D9135B">
            <w:pPr>
              <w:spacing w:after="0" w:line="240" w:lineRule="auto"/>
              <w:rPr>
                <w:color w:val="000000"/>
                <w:lang w:eastAsia="ru-RU"/>
              </w:rPr>
            </w:pPr>
            <w:r w:rsidRPr="00D9135B">
              <w:rPr>
                <w:color w:val="000000"/>
                <w:lang w:eastAsia="ru-RU"/>
              </w:rPr>
              <w:t>Представление аналитической исходной информации  по мониторингу (вместе с пояснительной запиской) в Министерство экономического развития России</w:t>
            </w:r>
          </w:p>
        </w:tc>
        <w:tc>
          <w:tcPr>
            <w:tcW w:w="3118" w:type="dxa"/>
            <w:vAlign w:val="center"/>
          </w:tcPr>
          <w:p w:rsidR="003D3E33" w:rsidRPr="00D9135B" w:rsidRDefault="003D3E33" w:rsidP="003D3E33">
            <w:pPr>
              <w:spacing w:after="0" w:line="240" w:lineRule="auto"/>
              <w:jc w:val="center"/>
              <w:rPr>
                <w:color w:val="000000"/>
                <w:lang w:eastAsia="ru-RU"/>
              </w:rPr>
            </w:pPr>
            <w:r w:rsidRPr="00D9135B">
              <w:rPr>
                <w:color w:val="000000"/>
                <w:lang w:eastAsia="ru-RU"/>
              </w:rPr>
              <w:t>Росстат,</w:t>
            </w:r>
            <w:r w:rsidRPr="00D9135B">
              <w:rPr>
                <w:color w:val="000000"/>
                <w:lang w:eastAsia="ru-RU"/>
              </w:rPr>
              <w:br/>
              <w:t>администрация субъектов Российской Федерации</w:t>
            </w:r>
          </w:p>
        </w:tc>
        <w:tc>
          <w:tcPr>
            <w:tcW w:w="2517" w:type="dxa"/>
            <w:vAlign w:val="center"/>
          </w:tcPr>
          <w:p w:rsidR="003D3E33" w:rsidRPr="00D9135B" w:rsidRDefault="003D3E33" w:rsidP="00B56882">
            <w:pPr>
              <w:spacing w:after="0" w:line="240" w:lineRule="auto"/>
              <w:jc w:val="center"/>
              <w:rPr>
                <w:color w:val="000000"/>
                <w:lang w:eastAsia="ru-RU"/>
              </w:rPr>
            </w:pPr>
            <w:proofErr w:type="gramStart"/>
            <w:r w:rsidRPr="00D9135B">
              <w:rPr>
                <w:color w:val="000000"/>
                <w:lang w:eastAsia="ru-RU"/>
              </w:rPr>
              <w:t>До 15 числа</w:t>
            </w:r>
            <w:r w:rsidRPr="00D9135B">
              <w:rPr>
                <w:color w:val="000000"/>
                <w:lang w:eastAsia="ru-RU"/>
              </w:rPr>
              <w:br/>
              <w:t>месяца,</w:t>
            </w:r>
            <w:r w:rsidRPr="00D9135B">
              <w:rPr>
                <w:color w:val="000000"/>
                <w:lang w:eastAsia="ru-RU"/>
              </w:rPr>
              <w:br/>
              <w:t>следующего за</w:t>
            </w:r>
            <w:r w:rsidRPr="00D9135B">
              <w:rPr>
                <w:color w:val="000000"/>
                <w:lang w:eastAsia="ru-RU"/>
              </w:rPr>
              <w:br/>
              <w:t>отчетным</w:t>
            </w:r>
            <w:r w:rsidRPr="00D9135B">
              <w:rPr>
                <w:color w:val="000000"/>
                <w:lang w:eastAsia="ru-RU"/>
              </w:rPr>
              <w:br/>
              <w:t>(установлены</w:t>
            </w:r>
            <w:r w:rsidRPr="00D9135B">
              <w:rPr>
                <w:color w:val="000000"/>
                <w:lang w:eastAsia="ru-RU"/>
              </w:rPr>
              <w:br/>
              <w:t>распоряжением</w:t>
            </w:r>
            <w:r w:rsidRPr="00D9135B">
              <w:rPr>
                <w:color w:val="000000"/>
                <w:lang w:eastAsia="ru-RU"/>
              </w:rPr>
              <w:br/>
            </w:r>
            <w:proofErr w:type="spellStart"/>
            <w:r w:rsidRPr="00D9135B">
              <w:rPr>
                <w:color w:val="000000"/>
                <w:lang w:eastAsia="ru-RU"/>
              </w:rPr>
              <w:t>ПравительстваРФ</w:t>
            </w:r>
            <w:proofErr w:type="spellEnd"/>
            <w:r w:rsidRPr="00D9135B">
              <w:rPr>
                <w:color w:val="000000"/>
                <w:lang w:eastAsia="ru-RU"/>
              </w:rPr>
              <w:t>)</w:t>
            </w:r>
            <w:proofErr w:type="gramEnd"/>
          </w:p>
        </w:tc>
      </w:tr>
      <w:tr w:rsidR="003D3E33" w:rsidRPr="00D9135B" w:rsidTr="00171336">
        <w:tc>
          <w:tcPr>
            <w:tcW w:w="3936" w:type="dxa"/>
            <w:vAlign w:val="center"/>
          </w:tcPr>
          <w:p w:rsidR="003D3E33" w:rsidRPr="00D9135B" w:rsidRDefault="003D3E33" w:rsidP="00D9135B">
            <w:pPr>
              <w:spacing w:after="0" w:line="240" w:lineRule="auto"/>
              <w:rPr>
                <w:color w:val="000000"/>
                <w:lang w:eastAsia="ru-RU"/>
              </w:rPr>
            </w:pPr>
            <w:r w:rsidRPr="00D9135B">
              <w:rPr>
                <w:color w:val="000000"/>
                <w:lang w:eastAsia="ru-RU"/>
              </w:rPr>
              <w:t>Оперативное уточнение (при необходимости) представленной аналитической информации о ситуации в экономике регионов, ее анализ и обобщение</w:t>
            </w:r>
          </w:p>
        </w:tc>
        <w:tc>
          <w:tcPr>
            <w:tcW w:w="3118" w:type="dxa"/>
            <w:vAlign w:val="center"/>
          </w:tcPr>
          <w:p w:rsidR="003D3E33" w:rsidRPr="00D9135B" w:rsidRDefault="003D3E33" w:rsidP="003D3E33">
            <w:pPr>
              <w:spacing w:after="0" w:line="240" w:lineRule="auto"/>
              <w:jc w:val="center"/>
              <w:rPr>
                <w:color w:val="000000"/>
                <w:lang w:eastAsia="ru-RU"/>
              </w:rPr>
            </w:pPr>
            <w:r w:rsidRPr="00D9135B">
              <w:rPr>
                <w:color w:val="000000"/>
                <w:lang w:eastAsia="ru-RU"/>
              </w:rPr>
              <w:t>Минэкономразвития России</w:t>
            </w:r>
          </w:p>
        </w:tc>
        <w:tc>
          <w:tcPr>
            <w:tcW w:w="2517" w:type="dxa"/>
            <w:vAlign w:val="center"/>
          </w:tcPr>
          <w:p w:rsidR="003D3E33" w:rsidRPr="00D9135B" w:rsidRDefault="003D3E33" w:rsidP="003D3E33">
            <w:pPr>
              <w:spacing w:after="0" w:line="240" w:lineRule="auto"/>
              <w:jc w:val="center"/>
              <w:rPr>
                <w:color w:val="000000"/>
                <w:lang w:eastAsia="ru-RU"/>
              </w:rPr>
            </w:pPr>
            <w:r w:rsidRPr="00D9135B">
              <w:rPr>
                <w:color w:val="000000"/>
                <w:lang w:eastAsia="ru-RU"/>
              </w:rPr>
              <w:t xml:space="preserve">До 19 числа месяца, следующего за </w:t>
            </w:r>
            <w:proofErr w:type="gramStart"/>
            <w:r w:rsidRPr="00D9135B">
              <w:rPr>
                <w:color w:val="000000"/>
                <w:lang w:eastAsia="ru-RU"/>
              </w:rPr>
              <w:t>отчетным</w:t>
            </w:r>
            <w:proofErr w:type="gramEnd"/>
          </w:p>
        </w:tc>
      </w:tr>
      <w:tr w:rsidR="003D3E33" w:rsidRPr="00D9135B" w:rsidTr="00171336">
        <w:tc>
          <w:tcPr>
            <w:tcW w:w="3936" w:type="dxa"/>
            <w:vAlign w:val="center"/>
          </w:tcPr>
          <w:p w:rsidR="003D3E33" w:rsidRPr="00D9135B" w:rsidRDefault="00D9135B" w:rsidP="00D9135B">
            <w:pPr>
              <w:spacing w:after="0" w:line="240" w:lineRule="auto"/>
              <w:rPr>
                <w:color w:val="000000"/>
                <w:lang w:eastAsia="ru-RU"/>
              </w:rPr>
            </w:pPr>
            <w:r>
              <w:rPr>
                <w:color w:val="000000"/>
                <w:lang w:eastAsia="ru-RU"/>
              </w:rPr>
              <w:t xml:space="preserve">Подготовка  и </w:t>
            </w:r>
            <w:r w:rsidR="003D3E33" w:rsidRPr="00D9135B">
              <w:rPr>
                <w:color w:val="000000"/>
                <w:lang w:eastAsia="ru-RU"/>
              </w:rPr>
              <w:t xml:space="preserve"> представлени</w:t>
            </w:r>
            <w:r>
              <w:rPr>
                <w:color w:val="000000"/>
                <w:lang w:eastAsia="ru-RU"/>
              </w:rPr>
              <w:t xml:space="preserve">е   в   установленном порядке на   основе   выполненного </w:t>
            </w:r>
            <w:r w:rsidR="003D3E33" w:rsidRPr="00D9135B">
              <w:rPr>
                <w:color w:val="000000"/>
                <w:lang w:eastAsia="ru-RU"/>
              </w:rPr>
              <w:t>анализа   и обобщения полученной исходной аналитической информации  раздела  доклада  в  Правительство Российской Федерации    о текущей ситуации в экономике регионов</w:t>
            </w:r>
          </w:p>
        </w:tc>
        <w:tc>
          <w:tcPr>
            <w:tcW w:w="3118" w:type="dxa"/>
            <w:vAlign w:val="center"/>
          </w:tcPr>
          <w:p w:rsidR="003D3E33" w:rsidRPr="00D9135B" w:rsidRDefault="003D3E33" w:rsidP="003D3E33">
            <w:pPr>
              <w:spacing w:after="0" w:line="240" w:lineRule="auto"/>
              <w:jc w:val="center"/>
              <w:rPr>
                <w:color w:val="000000"/>
                <w:lang w:eastAsia="ru-RU"/>
              </w:rPr>
            </w:pPr>
            <w:r w:rsidRPr="00D9135B">
              <w:rPr>
                <w:color w:val="000000"/>
                <w:lang w:eastAsia="ru-RU"/>
              </w:rPr>
              <w:t>Минэкономразвития России</w:t>
            </w:r>
          </w:p>
        </w:tc>
        <w:tc>
          <w:tcPr>
            <w:tcW w:w="2517" w:type="dxa"/>
            <w:vAlign w:val="center"/>
          </w:tcPr>
          <w:p w:rsidR="003D3E33" w:rsidRPr="00D9135B" w:rsidRDefault="003D3E33" w:rsidP="00B56882">
            <w:pPr>
              <w:spacing w:after="0" w:line="240" w:lineRule="auto"/>
              <w:jc w:val="center"/>
              <w:rPr>
                <w:color w:val="000000"/>
                <w:lang w:eastAsia="ru-RU"/>
              </w:rPr>
            </w:pPr>
            <w:proofErr w:type="gramStart"/>
            <w:r w:rsidRPr="00D9135B">
              <w:rPr>
                <w:color w:val="000000"/>
                <w:lang w:eastAsia="ru-RU"/>
              </w:rPr>
              <w:t>До 20 числа</w:t>
            </w:r>
            <w:r w:rsidRPr="00D9135B">
              <w:rPr>
                <w:color w:val="000000"/>
                <w:lang w:eastAsia="ru-RU"/>
              </w:rPr>
              <w:br/>
              <w:t>месяца,</w:t>
            </w:r>
            <w:r w:rsidRPr="00D9135B">
              <w:rPr>
                <w:color w:val="000000"/>
                <w:lang w:eastAsia="ru-RU"/>
              </w:rPr>
              <w:br/>
              <w:t>следующего</w:t>
            </w:r>
            <w:r w:rsidRPr="00D9135B">
              <w:rPr>
                <w:color w:val="000000"/>
                <w:lang w:eastAsia="ru-RU"/>
              </w:rPr>
              <w:br/>
              <w:t>за отчетным</w:t>
            </w:r>
            <w:r w:rsidRPr="00D9135B">
              <w:rPr>
                <w:color w:val="000000"/>
                <w:lang w:eastAsia="ru-RU"/>
              </w:rPr>
              <w:br/>
              <w:t>(установлены</w:t>
            </w:r>
            <w:r w:rsidRPr="00D9135B">
              <w:rPr>
                <w:color w:val="000000"/>
                <w:lang w:eastAsia="ru-RU"/>
              </w:rPr>
              <w:br/>
              <w:t>распоряжением</w:t>
            </w:r>
            <w:r w:rsidRPr="00D9135B">
              <w:rPr>
                <w:color w:val="000000"/>
                <w:lang w:eastAsia="ru-RU"/>
              </w:rPr>
              <w:br/>
            </w:r>
            <w:proofErr w:type="spellStart"/>
            <w:r w:rsidRPr="00D9135B">
              <w:rPr>
                <w:color w:val="000000"/>
                <w:lang w:eastAsia="ru-RU"/>
              </w:rPr>
              <w:t>ПравительстваРФ</w:t>
            </w:r>
            <w:proofErr w:type="spellEnd"/>
            <w:r w:rsidRPr="00D9135B">
              <w:rPr>
                <w:color w:val="000000"/>
                <w:lang w:eastAsia="ru-RU"/>
              </w:rPr>
              <w:t>)</w:t>
            </w:r>
            <w:proofErr w:type="gramEnd"/>
          </w:p>
        </w:tc>
      </w:tr>
      <w:tr w:rsidR="003D3E33" w:rsidRPr="00D9135B" w:rsidTr="00171336">
        <w:tc>
          <w:tcPr>
            <w:tcW w:w="3936" w:type="dxa"/>
            <w:vAlign w:val="center"/>
          </w:tcPr>
          <w:p w:rsidR="003D3E33" w:rsidRPr="00D9135B" w:rsidRDefault="003D3E33" w:rsidP="00D9135B">
            <w:pPr>
              <w:spacing w:after="0" w:line="240" w:lineRule="auto"/>
              <w:rPr>
                <w:color w:val="000000"/>
                <w:lang w:eastAsia="ru-RU"/>
              </w:rPr>
            </w:pPr>
            <w:r w:rsidRPr="00D9135B">
              <w:rPr>
                <w:color w:val="000000"/>
                <w:lang w:eastAsia="ru-RU"/>
              </w:rPr>
              <w:t>Доведение в оперативном порядке до сведения заинтересованных         федеральных  ор</w:t>
            </w:r>
            <w:r w:rsidR="00D9135B">
              <w:rPr>
                <w:color w:val="000000"/>
                <w:lang w:eastAsia="ru-RU"/>
              </w:rPr>
              <w:t xml:space="preserve">ганов исполнительной   власти  Российской </w:t>
            </w:r>
            <w:r w:rsidRPr="00D9135B">
              <w:rPr>
                <w:color w:val="000000"/>
                <w:lang w:eastAsia="ru-RU"/>
              </w:rPr>
              <w:t>Федерации информации о негативных тенденциях социально-экономического развития субъектов Российской Федерации, выявленных в процессе мониторинга и требующих безотлагательного принятия срочных мер по их устранению и ликвидации последствий</w:t>
            </w:r>
          </w:p>
        </w:tc>
        <w:tc>
          <w:tcPr>
            <w:tcW w:w="3118" w:type="dxa"/>
            <w:vAlign w:val="center"/>
          </w:tcPr>
          <w:p w:rsidR="003D3E33" w:rsidRPr="00D9135B" w:rsidRDefault="003D3E33" w:rsidP="003D3E33">
            <w:pPr>
              <w:spacing w:after="0" w:line="240" w:lineRule="auto"/>
              <w:jc w:val="center"/>
              <w:rPr>
                <w:color w:val="000000"/>
                <w:lang w:eastAsia="ru-RU"/>
              </w:rPr>
            </w:pPr>
            <w:r w:rsidRPr="00D9135B">
              <w:rPr>
                <w:color w:val="000000"/>
                <w:lang w:eastAsia="ru-RU"/>
              </w:rPr>
              <w:t>Минэкономразвития России</w:t>
            </w:r>
          </w:p>
        </w:tc>
        <w:tc>
          <w:tcPr>
            <w:tcW w:w="2517" w:type="dxa"/>
            <w:vAlign w:val="center"/>
          </w:tcPr>
          <w:p w:rsidR="003D3E33" w:rsidRPr="00D9135B" w:rsidRDefault="003D3E33" w:rsidP="003D3E33">
            <w:pPr>
              <w:spacing w:after="0" w:line="240" w:lineRule="auto"/>
              <w:jc w:val="center"/>
              <w:rPr>
                <w:color w:val="000000"/>
                <w:lang w:eastAsia="ru-RU"/>
              </w:rPr>
            </w:pPr>
            <w:r w:rsidRPr="00D9135B">
              <w:rPr>
                <w:color w:val="000000"/>
                <w:lang w:eastAsia="ru-RU"/>
              </w:rPr>
              <w:t xml:space="preserve">21-26 числа месяца, следующего за </w:t>
            </w:r>
            <w:proofErr w:type="gramStart"/>
            <w:r w:rsidRPr="00D9135B">
              <w:rPr>
                <w:color w:val="000000"/>
                <w:lang w:eastAsia="ru-RU"/>
              </w:rPr>
              <w:t>отчетным</w:t>
            </w:r>
            <w:proofErr w:type="gramEnd"/>
          </w:p>
        </w:tc>
      </w:tr>
      <w:tr w:rsidR="003D3E33" w:rsidRPr="00D9135B" w:rsidTr="00171336">
        <w:tc>
          <w:tcPr>
            <w:tcW w:w="3936" w:type="dxa"/>
            <w:vAlign w:val="center"/>
          </w:tcPr>
          <w:p w:rsidR="003D3E33" w:rsidRPr="00D9135B" w:rsidRDefault="003D3E33" w:rsidP="00D9135B">
            <w:pPr>
              <w:spacing w:after="0" w:line="240" w:lineRule="auto"/>
              <w:rPr>
                <w:color w:val="000000"/>
                <w:lang w:eastAsia="ru-RU"/>
              </w:rPr>
            </w:pPr>
            <w:proofErr w:type="gramStart"/>
            <w:r w:rsidRPr="00D9135B">
              <w:rPr>
                <w:color w:val="000000"/>
                <w:lang w:eastAsia="ru-RU"/>
              </w:rPr>
              <w:t>Доведение до сведения субъектов РФ     информации о принятых Минэкономразвития России  мерах по    устранению  и  ликвидации    последствий негативных или закреплению позитивных явлений и тенденций, выявленных в результате мониторинга социально-экономической ситуации в регионах</w:t>
            </w:r>
            <w:proofErr w:type="gramEnd"/>
          </w:p>
        </w:tc>
        <w:tc>
          <w:tcPr>
            <w:tcW w:w="3118" w:type="dxa"/>
            <w:vAlign w:val="center"/>
          </w:tcPr>
          <w:p w:rsidR="003D3E33" w:rsidRPr="00D9135B" w:rsidRDefault="003D3E33" w:rsidP="003D3E33">
            <w:pPr>
              <w:spacing w:after="0" w:line="240" w:lineRule="auto"/>
              <w:jc w:val="center"/>
              <w:rPr>
                <w:color w:val="000000"/>
                <w:lang w:eastAsia="ru-RU"/>
              </w:rPr>
            </w:pPr>
            <w:r w:rsidRPr="00D9135B">
              <w:rPr>
                <w:color w:val="000000"/>
                <w:lang w:eastAsia="ru-RU"/>
              </w:rPr>
              <w:t>Минэкономразвития России</w:t>
            </w:r>
          </w:p>
        </w:tc>
        <w:tc>
          <w:tcPr>
            <w:tcW w:w="2517" w:type="dxa"/>
            <w:vAlign w:val="center"/>
          </w:tcPr>
          <w:p w:rsidR="003D3E33" w:rsidRPr="00D9135B" w:rsidRDefault="003D3E33" w:rsidP="003D3E33">
            <w:pPr>
              <w:spacing w:after="0" w:line="240" w:lineRule="auto"/>
              <w:jc w:val="center"/>
              <w:rPr>
                <w:color w:val="000000"/>
                <w:lang w:eastAsia="ru-RU"/>
              </w:rPr>
            </w:pPr>
            <w:r w:rsidRPr="00D9135B">
              <w:rPr>
                <w:color w:val="000000"/>
                <w:lang w:eastAsia="ru-RU"/>
              </w:rPr>
              <w:t xml:space="preserve">В течение двух месяцев, следующих за </w:t>
            </w:r>
            <w:proofErr w:type="gramStart"/>
            <w:r w:rsidRPr="00D9135B">
              <w:rPr>
                <w:color w:val="000000"/>
                <w:lang w:eastAsia="ru-RU"/>
              </w:rPr>
              <w:t>отчетным</w:t>
            </w:r>
            <w:proofErr w:type="gramEnd"/>
          </w:p>
        </w:tc>
      </w:tr>
    </w:tbl>
    <w:p w:rsidR="0081015B" w:rsidRDefault="0081015B" w:rsidP="00D9135B">
      <w:pPr>
        <w:shd w:val="clear" w:color="auto" w:fill="FFFFFF"/>
        <w:spacing w:after="0" w:line="240" w:lineRule="auto"/>
        <w:ind w:firstLine="539"/>
        <w:jc w:val="both"/>
        <w:rPr>
          <w:rFonts w:ascii="Times New Roman" w:hAnsi="Times New Roman"/>
          <w:sz w:val="26"/>
          <w:szCs w:val="26"/>
        </w:rPr>
      </w:pPr>
      <w:bookmarkStart w:id="0" w:name="_Toc367798982"/>
    </w:p>
    <w:p w:rsidR="0081015B" w:rsidRPr="00F61B13" w:rsidRDefault="0081015B" w:rsidP="0081015B">
      <w:pPr>
        <w:spacing w:after="0" w:line="240" w:lineRule="auto"/>
        <w:ind w:firstLine="540"/>
        <w:jc w:val="both"/>
        <w:rPr>
          <w:rFonts w:ascii="Times New Roman" w:hAnsi="Times New Roman"/>
          <w:sz w:val="26"/>
          <w:szCs w:val="26"/>
        </w:rPr>
      </w:pPr>
      <w:r w:rsidRPr="00F61B13">
        <w:rPr>
          <w:rFonts w:ascii="Times New Roman" w:hAnsi="Times New Roman"/>
          <w:sz w:val="26"/>
          <w:szCs w:val="26"/>
        </w:rPr>
        <w:lastRenderedPageBreak/>
        <w:t>Использование предлагаемого подхода к организации мониторинга социально- экономического развития регионов позволяет решить проблему большого количества информации на федеральном уровне управления регио</w:t>
      </w:r>
      <w:r>
        <w:rPr>
          <w:rFonts w:ascii="Times New Roman" w:hAnsi="Times New Roman"/>
          <w:sz w:val="26"/>
          <w:szCs w:val="26"/>
        </w:rPr>
        <w:t xml:space="preserve">нальным развитием. Кроме того, </w:t>
      </w:r>
      <w:r w:rsidRPr="00F61B13">
        <w:rPr>
          <w:rFonts w:ascii="Times New Roman" w:hAnsi="Times New Roman"/>
          <w:sz w:val="26"/>
          <w:szCs w:val="26"/>
        </w:rPr>
        <w:t xml:space="preserve">качественный анализ информации на местном, </w:t>
      </w:r>
      <w:r>
        <w:rPr>
          <w:rFonts w:ascii="Times New Roman" w:hAnsi="Times New Roman"/>
          <w:sz w:val="26"/>
          <w:szCs w:val="26"/>
        </w:rPr>
        <w:t>региональном уровнях управления</w:t>
      </w:r>
      <w:r w:rsidRPr="00F61B13">
        <w:rPr>
          <w:rFonts w:ascii="Times New Roman" w:hAnsi="Times New Roman"/>
          <w:sz w:val="26"/>
          <w:szCs w:val="26"/>
        </w:rPr>
        <w:t xml:space="preserve"> обеспечивает: </w:t>
      </w:r>
    </w:p>
    <w:p w:rsidR="0081015B" w:rsidRPr="00F61B13" w:rsidRDefault="0081015B" w:rsidP="0081015B">
      <w:pPr>
        <w:spacing w:after="0" w:line="240" w:lineRule="auto"/>
        <w:ind w:firstLine="539"/>
        <w:jc w:val="both"/>
        <w:rPr>
          <w:rFonts w:ascii="Times New Roman" w:hAnsi="Times New Roman"/>
          <w:sz w:val="26"/>
          <w:szCs w:val="26"/>
        </w:rPr>
      </w:pPr>
      <w:r w:rsidRPr="00F61B13">
        <w:rPr>
          <w:rFonts w:ascii="Times New Roman" w:hAnsi="Times New Roman"/>
          <w:sz w:val="26"/>
          <w:szCs w:val="26"/>
        </w:rPr>
        <w:t>– получение качественной аналитической информации о текущем положении и ходе реформирования в регионах и их муниципальных образованиях;</w:t>
      </w:r>
    </w:p>
    <w:p w:rsidR="0081015B" w:rsidRPr="00F61B13" w:rsidRDefault="0081015B" w:rsidP="0081015B">
      <w:pPr>
        <w:spacing w:after="0" w:line="240" w:lineRule="auto"/>
        <w:ind w:firstLine="539"/>
        <w:jc w:val="both"/>
        <w:rPr>
          <w:rFonts w:ascii="Times New Roman" w:hAnsi="Times New Roman"/>
          <w:sz w:val="26"/>
          <w:szCs w:val="26"/>
        </w:rPr>
      </w:pPr>
      <w:r w:rsidRPr="00F61B13">
        <w:rPr>
          <w:rFonts w:ascii="Times New Roman" w:hAnsi="Times New Roman"/>
          <w:sz w:val="26"/>
          <w:szCs w:val="26"/>
        </w:rPr>
        <w:t>– решение на каждом уровне управления соответствующих задач и проблем социально-экономического развития;</w:t>
      </w:r>
    </w:p>
    <w:p w:rsidR="0081015B" w:rsidRPr="00F61B13" w:rsidRDefault="0081015B" w:rsidP="0081015B">
      <w:pPr>
        <w:spacing w:after="0" w:line="240" w:lineRule="auto"/>
        <w:ind w:firstLine="539"/>
        <w:jc w:val="both"/>
        <w:rPr>
          <w:rFonts w:ascii="Times New Roman" w:hAnsi="Times New Roman"/>
          <w:sz w:val="26"/>
          <w:szCs w:val="26"/>
        </w:rPr>
      </w:pPr>
      <w:r w:rsidRPr="00F61B13">
        <w:rPr>
          <w:rFonts w:ascii="Times New Roman" w:hAnsi="Times New Roman"/>
          <w:sz w:val="26"/>
          <w:szCs w:val="26"/>
        </w:rPr>
        <w:t xml:space="preserve"> –  упрощение процесса анализа и оценки, так как на региональном  уровне обобщаются результаты анализа социально-экономического развития муниципальных образований, на федеральном уровне дается обобщающая оценка развития Российской Федерации в региональном разрезе. </w:t>
      </w:r>
    </w:p>
    <w:p w:rsidR="0081015B" w:rsidRPr="00F61B13" w:rsidRDefault="0081015B" w:rsidP="0081015B">
      <w:pPr>
        <w:spacing w:after="0" w:line="240" w:lineRule="auto"/>
        <w:ind w:firstLine="539"/>
        <w:jc w:val="both"/>
        <w:rPr>
          <w:rFonts w:ascii="Times New Roman" w:hAnsi="Times New Roman"/>
          <w:sz w:val="26"/>
          <w:szCs w:val="26"/>
        </w:rPr>
      </w:pPr>
      <w:r w:rsidRPr="00F61B13">
        <w:rPr>
          <w:rFonts w:ascii="Times New Roman" w:hAnsi="Times New Roman"/>
          <w:sz w:val="26"/>
          <w:szCs w:val="26"/>
        </w:rPr>
        <w:t>Для практической реализации предложенного механизма осуществления мониторинга необходимы:</w:t>
      </w:r>
    </w:p>
    <w:p w:rsidR="0081015B" w:rsidRPr="00F61B13" w:rsidRDefault="0081015B" w:rsidP="0081015B">
      <w:pPr>
        <w:shd w:val="clear" w:color="auto" w:fill="FFFFFF"/>
        <w:spacing w:after="0" w:line="240" w:lineRule="auto"/>
        <w:ind w:firstLine="539"/>
        <w:jc w:val="both"/>
        <w:rPr>
          <w:rFonts w:ascii="Times New Roman" w:hAnsi="Times New Roman"/>
          <w:spacing w:val="-6"/>
          <w:sz w:val="26"/>
          <w:szCs w:val="26"/>
        </w:rPr>
      </w:pPr>
      <w:r w:rsidRPr="00F61B13">
        <w:rPr>
          <w:rFonts w:ascii="Times New Roman" w:hAnsi="Times New Roman"/>
          <w:sz w:val="26"/>
          <w:szCs w:val="26"/>
        </w:rPr>
        <w:t xml:space="preserve">– </w:t>
      </w:r>
      <w:r w:rsidRPr="00F61B13">
        <w:rPr>
          <w:rFonts w:ascii="Times New Roman" w:hAnsi="Times New Roman"/>
          <w:spacing w:val="-6"/>
          <w:sz w:val="26"/>
          <w:szCs w:val="26"/>
        </w:rPr>
        <w:t xml:space="preserve">четкое разделение функций и полномочий субъектов мониторинга; </w:t>
      </w:r>
    </w:p>
    <w:p w:rsidR="0081015B" w:rsidRPr="00F61B13" w:rsidRDefault="0081015B" w:rsidP="0081015B">
      <w:pPr>
        <w:shd w:val="clear" w:color="auto" w:fill="FFFFFF"/>
        <w:spacing w:after="0" w:line="240" w:lineRule="auto"/>
        <w:ind w:firstLine="539"/>
        <w:jc w:val="both"/>
        <w:rPr>
          <w:rFonts w:ascii="Times New Roman" w:hAnsi="Times New Roman"/>
          <w:sz w:val="26"/>
          <w:szCs w:val="26"/>
        </w:rPr>
      </w:pPr>
      <w:r w:rsidRPr="00F61B13">
        <w:rPr>
          <w:rFonts w:ascii="Times New Roman" w:hAnsi="Times New Roman"/>
          <w:spacing w:val="-6"/>
          <w:sz w:val="26"/>
          <w:szCs w:val="26"/>
        </w:rPr>
        <w:t xml:space="preserve">–  </w:t>
      </w:r>
      <w:r w:rsidRPr="00F61B13">
        <w:rPr>
          <w:rFonts w:ascii="Times New Roman" w:hAnsi="Times New Roman"/>
          <w:spacing w:val="-2"/>
          <w:sz w:val="26"/>
          <w:szCs w:val="26"/>
        </w:rPr>
        <w:t xml:space="preserve">строгая  регламентация,  согласованность  основных  этапов,  сроков  и  технологии </w:t>
      </w:r>
      <w:r w:rsidRPr="00F61B13">
        <w:rPr>
          <w:rFonts w:ascii="Times New Roman" w:hAnsi="Times New Roman"/>
          <w:sz w:val="26"/>
          <w:szCs w:val="26"/>
        </w:rPr>
        <w:t>формирования, сбора и передачи информации.</w:t>
      </w:r>
    </w:p>
    <w:p w:rsidR="0081015B" w:rsidRDefault="0081015B" w:rsidP="0081015B">
      <w:pPr>
        <w:shd w:val="clear" w:color="auto" w:fill="FFFFFF"/>
        <w:spacing w:after="0" w:line="240" w:lineRule="auto"/>
        <w:ind w:firstLine="539"/>
        <w:jc w:val="both"/>
        <w:rPr>
          <w:rFonts w:ascii="Times New Roman" w:hAnsi="Times New Roman"/>
          <w:sz w:val="26"/>
          <w:szCs w:val="26"/>
        </w:rPr>
      </w:pPr>
      <w:r w:rsidRPr="00F61B13">
        <w:rPr>
          <w:rFonts w:ascii="Times New Roman" w:hAnsi="Times New Roman"/>
          <w:spacing w:val="-7"/>
          <w:sz w:val="26"/>
          <w:szCs w:val="26"/>
        </w:rPr>
        <w:t xml:space="preserve">Для этого необходим </w:t>
      </w:r>
      <w:r w:rsidRPr="00E14452">
        <w:rPr>
          <w:rFonts w:ascii="Times New Roman" w:hAnsi="Times New Roman"/>
          <w:sz w:val="26"/>
          <w:szCs w:val="26"/>
        </w:rPr>
        <w:t xml:space="preserve">четкий регламент проведения мониторинга социально-экономического развития регионов, который должен быть разработан в соответствии с предлагаемой организационно-функциональной схемой  (табл. 5). Сроком, ограничивающим время проведения всех этапов мониторинга, является 20 число месяца, следующего за отчетным, которое установлено Распоряжением Правительства РФ. </w:t>
      </w:r>
    </w:p>
    <w:p w:rsidR="003E1265" w:rsidRPr="00043E31" w:rsidRDefault="003E1265" w:rsidP="00D9135B">
      <w:pPr>
        <w:shd w:val="clear" w:color="auto" w:fill="FFFFFF"/>
        <w:spacing w:after="0" w:line="240" w:lineRule="auto"/>
        <w:ind w:firstLine="539"/>
        <w:jc w:val="both"/>
        <w:rPr>
          <w:rFonts w:ascii="Times New Roman" w:hAnsi="Times New Roman"/>
          <w:sz w:val="26"/>
          <w:szCs w:val="26"/>
        </w:rPr>
      </w:pPr>
      <w:proofErr w:type="gramStart"/>
      <w:r w:rsidRPr="00043E31">
        <w:rPr>
          <w:rFonts w:ascii="Times New Roman" w:hAnsi="Times New Roman"/>
          <w:sz w:val="26"/>
          <w:szCs w:val="26"/>
        </w:rPr>
        <w:t>Кроме того, предлагается создать информационно-аналитические центры, в обязанность которых будет входить проведение всех информационно-технологических работ по получению, обработке и анализу данных мониторинга, что позволит освободить работников аппарата управления от технической работы и создаст условия для подготовки и принятия ими необходимых мер по разрешению выявленных в процессе мониторинга проблем социально-экономического развития регионов и их реформирования.</w:t>
      </w:r>
      <w:proofErr w:type="gramEnd"/>
    </w:p>
    <w:p w:rsidR="003E1265" w:rsidRDefault="003E1265" w:rsidP="00D9135B">
      <w:pPr>
        <w:shd w:val="clear" w:color="auto" w:fill="FFFFFF"/>
        <w:spacing w:after="0" w:line="240" w:lineRule="auto"/>
        <w:ind w:firstLine="539"/>
        <w:jc w:val="both"/>
        <w:rPr>
          <w:rFonts w:ascii="Times New Roman" w:hAnsi="Times New Roman"/>
          <w:sz w:val="26"/>
          <w:szCs w:val="26"/>
        </w:rPr>
      </w:pPr>
      <w:r w:rsidRPr="00043E31">
        <w:rPr>
          <w:rFonts w:ascii="Times New Roman" w:hAnsi="Times New Roman"/>
          <w:sz w:val="26"/>
          <w:szCs w:val="26"/>
        </w:rPr>
        <w:t xml:space="preserve">Сформулированные рекомендации по совершенствованию </w:t>
      </w:r>
      <w:proofErr w:type="gramStart"/>
      <w:r w:rsidRPr="00043E31">
        <w:rPr>
          <w:rFonts w:ascii="Times New Roman" w:hAnsi="Times New Roman"/>
          <w:sz w:val="26"/>
          <w:szCs w:val="26"/>
        </w:rPr>
        <w:t>организации процесса мониторинга социально-экономического развития регионов</w:t>
      </w:r>
      <w:proofErr w:type="gramEnd"/>
      <w:r w:rsidRPr="00043E31">
        <w:rPr>
          <w:rFonts w:ascii="Times New Roman" w:hAnsi="Times New Roman"/>
          <w:sz w:val="26"/>
          <w:szCs w:val="26"/>
        </w:rPr>
        <w:t xml:space="preserve"> позволят оперативно осуществлять все технологические процедуры системы мониторинга, обеспечат повышение эффективности организационных основ мониторинга.</w:t>
      </w:r>
    </w:p>
    <w:p w:rsidR="00D9135B" w:rsidRPr="00043E31" w:rsidRDefault="00D9135B" w:rsidP="00D9135B">
      <w:pPr>
        <w:shd w:val="clear" w:color="auto" w:fill="FFFFFF"/>
        <w:spacing w:after="0" w:line="240" w:lineRule="auto"/>
        <w:ind w:firstLine="539"/>
        <w:jc w:val="both"/>
        <w:rPr>
          <w:rFonts w:ascii="Times New Roman" w:hAnsi="Times New Roman"/>
          <w:sz w:val="26"/>
          <w:szCs w:val="26"/>
        </w:rPr>
      </w:pPr>
    </w:p>
    <w:p w:rsidR="00F64E82" w:rsidRPr="00F512B8" w:rsidRDefault="00F64E82" w:rsidP="00D9135B">
      <w:pPr>
        <w:autoSpaceDE w:val="0"/>
        <w:autoSpaceDN w:val="0"/>
        <w:adjustRightInd w:val="0"/>
        <w:spacing w:after="0" w:line="240" w:lineRule="auto"/>
        <w:ind w:firstLine="540"/>
        <w:jc w:val="both"/>
        <w:outlineLvl w:val="1"/>
        <w:rPr>
          <w:rFonts w:ascii="Times New Roman" w:hAnsi="Times New Roman"/>
          <w:b/>
          <w:sz w:val="26"/>
          <w:szCs w:val="26"/>
        </w:rPr>
      </w:pPr>
      <w:r>
        <w:rPr>
          <w:rFonts w:ascii="Times New Roman" w:hAnsi="Times New Roman"/>
          <w:b/>
          <w:sz w:val="26"/>
          <w:szCs w:val="26"/>
          <w:lang w:eastAsia="ru-RU"/>
        </w:rPr>
        <w:t xml:space="preserve">4. </w:t>
      </w:r>
      <w:bookmarkEnd w:id="0"/>
      <w:r w:rsidRPr="00F512B8">
        <w:rPr>
          <w:rFonts w:ascii="Times New Roman" w:hAnsi="Times New Roman"/>
          <w:b/>
          <w:sz w:val="26"/>
          <w:szCs w:val="26"/>
          <w:lang w:eastAsia="ru-RU"/>
        </w:rPr>
        <w:t>П</w:t>
      </w:r>
      <w:r w:rsidRPr="00F512B8">
        <w:rPr>
          <w:rFonts w:ascii="Times New Roman" w:hAnsi="Times New Roman"/>
          <w:b/>
          <w:sz w:val="26"/>
          <w:szCs w:val="26"/>
        </w:rPr>
        <w:t xml:space="preserve">редложен и апробирован </w:t>
      </w:r>
      <w:proofErr w:type="gramStart"/>
      <w:r w:rsidRPr="00F512B8">
        <w:rPr>
          <w:rFonts w:ascii="Times New Roman" w:hAnsi="Times New Roman"/>
          <w:b/>
          <w:sz w:val="26"/>
          <w:szCs w:val="26"/>
        </w:rPr>
        <w:t>методический подход</w:t>
      </w:r>
      <w:proofErr w:type="gramEnd"/>
      <w:r w:rsidRPr="00F512B8">
        <w:rPr>
          <w:rFonts w:ascii="Times New Roman" w:hAnsi="Times New Roman"/>
          <w:b/>
          <w:sz w:val="26"/>
          <w:szCs w:val="26"/>
        </w:rPr>
        <w:t xml:space="preserve"> к оценке и анализу уровня социально-экономического развития региона </w:t>
      </w:r>
    </w:p>
    <w:p w:rsidR="00F64E82" w:rsidRDefault="00F64E82" w:rsidP="00D9135B">
      <w:pPr>
        <w:shd w:val="clear" w:color="auto" w:fill="FFFFFF"/>
        <w:spacing w:after="0" w:line="240" w:lineRule="auto"/>
        <w:ind w:firstLine="540"/>
        <w:jc w:val="both"/>
        <w:rPr>
          <w:rFonts w:ascii="Times New Roman" w:hAnsi="Times New Roman"/>
          <w:spacing w:val="-7"/>
          <w:sz w:val="26"/>
          <w:szCs w:val="26"/>
        </w:rPr>
      </w:pPr>
      <w:r>
        <w:rPr>
          <w:rFonts w:ascii="Times New Roman" w:hAnsi="Times New Roman"/>
          <w:spacing w:val="-5"/>
          <w:sz w:val="26"/>
          <w:szCs w:val="26"/>
        </w:rPr>
        <w:t xml:space="preserve">Предлагаемый автором </w:t>
      </w:r>
      <w:proofErr w:type="gramStart"/>
      <w:r>
        <w:rPr>
          <w:rFonts w:ascii="Times New Roman" w:hAnsi="Times New Roman"/>
          <w:spacing w:val="-5"/>
          <w:sz w:val="26"/>
          <w:szCs w:val="26"/>
        </w:rPr>
        <w:t>методический подход</w:t>
      </w:r>
      <w:proofErr w:type="gramEnd"/>
      <w:r>
        <w:rPr>
          <w:rFonts w:ascii="Times New Roman" w:hAnsi="Times New Roman"/>
          <w:spacing w:val="-5"/>
          <w:sz w:val="26"/>
          <w:szCs w:val="26"/>
        </w:rPr>
        <w:t xml:space="preserve"> к</w:t>
      </w:r>
      <w:r w:rsidRPr="00F512B8">
        <w:rPr>
          <w:rFonts w:ascii="Times New Roman" w:hAnsi="Times New Roman"/>
          <w:spacing w:val="-5"/>
          <w:sz w:val="26"/>
          <w:szCs w:val="26"/>
        </w:rPr>
        <w:t xml:space="preserve"> анализ</w:t>
      </w:r>
      <w:r>
        <w:rPr>
          <w:rFonts w:ascii="Times New Roman" w:hAnsi="Times New Roman"/>
          <w:spacing w:val="-5"/>
          <w:sz w:val="26"/>
          <w:szCs w:val="26"/>
        </w:rPr>
        <w:t>у</w:t>
      </w:r>
      <w:r w:rsidRPr="00F512B8">
        <w:rPr>
          <w:rFonts w:ascii="Times New Roman" w:hAnsi="Times New Roman"/>
          <w:spacing w:val="-5"/>
          <w:sz w:val="26"/>
          <w:szCs w:val="26"/>
        </w:rPr>
        <w:t xml:space="preserve"> данных мониторинга социально-</w:t>
      </w:r>
      <w:r w:rsidRPr="00F512B8">
        <w:rPr>
          <w:rFonts w:ascii="Times New Roman" w:hAnsi="Times New Roman"/>
          <w:spacing w:val="-7"/>
          <w:sz w:val="26"/>
          <w:szCs w:val="26"/>
        </w:rPr>
        <w:t xml:space="preserve">экономического развития регионов Российской Федерации </w:t>
      </w:r>
      <w:r>
        <w:rPr>
          <w:rFonts w:ascii="Times New Roman" w:hAnsi="Times New Roman"/>
          <w:spacing w:val="-7"/>
          <w:sz w:val="26"/>
          <w:szCs w:val="26"/>
        </w:rPr>
        <w:t xml:space="preserve">схематично </w:t>
      </w:r>
      <w:r w:rsidRPr="00F512B8">
        <w:rPr>
          <w:rFonts w:ascii="Times New Roman" w:hAnsi="Times New Roman"/>
          <w:spacing w:val="-7"/>
          <w:sz w:val="26"/>
          <w:szCs w:val="26"/>
        </w:rPr>
        <w:t>представлен на рис</w:t>
      </w:r>
      <w:r>
        <w:rPr>
          <w:rFonts w:ascii="Times New Roman" w:hAnsi="Times New Roman"/>
          <w:spacing w:val="-7"/>
          <w:sz w:val="26"/>
          <w:szCs w:val="26"/>
        </w:rPr>
        <w:t>. 2.</w:t>
      </w:r>
    </w:p>
    <w:p w:rsidR="00F64E82" w:rsidRPr="00043E31" w:rsidRDefault="00F64E82" w:rsidP="00D9135B">
      <w:pPr>
        <w:shd w:val="clear" w:color="auto" w:fill="FFFFFF"/>
        <w:spacing w:after="0" w:line="240" w:lineRule="auto"/>
        <w:ind w:firstLine="540"/>
        <w:jc w:val="both"/>
        <w:rPr>
          <w:rFonts w:ascii="Times New Roman" w:hAnsi="Times New Roman"/>
          <w:sz w:val="26"/>
          <w:szCs w:val="26"/>
        </w:rPr>
      </w:pPr>
      <w:r w:rsidRPr="00043E31">
        <w:rPr>
          <w:rFonts w:ascii="Times New Roman" w:hAnsi="Times New Roman"/>
          <w:sz w:val="26"/>
          <w:szCs w:val="26"/>
        </w:rPr>
        <w:t xml:space="preserve">Все блоки комплексного анализа мониторинга социально-экономического развития регионов должны быть функционально связаны. На первом этапе осуществляется сбор и подготовка исходной информации для анализа, к которой, в первую очередь, относятся базовые показатели и качественные характеристики основных направлений социально-экономического развития регионов, а также осуществляется формально-логический контроль информации, уточнение и </w:t>
      </w:r>
      <w:r w:rsidRPr="00043E31">
        <w:rPr>
          <w:rFonts w:ascii="Times New Roman" w:hAnsi="Times New Roman"/>
          <w:sz w:val="26"/>
          <w:szCs w:val="26"/>
        </w:rPr>
        <w:lastRenderedPageBreak/>
        <w:t>корректировка исходных показателей и разделение их по подсистемам в зависимости от направлений анализа.</w:t>
      </w:r>
    </w:p>
    <w:p w:rsidR="00F64E82" w:rsidRDefault="00A75718" w:rsidP="0065152F">
      <w:pPr>
        <w:shd w:val="clear" w:color="auto" w:fill="FFFFFF"/>
        <w:spacing w:after="0" w:line="360" w:lineRule="auto"/>
        <w:ind w:firstLine="709"/>
        <w:jc w:val="both"/>
        <w:rPr>
          <w:rFonts w:ascii="Times New Roman" w:hAnsi="Times New Roman"/>
          <w:spacing w:val="-7"/>
          <w:sz w:val="28"/>
          <w:szCs w:val="28"/>
        </w:rPr>
      </w:pPr>
      <w:r>
        <w:rPr>
          <w:rFonts w:ascii="Times New Roman" w:hAnsi="Times New Roman"/>
          <w:noProof/>
          <w:spacing w:val="-7"/>
          <w:sz w:val="28"/>
          <w:szCs w:val="28"/>
          <w:lang w:eastAsia="ru-RU"/>
        </w:rPr>
        <w:pict>
          <v:shape id="_x0000_s1219" type="#_x0000_t202" style="position:absolute;left:0;text-align:left;margin-left:65.4pt;margin-top:21.45pt;width:307.8pt;height:21.85pt;z-index:251699200" stroked="f">
            <v:textbox>
              <w:txbxContent>
                <w:p w:rsidR="0081015B" w:rsidRPr="00441B28" w:rsidRDefault="0081015B" w:rsidP="00B56882">
                  <w:pPr>
                    <w:pStyle w:val="a3"/>
                    <w:numPr>
                      <w:ilvl w:val="0"/>
                      <w:numId w:val="10"/>
                    </w:numPr>
                    <w:spacing w:after="0" w:line="240" w:lineRule="auto"/>
                    <w:ind w:left="0" w:firstLine="0"/>
                    <w:jc w:val="center"/>
                    <w:rPr>
                      <w:rFonts w:ascii="Times New Roman" w:hAnsi="Times New Roman"/>
                      <w:b/>
                    </w:rPr>
                  </w:pPr>
                  <w:r w:rsidRPr="00441B28">
                    <w:rPr>
                      <w:rFonts w:ascii="Times New Roman" w:hAnsi="Times New Roman"/>
                      <w:b/>
                    </w:rPr>
                    <w:t>Формирова</w:t>
                  </w:r>
                  <w:bookmarkStart w:id="1" w:name="_GoBack"/>
                  <w:bookmarkEnd w:id="1"/>
                  <w:r w:rsidRPr="00441B28">
                    <w:rPr>
                      <w:rFonts w:ascii="Times New Roman" w:hAnsi="Times New Roman"/>
                      <w:b/>
                    </w:rPr>
                    <w:t>ние исходной информации</w:t>
                  </w:r>
                </w:p>
                <w:p w:rsidR="0081015B" w:rsidRDefault="0081015B"/>
              </w:txbxContent>
            </v:textbox>
          </v:shape>
        </w:pict>
      </w:r>
      <w:r>
        <w:rPr>
          <w:rFonts w:ascii="Times New Roman" w:hAnsi="Times New Roman"/>
          <w:noProof/>
          <w:spacing w:val="-7"/>
          <w:sz w:val="28"/>
          <w:szCs w:val="28"/>
          <w:lang w:eastAsia="ru-RU"/>
        </w:rPr>
        <w:pict>
          <v:roundrect id="_x0000_s1084" style="position:absolute;left:0;text-align:left;margin-left:16pt;margin-top:16.2pt;width:424.8pt;height:31.25pt;z-index:251677696" arcsize="10923f" o:regroupid="2">
            <v:textbox style="mso-next-textbox:#_x0000_s1084">
              <w:txbxContent>
                <w:p w:rsidR="0081015B" w:rsidRPr="00D5711D" w:rsidRDefault="0081015B" w:rsidP="00B56882">
                  <w:pPr>
                    <w:pStyle w:val="a3"/>
                    <w:spacing w:after="0" w:line="240" w:lineRule="auto"/>
                    <w:ind w:left="0"/>
                    <w:rPr>
                      <w:rFonts w:ascii="Times New Roman" w:hAnsi="Times New Roman"/>
                      <w:b/>
                      <w:sz w:val="20"/>
                      <w:szCs w:val="24"/>
                    </w:rPr>
                  </w:pPr>
                </w:p>
              </w:txbxContent>
            </v:textbox>
          </v:roundrect>
        </w:pict>
      </w:r>
    </w:p>
    <w:p w:rsidR="00F64E82" w:rsidRDefault="00A75718" w:rsidP="0065152F">
      <w:pPr>
        <w:shd w:val="clear" w:color="auto" w:fill="FFFFFF"/>
        <w:spacing w:after="0" w:line="360" w:lineRule="auto"/>
        <w:ind w:firstLine="709"/>
        <w:jc w:val="both"/>
        <w:rPr>
          <w:rFonts w:ascii="Times New Roman" w:hAnsi="Times New Roman"/>
          <w:spacing w:val="-7"/>
          <w:sz w:val="28"/>
          <w:szCs w:val="28"/>
        </w:rPr>
      </w:pPr>
      <w:r>
        <w:rPr>
          <w:rFonts w:ascii="Times New Roman" w:hAnsi="Times New Roman"/>
          <w:noProof/>
          <w:spacing w:val="-7"/>
          <w:sz w:val="28"/>
          <w:szCs w:val="28"/>
          <w:lang w:eastAsia="ru-RU"/>
        </w:rPr>
        <w:pict>
          <v:shape id="_x0000_s1085" type="#_x0000_t67" style="position:absolute;left:0;text-align:left;margin-left:211.55pt;margin-top:23.3pt;width:27pt;height:20.35pt;z-index:251678720" o:regroupid="2">
            <v:textbox style="layout-flow:vertical-ideographic"/>
          </v:shape>
        </w:pict>
      </w:r>
    </w:p>
    <w:p w:rsidR="00F64E82" w:rsidRDefault="00A75718" w:rsidP="0065152F">
      <w:pPr>
        <w:shd w:val="clear" w:color="auto" w:fill="FFFFFF"/>
        <w:spacing w:after="0" w:line="360" w:lineRule="auto"/>
        <w:ind w:firstLine="709"/>
        <w:jc w:val="both"/>
        <w:rPr>
          <w:rFonts w:ascii="Times New Roman" w:hAnsi="Times New Roman"/>
          <w:spacing w:val="-7"/>
          <w:sz w:val="28"/>
          <w:szCs w:val="28"/>
        </w:rPr>
      </w:pPr>
      <w:r>
        <w:rPr>
          <w:rFonts w:ascii="Times New Roman" w:hAnsi="Times New Roman"/>
          <w:noProof/>
          <w:spacing w:val="-7"/>
          <w:sz w:val="28"/>
          <w:szCs w:val="28"/>
          <w:lang w:eastAsia="ru-RU"/>
        </w:rPr>
        <w:pict>
          <v:shape id="_x0000_s1089" type="#_x0000_t32" style="position:absolute;left:0;text-align:left;margin-left:224.3pt;margin-top:19.5pt;width:221pt;height:44.25pt;z-index:251682816" o:connectortype="straight" o:regroupid="2"/>
        </w:pict>
      </w:r>
      <w:r>
        <w:rPr>
          <w:rFonts w:ascii="Times New Roman" w:hAnsi="Times New Roman"/>
          <w:noProof/>
          <w:spacing w:val="-7"/>
          <w:sz w:val="28"/>
          <w:szCs w:val="28"/>
          <w:lang w:eastAsia="ru-RU"/>
        </w:rPr>
        <w:pict>
          <v:shape id="_x0000_s1087" type="#_x0000_t32" style="position:absolute;left:0;text-align:left;margin-left:-7.5pt;margin-top:19.5pt;width:231.8pt;height:44.25pt;flip:x;z-index:251680768" o:connectortype="straight" o:regroupid="2"/>
        </w:pict>
      </w:r>
    </w:p>
    <w:p w:rsidR="00F64E82" w:rsidRDefault="00A75718" w:rsidP="0065152F">
      <w:pPr>
        <w:shd w:val="clear" w:color="auto" w:fill="FFFFFF"/>
        <w:spacing w:after="0" w:line="360" w:lineRule="auto"/>
        <w:ind w:firstLine="709"/>
        <w:jc w:val="both"/>
        <w:rPr>
          <w:rFonts w:ascii="Times New Roman" w:hAnsi="Times New Roman"/>
          <w:spacing w:val="-7"/>
          <w:sz w:val="28"/>
          <w:szCs w:val="28"/>
        </w:rPr>
      </w:pPr>
      <w:r>
        <w:rPr>
          <w:rFonts w:ascii="Times New Roman" w:hAnsi="Times New Roman"/>
          <w:noProof/>
          <w:spacing w:val="-7"/>
          <w:sz w:val="28"/>
          <w:szCs w:val="28"/>
          <w:lang w:eastAsia="ru-RU"/>
        </w:rPr>
        <w:pict>
          <v:rect id="_x0000_s1090" style="position:absolute;left:0;text-align:left;margin-left:135.15pt;margin-top:6.25pt;width:184pt;height:33.35pt;z-index:251683840" o:regroupid="2" filled="f" stroked="f">
            <v:textbox style="mso-next-textbox:#_x0000_s1090">
              <w:txbxContent>
                <w:p w:rsidR="0081015B" w:rsidRPr="00B56882" w:rsidRDefault="0081015B" w:rsidP="0065152F">
                  <w:pPr>
                    <w:jc w:val="center"/>
                    <w:rPr>
                      <w:rFonts w:ascii="Times New Roman" w:hAnsi="Times New Roman"/>
                      <w:sz w:val="20"/>
                      <w:szCs w:val="20"/>
                    </w:rPr>
                  </w:pPr>
                  <w:r w:rsidRPr="00B56882">
                    <w:rPr>
                      <w:rFonts w:ascii="Times New Roman" w:hAnsi="Times New Roman"/>
                      <w:sz w:val="20"/>
                      <w:szCs w:val="20"/>
                    </w:rPr>
                    <w:t>Основные направления анализа экономики и социальной сферы</w:t>
                  </w:r>
                </w:p>
              </w:txbxContent>
            </v:textbox>
          </v:rect>
        </w:pict>
      </w:r>
    </w:p>
    <w:p w:rsidR="00F64E82" w:rsidRDefault="00A75718" w:rsidP="0065152F">
      <w:pPr>
        <w:shd w:val="clear" w:color="auto" w:fill="FFFFFF"/>
        <w:spacing w:after="0" w:line="360" w:lineRule="auto"/>
        <w:ind w:firstLine="709"/>
        <w:jc w:val="both"/>
        <w:rPr>
          <w:rFonts w:ascii="Times New Roman" w:hAnsi="Times New Roman"/>
          <w:spacing w:val="-7"/>
          <w:sz w:val="28"/>
          <w:szCs w:val="28"/>
        </w:rPr>
      </w:pPr>
      <w:r>
        <w:rPr>
          <w:rFonts w:ascii="Times New Roman" w:hAnsi="Times New Roman"/>
          <w:noProof/>
          <w:spacing w:val="-7"/>
          <w:sz w:val="28"/>
          <w:szCs w:val="28"/>
          <w:lang w:eastAsia="ru-RU"/>
        </w:rPr>
        <w:pict>
          <v:shape id="_x0000_s1221" type="#_x0000_t202" style="position:absolute;left:0;text-align:left;margin-left:-7.5pt;margin-top:20.1pt;width:452.8pt;height:23.1pt;z-index:251700224" stroked="f">
            <v:textbox>
              <w:txbxContent>
                <w:p w:rsidR="0081015B" w:rsidRPr="009D68E0" w:rsidRDefault="0081015B" w:rsidP="00B56882">
                  <w:pPr>
                    <w:spacing w:after="0" w:line="240" w:lineRule="auto"/>
                    <w:jc w:val="center"/>
                    <w:rPr>
                      <w:rFonts w:ascii="Times New Roman" w:hAnsi="Times New Roman"/>
                      <w:sz w:val="20"/>
                    </w:rPr>
                  </w:pPr>
                  <w:r w:rsidRPr="009D68E0">
                    <w:rPr>
                      <w:rFonts w:ascii="Times New Roman" w:hAnsi="Times New Roman"/>
                      <w:sz w:val="20"/>
                    </w:rPr>
                    <w:t>Показатели для оценки текущего состояния</w:t>
                  </w:r>
                  <w:r>
                    <w:rPr>
                      <w:rFonts w:ascii="Times New Roman" w:hAnsi="Times New Roman"/>
                      <w:sz w:val="20"/>
                    </w:rPr>
                    <w:t xml:space="preserve">        Показатели для оценки эффективности реформ</w:t>
                  </w:r>
                </w:p>
                <w:p w:rsidR="0081015B" w:rsidRDefault="0081015B"/>
              </w:txbxContent>
            </v:textbox>
          </v:shape>
        </w:pict>
      </w:r>
      <w:r>
        <w:rPr>
          <w:rFonts w:ascii="Times New Roman" w:hAnsi="Times New Roman"/>
          <w:noProof/>
          <w:spacing w:val="-7"/>
          <w:sz w:val="28"/>
          <w:szCs w:val="28"/>
          <w:lang w:eastAsia="ru-RU"/>
        </w:rPr>
        <w:pict>
          <v:rect id="_x0000_s1086" style="position:absolute;left:0;text-align:left;margin-left:-35.5pt;margin-top:15.6pt;width:7in;height:29.1pt;z-index:251679744" o:regroupid="2">
            <v:textbox style="mso-next-textbox:#_x0000_s1086">
              <w:txbxContent>
                <w:p w:rsidR="0081015B" w:rsidRPr="009D68E0" w:rsidRDefault="0081015B" w:rsidP="00D5711D">
                  <w:pPr>
                    <w:spacing w:after="0" w:line="240" w:lineRule="auto"/>
                    <w:jc w:val="center"/>
                    <w:rPr>
                      <w:rFonts w:ascii="Times New Roman" w:hAnsi="Times New Roman"/>
                      <w:sz w:val="20"/>
                    </w:rPr>
                  </w:pPr>
                </w:p>
              </w:txbxContent>
            </v:textbox>
          </v:rect>
        </w:pict>
      </w:r>
    </w:p>
    <w:p w:rsidR="00F64E82" w:rsidRDefault="00A75718" w:rsidP="0065152F">
      <w:pPr>
        <w:shd w:val="clear" w:color="auto" w:fill="FFFFFF"/>
        <w:spacing w:after="0" w:line="360" w:lineRule="auto"/>
        <w:ind w:firstLine="709"/>
        <w:jc w:val="both"/>
        <w:rPr>
          <w:rFonts w:ascii="Times New Roman" w:hAnsi="Times New Roman"/>
          <w:spacing w:val="-7"/>
          <w:sz w:val="28"/>
          <w:szCs w:val="28"/>
        </w:rPr>
      </w:pPr>
      <w:r>
        <w:rPr>
          <w:rFonts w:ascii="Times New Roman" w:hAnsi="Times New Roman"/>
          <w:noProof/>
          <w:spacing w:val="-7"/>
          <w:sz w:val="28"/>
          <w:szCs w:val="28"/>
          <w:lang w:eastAsia="ru-RU"/>
        </w:rPr>
        <w:pict>
          <v:shape id="_x0000_s1103" type="#_x0000_t32" style="position:absolute;left:0;text-align:left;margin-left:113.8pt;margin-top:20.4pt;width:.05pt;height:62.5pt;z-index:251697152" o:connectortype="straight" o:regroupid="2" strokeweight=".5pt"/>
        </w:pict>
      </w:r>
      <w:r>
        <w:rPr>
          <w:rFonts w:ascii="Times New Roman" w:hAnsi="Times New Roman"/>
          <w:noProof/>
          <w:spacing w:val="-7"/>
          <w:sz w:val="28"/>
          <w:szCs w:val="28"/>
          <w:lang w:eastAsia="ru-RU"/>
        </w:rPr>
        <w:pict>
          <v:shape id="_x0000_s1102" type="#_x0000_t32" style="position:absolute;left:0;text-align:left;margin-left:337.5pt;margin-top:20.4pt;width:.05pt;height:62.5pt;z-index:251696128" o:connectortype="straight" o:regroupid="2"/>
        </w:pict>
      </w:r>
      <w:r>
        <w:rPr>
          <w:rFonts w:ascii="Times New Roman" w:hAnsi="Times New Roman"/>
          <w:noProof/>
          <w:spacing w:val="-7"/>
          <w:sz w:val="28"/>
          <w:szCs w:val="28"/>
          <w:lang w:eastAsia="ru-RU"/>
        </w:rPr>
        <w:pict>
          <v:shape id="_x0000_s1101" type="#_x0000_t32" style="position:absolute;left:0;text-align:left;margin-left:392.9pt;margin-top:20.4pt;width:0;height:12.45pt;z-index:251695104" o:connectortype="straight" o:regroupid="2"/>
        </w:pict>
      </w:r>
      <w:r>
        <w:rPr>
          <w:rFonts w:ascii="Times New Roman" w:hAnsi="Times New Roman"/>
          <w:noProof/>
          <w:spacing w:val="-7"/>
          <w:sz w:val="28"/>
          <w:szCs w:val="28"/>
          <w:lang w:eastAsia="ru-RU"/>
        </w:rPr>
        <w:pict>
          <v:shape id="_x0000_s1100" type="#_x0000_t32" style="position:absolute;left:0;text-align:left;margin-left:281.85pt;margin-top:20.4pt;width:0;height:12.45pt;z-index:251694080" o:connectortype="straight" o:regroupid="2"/>
        </w:pict>
      </w:r>
      <w:r>
        <w:rPr>
          <w:rFonts w:ascii="Times New Roman" w:hAnsi="Times New Roman"/>
          <w:noProof/>
          <w:spacing w:val="-7"/>
          <w:sz w:val="28"/>
          <w:szCs w:val="28"/>
          <w:lang w:eastAsia="ru-RU"/>
        </w:rPr>
        <w:pict>
          <v:shape id="_x0000_s1099" type="#_x0000_t32" style="position:absolute;left:0;text-align:left;margin-left:179.15pt;margin-top:20.4pt;width:0;height:14.1pt;z-index:251693056" o:connectortype="straight" o:regroupid="2"/>
        </w:pict>
      </w:r>
      <w:r>
        <w:rPr>
          <w:rFonts w:ascii="Times New Roman" w:hAnsi="Times New Roman"/>
          <w:noProof/>
          <w:spacing w:val="-7"/>
          <w:sz w:val="28"/>
          <w:szCs w:val="28"/>
          <w:lang w:eastAsia="ru-RU"/>
        </w:rPr>
        <w:pict>
          <v:shape id="_x0000_s1098" type="#_x0000_t32" style="position:absolute;left:0;text-align:left;margin-left:57.85pt;margin-top:20.4pt;width:.05pt;height:12.45pt;z-index:251692032" o:connectortype="straight" o:regroupid="2"/>
        </w:pict>
      </w:r>
      <w:r>
        <w:rPr>
          <w:rFonts w:ascii="Times New Roman" w:hAnsi="Times New Roman"/>
          <w:noProof/>
          <w:spacing w:val="-7"/>
          <w:sz w:val="28"/>
          <w:szCs w:val="28"/>
          <w:lang w:eastAsia="ru-RU"/>
        </w:rPr>
        <w:pict>
          <v:shape id="_x0000_s1088" type="#_x0000_t32" style="position:absolute;left:0;text-align:left;margin-left:231.05pt;margin-top:20.4pt;width:.75pt;height:62.5pt;z-index:251681792" o:connectortype="straight" o:regroupid="2"/>
        </w:pict>
      </w:r>
    </w:p>
    <w:p w:rsidR="00F64E82" w:rsidRDefault="00A75718" w:rsidP="0065152F">
      <w:pPr>
        <w:shd w:val="clear" w:color="auto" w:fill="FFFFFF"/>
        <w:spacing w:after="0" w:line="360" w:lineRule="auto"/>
        <w:ind w:firstLine="709"/>
        <w:jc w:val="both"/>
        <w:rPr>
          <w:rFonts w:ascii="Times New Roman" w:hAnsi="Times New Roman"/>
          <w:spacing w:val="-7"/>
          <w:sz w:val="28"/>
          <w:szCs w:val="28"/>
        </w:rPr>
      </w:pPr>
      <w:r>
        <w:rPr>
          <w:rFonts w:ascii="Times New Roman" w:hAnsi="Times New Roman"/>
          <w:noProof/>
          <w:spacing w:val="-7"/>
          <w:sz w:val="28"/>
          <w:szCs w:val="28"/>
          <w:lang w:eastAsia="ru-RU"/>
        </w:rPr>
        <w:pict>
          <v:rect id="_x0000_s1095" style="position:absolute;left:0;text-align:left;margin-left:341.95pt;margin-top:8.7pt;width:98.85pt;height:40.7pt;z-index:251688960" o:regroupid="2">
            <v:textbox style="mso-next-textbox:#_x0000_s1095">
              <w:txbxContent>
                <w:p w:rsidR="0081015B" w:rsidRPr="00A51374" w:rsidRDefault="0081015B" w:rsidP="0065152F">
                  <w:pPr>
                    <w:jc w:val="center"/>
                    <w:rPr>
                      <w:rFonts w:ascii="Times New Roman" w:hAnsi="Times New Roman"/>
                      <w:sz w:val="20"/>
                    </w:rPr>
                  </w:pPr>
                  <w:r>
                    <w:rPr>
                      <w:rFonts w:ascii="Times New Roman" w:hAnsi="Times New Roman"/>
                      <w:sz w:val="20"/>
                    </w:rPr>
                    <w:t>Ситуация на рынке труда</w:t>
                  </w:r>
                </w:p>
              </w:txbxContent>
            </v:textbox>
          </v:rect>
        </w:pict>
      </w:r>
      <w:r>
        <w:rPr>
          <w:rFonts w:ascii="Times New Roman" w:hAnsi="Times New Roman"/>
          <w:noProof/>
          <w:spacing w:val="-7"/>
          <w:sz w:val="28"/>
          <w:szCs w:val="28"/>
          <w:lang w:eastAsia="ru-RU"/>
        </w:rPr>
        <w:pict>
          <v:rect id="_x0000_s1094" style="position:absolute;left:0;text-align:left;margin-left:238.55pt;margin-top:8.7pt;width:94.4pt;height:40.7pt;z-index:251687936" o:regroupid="2">
            <v:textbox style="mso-next-textbox:#_x0000_s1094">
              <w:txbxContent>
                <w:p w:rsidR="0081015B" w:rsidRPr="00A51374" w:rsidRDefault="0081015B" w:rsidP="00D5711D">
                  <w:pPr>
                    <w:spacing w:after="0" w:line="240" w:lineRule="auto"/>
                    <w:jc w:val="center"/>
                    <w:rPr>
                      <w:rFonts w:ascii="Times New Roman" w:hAnsi="Times New Roman"/>
                      <w:sz w:val="20"/>
                    </w:rPr>
                  </w:pPr>
                  <w:r>
                    <w:rPr>
                      <w:rFonts w:ascii="Times New Roman" w:hAnsi="Times New Roman"/>
                      <w:sz w:val="20"/>
                    </w:rPr>
                    <w:t>Демографическая ситуация</w:t>
                  </w:r>
                </w:p>
              </w:txbxContent>
            </v:textbox>
          </v:rect>
        </w:pict>
      </w:r>
      <w:r>
        <w:rPr>
          <w:rFonts w:ascii="Times New Roman" w:hAnsi="Times New Roman"/>
          <w:noProof/>
          <w:spacing w:val="-7"/>
          <w:sz w:val="28"/>
          <w:szCs w:val="28"/>
          <w:lang w:eastAsia="ru-RU"/>
        </w:rPr>
        <w:pict>
          <v:rect id="_x0000_s1093" style="position:absolute;left:0;text-align:left;margin-left:129.15pt;margin-top:10.35pt;width:95.15pt;height:40.65pt;z-index:251686912" o:regroupid="2">
            <v:textbox style="mso-next-textbox:#_x0000_s1093">
              <w:txbxContent>
                <w:p w:rsidR="0081015B" w:rsidRPr="00A51374" w:rsidRDefault="0081015B" w:rsidP="0065152F">
                  <w:pPr>
                    <w:jc w:val="center"/>
                    <w:rPr>
                      <w:rFonts w:ascii="Times New Roman" w:hAnsi="Times New Roman"/>
                      <w:sz w:val="20"/>
                    </w:rPr>
                  </w:pPr>
                  <w:r>
                    <w:rPr>
                      <w:rFonts w:ascii="Times New Roman" w:hAnsi="Times New Roman"/>
                      <w:sz w:val="20"/>
                    </w:rPr>
                    <w:t>Экологическая обстановка</w:t>
                  </w:r>
                </w:p>
              </w:txbxContent>
            </v:textbox>
          </v:rect>
        </w:pict>
      </w:r>
      <w:r>
        <w:rPr>
          <w:rFonts w:ascii="Times New Roman" w:hAnsi="Times New Roman"/>
          <w:noProof/>
          <w:spacing w:val="-7"/>
          <w:sz w:val="28"/>
          <w:szCs w:val="28"/>
          <w:lang w:eastAsia="ru-RU"/>
        </w:rPr>
        <w:pict>
          <v:rect id="_x0000_s1091" style="position:absolute;left:0;text-align:left;margin-left:1.85pt;margin-top:10.35pt;width:102.65pt;height:40.65pt;z-index:251684864" o:regroupid="2">
            <v:textbox style="mso-next-textbox:#_x0000_s1091">
              <w:txbxContent>
                <w:p w:rsidR="0081015B" w:rsidRPr="00A51374" w:rsidRDefault="0081015B" w:rsidP="0065152F">
                  <w:pPr>
                    <w:jc w:val="center"/>
                    <w:rPr>
                      <w:rFonts w:ascii="Times New Roman" w:hAnsi="Times New Roman"/>
                      <w:sz w:val="20"/>
                    </w:rPr>
                  </w:pPr>
                  <w:r w:rsidRPr="00A51374">
                    <w:rPr>
                      <w:rFonts w:ascii="Times New Roman" w:hAnsi="Times New Roman"/>
                      <w:sz w:val="20"/>
                    </w:rPr>
                    <w:t>Уровень жизни населения</w:t>
                  </w:r>
                </w:p>
              </w:txbxContent>
            </v:textbox>
          </v:rect>
        </w:pict>
      </w:r>
    </w:p>
    <w:p w:rsidR="00F64E82" w:rsidRDefault="00F64E82" w:rsidP="0065152F">
      <w:pPr>
        <w:shd w:val="clear" w:color="auto" w:fill="FFFFFF"/>
        <w:spacing w:after="0" w:line="360" w:lineRule="auto"/>
        <w:ind w:firstLine="709"/>
        <w:jc w:val="both"/>
        <w:rPr>
          <w:rFonts w:ascii="Times New Roman" w:hAnsi="Times New Roman"/>
          <w:spacing w:val="-7"/>
          <w:sz w:val="28"/>
          <w:szCs w:val="28"/>
        </w:rPr>
      </w:pPr>
    </w:p>
    <w:p w:rsidR="00F64E82" w:rsidRDefault="00A75718" w:rsidP="0065152F">
      <w:pPr>
        <w:shd w:val="clear" w:color="auto" w:fill="FFFFFF"/>
        <w:spacing w:after="0" w:line="360" w:lineRule="auto"/>
        <w:ind w:firstLine="709"/>
        <w:jc w:val="both"/>
        <w:rPr>
          <w:rFonts w:ascii="Times New Roman" w:hAnsi="Times New Roman"/>
          <w:spacing w:val="-7"/>
          <w:sz w:val="28"/>
          <w:szCs w:val="28"/>
        </w:rPr>
      </w:pPr>
      <w:r>
        <w:rPr>
          <w:rFonts w:ascii="Times New Roman" w:hAnsi="Times New Roman"/>
          <w:noProof/>
          <w:spacing w:val="-7"/>
          <w:sz w:val="28"/>
          <w:szCs w:val="28"/>
          <w:lang w:eastAsia="ru-RU"/>
        </w:rPr>
        <w:pict>
          <v:rect id="_x0000_s1097" style="position:absolute;left:0;text-align:left;margin-left:68.45pt;margin-top:10.45pt;width:101.9pt;height:40.75pt;z-index:251691008" o:regroupid="2">
            <v:textbox style="mso-next-textbox:#_x0000_s1097">
              <w:txbxContent>
                <w:p w:rsidR="0081015B" w:rsidRPr="00A51374" w:rsidRDefault="0081015B" w:rsidP="00E14452">
                  <w:pPr>
                    <w:spacing w:after="0" w:line="240" w:lineRule="auto"/>
                    <w:jc w:val="center"/>
                    <w:rPr>
                      <w:rFonts w:ascii="Times New Roman" w:hAnsi="Times New Roman"/>
                      <w:sz w:val="20"/>
                    </w:rPr>
                  </w:pPr>
                  <w:r>
                    <w:rPr>
                      <w:rFonts w:ascii="Times New Roman" w:hAnsi="Times New Roman"/>
                      <w:sz w:val="20"/>
                    </w:rPr>
                    <w:t>Развитие рыночных отношений</w:t>
                  </w:r>
                </w:p>
              </w:txbxContent>
            </v:textbox>
          </v:rect>
        </w:pict>
      </w:r>
      <w:r>
        <w:rPr>
          <w:rFonts w:ascii="Times New Roman" w:hAnsi="Times New Roman"/>
          <w:noProof/>
          <w:spacing w:val="-7"/>
          <w:sz w:val="28"/>
          <w:szCs w:val="28"/>
          <w:lang w:eastAsia="ru-RU"/>
        </w:rPr>
        <w:pict>
          <v:rect id="_x0000_s1096" style="position:absolute;left:0;text-align:left;margin-left:291.15pt;margin-top:10.45pt;width:95.15pt;height:40.75pt;z-index:251689984" o:regroupid="2">
            <v:textbox style="mso-next-textbox:#_x0000_s1096">
              <w:txbxContent>
                <w:p w:rsidR="0081015B" w:rsidRPr="00A51374" w:rsidRDefault="0081015B" w:rsidP="00E14452">
                  <w:pPr>
                    <w:spacing w:after="0" w:line="240" w:lineRule="auto"/>
                    <w:jc w:val="center"/>
                    <w:rPr>
                      <w:rFonts w:ascii="Times New Roman" w:hAnsi="Times New Roman"/>
                      <w:sz w:val="20"/>
                    </w:rPr>
                  </w:pPr>
                  <w:r>
                    <w:rPr>
                      <w:rFonts w:ascii="Times New Roman" w:hAnsi="Times New Roman"/>
                      <w:sz w:val="20"/>
                    </w:rPr>
                    <w:t>Финансовое положение</w:t>
                  </w:r>
                </w:p>
              </w:txbxContent>
            </v:textbox>
          </v:rect>
        </w:pict>
      </w:r>
      <w:r>
        <w:rPr>
          <w:rFonts w:ascii="Times New Roman" w:hAnsi="Times New Roman"/>
          <w:noProof/>
          <w:spacing w:val="-7"/>
          <w:sz w:val="28"/>
          <w:szCs w:val="28"/>
          <w:lang w:eastAsia="ru-RU"/>
        </w:rPr>
        <w:pict>
          <v:rect id="_x0000_s1092" style="position:absolute;left:0;text-align:left;margin-left:186.65pt;margin-top:10.45pt;width:95.2pt;height:40.75pt;z-index:251685888" o:regroupid="2">
            <v:textbox style="mso-next-textbox:#_x0000_s1092">
              <w:txbxContent>
                <w:p w:rsidR="0081015B" w:rsidRPr="00A51374" w:rsidRDefault="0081015B" w:rsidP="0065152F">
                  <w:pPr>
                    <w:jc w:val="center"/>
                    <w:rPr>
                      <w:rFonts w:ascii="Times New Roman" w:hAnsi="Times New Roman"/>
                      <w:sz w:val="20"/>
                    </w:rPr>
                  </w:pPr>
                  <w:r w:rsidRPr="00A51374">
                    <w:rPr>
                      <w:rFonts w:ascii="Times New Roman" w:hAnsi="Times New Roman"/>
                      <w:sz w:val="20"/>
                    </w:rPr>
                    <w:t>Уровень развития производства</w:t>
                  </w:r>
                </w:p>
              </w:txbxContent>
            </v:textbox>
          </v:rect>
        </w:pict>
      </w:r>
    </w:p>
    <w:p w:rsidR="00F64E82" w:rsidRDefault="00F64E82" w:rsidP="0065152F">
      <w:pPr>
        <w:shd w:val="clear" w:color="auto" w:fill="FFFFFF"/>
        <w:spacing w:after="0" w:line="360" w:lineRule="auto"/>
        <w:ind w:firstLine="709"/>
        <w:jc w:val="both"/>
        <w:rPr>
          <w:rFonts w:ascii="Times New Roman" w:hAnsi="Times New Roman"/>
          <w:spacing w:val="-7"/>
          <w:sz w:val="28"/>
          <w:szCs w:val="28"/>
        </w:rPr>
      </w:pPr>
    </w:p>
    <w:p w:rsidR="00F64E82" w:rsidRDefault="00A75718" w:rsidP="0065152F">
      <w:pPr>
        <w:shd w:val="clear" w:color="auto" w:fill="FFFFFF"/>
        <w:spacing w:after="0" w:line="360" w:lineRule="auto"/>
        <w:ind w:firstLine="709"/>
        <w:jc w:val="both"/>
        <w:rPr>
          <w:rFonts w:ascii="Times New Roman" w:hAnsi="Times New Roman"/>
          <w:spacing w:val="-7"/>
          <w:sz w:val="28"/>
          <w:szCs w:val="28"/>
        </w:rPr>
      </w:pPr>
      <w:r>
        <w:rPr>
          <w:rFonts w:ascii="Times New Roman" w:hAnsi="Times New Roman"/>
          <w:noProof/>
          <w:spacing w:val="-7"/>
          <w:sz w:val="28"/>
          <w:szCs w:val="28"/>
          <w:lang w:eastAsia="ru-RU"/>
        </w:rPr>
        <w:pict>
          <v:shape id="_x0000_s1104" type="#_x0000_t67" style="position:absolute;left:0;text-align:left;margin-left:219.1pt;margin-top:2.9pt;width:26.95pt;height:20.35pt;z-index:251698176" o:regroupid="2">
            <v:textbox style="layout-flow:vertical-ideographic"/>
          </v:shape>
        </w:pict>
      </w:r>
    </w:p>
    <w:p w:rsidR="00F64E82" w:rsidRDefault="00A75718" w:rsidP="00B54519">
      <w:pPr>
        <w:shd w:val="clear" w:color="auto" w:fill="FFFFFF"/>
        <w:spacing w:after="0" w:line="240" w:lineRule="auto"/>
        <w:jc w:val="center"/>
        <w:rPr>
          <w:rFonts w:ascii="Times New Roman" w:hAnsi="Times New Roman"/>
          <w:sz w:val="24"/>
          <w:szCs w:val="28"/>
        </w:rPr>
      </w:pPr>
      <w:r>
        <w:rPr>
          <w:rFonts w:ascii="Times New Roman" w:hAnsi="Times New Roman"/>
          <w:noProof/>
          <w:sz w:val="24"/>
          <w:szCs w:val="28"/>
          <w:lang w:eastAsia="ru-RU"/>
        </w:rPr>
        <w:pict>
          <v:shape id="_x0000_s1222" type="#_x0000_t202" style="position:absolute;left:0;text-align:left;margin-left:39.5pt;margin-top:5.4pt;width:383.05pt;height:18.75pt;z-index:251701248" stroked="f">
            <v:textbox>
              <w:txbxContent>
                <w:p w:rsidR="0081015B" w:rsidRPr="00441B28" w:rsidRDefault="0081015B" w:rsidP="00B56882">
                  <w:pPr>
                    <w:pStyle w:val="a3"/>
                    <w:numPr>
                      <w:ilvl w:val="0"/>
                      <w:numId w:val="27"/>
                    </w:numPr>
                    <w:spacing w:after="0" w:line="240" w:lineRule="auto"/>
                    <w:jc w:val="center"/>
                    <w:rPr>
                      <w:rFonts w:ascii="Times New Roman" w:hAnsi="Times New Roman"/>
                      <w:b/>
                    </w:rPr>
                  </w:pPr>
                  <w:r w:rsidRPr="00441B28">
                    <w:rPr>
                      <w:rFonts w:ascii="Times New Roman" w:hAnsi="Times New Roman"/>
                      <w:b/>
                    </w:rPr>
                    <w:t>Получение расчетной информации</w:t>
                  </w:r>
                </w:p>
                <w:p w:rsidR="0081015B" w:rsidRDefault="0081015B"/>
              </w:txbxContent>
            </v:textbox>
          </v:shape>
        </w:pict>
      </w:r>
      <w:r>
        <w:rPr>
          <w:rFonts w:ascii="Times New Roman" w:hAnsi="Times New Roman"/>
          <w:noProof/>
          <w:sz w:val="24"/>
          <w:szCs w:val="28"/>
          <w:lang w:eastAsia="ru-RU"/>
        </w:rPr>
        <w:pict>
          <v:roundrect id="_x0000_s1071" style="position:absolute;left:0;text-align:left;margin-left:20.5pt;margin-top:.5pt;width:420.35pt;height:31.25pt;z-index:251663360" arcsize="10923f" o:regroupid="1">
            <v:textbox style="mso-next-textbox:#_x0000_s1071">
              <w:txbxContent>
                <w:p w:rsidR="0081015B" w:rsidRPr="00575B13" w:rsidRDefault="0081015B" w:rsidP="00B56882">
                  <w:pPr>
                    <w:pStyle w:val="a3"/>
                    <w:spacing w:after="0" w:line="240" w:lineRule="auto"/>
                    <w:ind w:left="0"/>
                    <w:rPr>
                      <w:rFonts w:ascii="Times New Roman" w:hAnsi="Times New Roman"/>
                      <w:b/>
                      <w:sz w:val="20"/>
                      <w:szCs w:val="24"/>
                    </w:rPr>
                  </w:pPr>
                </w:p>
              </w:txbxContent>
            </v:textbox>
          </v:roundrect>
        </w:pict>
      </w:r>
    </w:p>
    <w:p w:rsidR="00F64E82" w:rsidRDefault="00F64E82" w:rsidP="00B54519">
      <w:pPr>
        <w:shd w:val="clear" w:color="auto" w:fill="FFFFFF"/>
        <w:spacing w:after="0" w:line="240" w:lineRule="auto"/>
        <w:jc w:val="center"/>
        <w:rPr>
          <w:rFonts w:ascii="Times New Roman" w:hAnsi="Times New Roman"/>
          <w:sz w:val="24"/>
          <w:szCs w:val="28"/>
        </w:rPr>
      </w:pPr>
    </w:p>
    <w:p w:rsidR="00F64E82" w:rsidRDefault="00A75718" w:rsidP="00B54519">
      <w:pPr>
        <w:shd w:val="clear" w:color="auto" w:fill="FFFFFF"/>
        <w:spacing w:after="0" w:line="240" w:lineRule="auto"/>
        <w:jc w:val="center"/>
        <w:rPr>
          <w:rFonts w:ascii="Times New Roman" w:hAnsi="Times New Roman"/>
          <w:sz w:val="24"/>
          <w:szCs w:val="28"/>
        </w:rPr>
      </w:pPr>
      <w:r>
        <w:rPr>
          <w:rFonts w:ascii="Times New Roman" w:hAnsi="Times New Roman"/>
          <w:noProof/>
          <w:sz w:val="24"/>
          <w:szCs w:val="28"/>
          <w:lang w:eastAsia="ru-RU"/>
        </w:rPr>
        <w:pict>
          <v:shape id="_x0000_s1072" type="#_x0000_t67" style="position:absolute;left:0;text-align:left;margin-left:219.1pt;margin-top:4.15pt;width:27pt;height:20.35pt;z-index:251664384" o:regroupid="1">
            <v:textbox style="layout-flow:vertical-ideographic"/>
          </v:shape>
        </w:pict>
      </w:r>
    </w:p>
    <w:p w:rsidR="003E1265" w:rsidRDefault="00A75718" w:rsidP="00B54519">
      <w:pPr>
        <w:shd w:val="clear" w:color="auto" w:fill="FFFFFF"/>
        <w:spacing w:after="0" w:line="240" w:lineRule="auto"/>
        <w:jc w:val="center"/>
        <w:rPr>
          <w:rFonts w:ascii="Times New Roman" w:hAnsi="Times New Roman"/>
          <w:sz w:val="26"/>
          <w:szCs w:val="26"/>
        </w:rPr>
      </w:pPr>
      <w:r>
        <w:rPr>
          <w:rFonts w:ascii="Times New Roman" w:hAnsi="Times New Roman"/>
          <w:noProof/>
          <w:sz w:val="26"/>
          <w:szCs w:val="26"/>
          <w:lang w:eastAsia="ru-RU"/>
        </w:rPr>
        <w:pict>
          <v:roundrect id="_x0000_s1073" style="position:absolute;left:0;text-align:left;margin-left:19.7pt;margin-top:10.75pt;width:420.4pt;height:25.2pt;z-index:251665408" arcsize="10923f" o:regroupid="1">
            <v:textbox style="mso-next-textbox:#_x0000_s1073">
              <w:txbxContent>
                <w:p w:rsidR="0081015B" w:rsidRPr="00441B28" w:rsidRDefault="0081015B" w:rsidP="00B56882">
                  <w:pPr>
                    <w:pStyle w:val="a3"/>
                    <w:numPr>
                      <w:ilvl w:val="0"/>
                      <w:numId w:val="28"/>
                    </w:numPr>
                    <w:spacing w:after="0" w:line="240" w:lineRule="auto"/>
                    <w:jc w:val="center"/>
                    <w:rPr>
                      <w:rFonts w:ascii="Times New Roman" w:hAnsi="Times New Roman"/>
                      <w:b/>
                    </w:rPr>
                  </w:pPr>
                  <w:r w:rsidRPr="00441B28">
                    <w:rPr>
                      <w:rFonts w:ascii="Times New Roman" w:hAnsi="Times New Roman"/>
                      <w:b/>
                    </w:rPr>
                    <w:t xml:space="preserve">   Анализ полученных данных</w:t>
                  </w:r>
                </w:p>
              </w:txbxContent>
            </v:textbox>
          </v:roundrect>
        </w:pict>
      </w:r>
    </w:p>
    <w:p w:rsidR="003E1265" w:rsidRDefault="003E1265" w:rsidP="00B54519">
      <w:pPr>
        <w:shd w:val="clear" w:color="auto" w:fill="FFFFFF"/>
        <w:spacing w:after="0" w:line="240" w:lineRule="auto"/>
        <w:jc w:val="center"/>
        <w:rPr>
          <w:rFonts w:ascii="Times New Roman" w:hAnsi="Times New Roman"/>
          <w:sz w:val="26"/>
          <w:szCs w:val="26"/>
        </w:rPr>
      </w:pPr>
    </w:p>
    <w:p w:rsidR="003E1265" w:rsidRDefault="00A75718" w:rsidP="00B54519">
      <w:pPr>
        <w:shd w:val="clear" w:color="auto" w:fill="FFFFFF"/>
        <w:spacing w:after="0" w:line="240" w:lineRule="auto"/>
        <w:jc w:val="center"/>
        <w:rPr>
          <w:rFonts w:ascii="Times New Roman" w:hAnsi="Times New Roman"/>
          <w:sz w:val="26"/>
          <w:szCs w:val="26"/>
        </w:rPr>
      </w:pPr>
      <w:r>
        <w:rPr>
          <w:rFonts w:ascii="Times New Roman" w:hAnsi="Times New Roman"/>
          <w:noProof/>
          <w:sz w:val="26"/>
          <w:szCs w:val="26"/>
          <w:lang w:eastAsia="ru-RU"/>
        </w:rPr>
        <w:pict>
          <v:rect id="_x0000_s1077" style="position:absolute;left:0;text-align:left;margin-left:131.25pt;margin-top:8.75pt;width:196.2pt;height:38.15pt;z-index:251669504" o:regroupid="1" filled="f" stroked="f">
            <v:textbox style="mso-next-textbox:#_x0000_s1077">
              <w:txbxContent>
                <w:p w:rsidR="0081015B" w:rsidRPr="009D68E0" w:rsidRDefault="0081015B" w:rsidP="0065152F">
                  <w:pPr>
                    <w:jc w:val="center"/>
                    <w:rPr>
                      <w:rFonts w:ascii="Times New Roman" w:hAnsi="Times New Roman"/>
                      <w:sz w:val="20"/>
                      <w:szCs w:val="20"/>
                    </w:rPr>
                  </w:pPr>
                  <w:r>
                    <w:rPr>
                      <w:rFonts w:ascii="Times New Roman" w:hAnsi="Times New Roman"/>
                      <w:sz w:val="20"/>
                      <w:szCs w:val="20"/>
                    </w:rPr>
                    <w:t>Методы анализа</w:t>
                  </w:r>
                  <w:r>
                    <w:rPr>
                      <w:rFonts w:ascii="Times New Roman" w:hAnsi="Times New Roman"/>
                      <w:sz w:val="20"/>
                      <w:szCs w:val="20"/>
                    </w:rPr>
                    <w:br/>
                    <w:t xml:space="preserve"> и оперативного прогноза</w:t>
                  </w:r>
                </w:p>
              </w:txbxContent>
            </v:textbox>
          </v:rect>
        </w:pict>
      </w:r>
      <w:r>
        <w:rPr>
          <w:rFonts w:ascii="Times New Roman" w:hAnsi="Times New Roman"/>
          <w:noProof/>
          <w:sz w:val="26"/>
          <w:szCs w:val="26"/>
          <w:lang w:eastAsia="ru-RU"/>
        </w:rPr>
        <w:pict>
          <v:shape id="_x0000_s1075" type="#_x0000_t32" style="position:absolute;left:0;text-align:left;margin-left:231.05pt;margin-top:6.05pt;width:191.5pt;height:48.25pt;z-index:251667456" o:connectortype="straight" o:regroupid="1"/>
        </w:pict>
      </w:r>
      <w:r>
        <w:rPr>
          <w:rFonts w:ascii="Times New Roman" w:hAnsi="Times New Roman"/>
          <w:noProof/>
          <w:sz w:val="26"/>
          <w:szCs w:val="26"/>
          <w:lang w:eastAsia="ru-RU"/>
        </w:rPr>
        <w:pict>
          <v:shape id="_x0000_s1074" type="#_x0000_t32" style="position:absolute;left:0;text-align:left;margin-left:48.5pt;margin-top:6.05pt;width:182.55pt;height:47.7pt;flip:x;z-index:251666432" o:connectortype="straight" o:regroupid="1"/>
        </w:pict>
      </w:r>
    </w:p>
    <w:p w:rsidR="003E1265" w:rsidRDefault="003E1265" w:rsidP="00B54519">
      <w:pPr>
        <w:shd w:val="clear" w:color="auto" w:fill="FFFFFF"/>
        <w:spacing w:after="0" w:line="240" w:lineRule="auto"/>
        <w:jc w:val="center"/>
        <w:rPr>
          <w:rFonts w:ascii="Times New Roman" w:hAnsi="Times New Roman"/>
          <w:sz w:val="26"/>
          <w:szCs w:val="26"/>
        </w:rPr>
      </w:pPr>
    </w:p>
    <w:p w:rsidR="003E1265" w:rsidRDefault="00A75718" w:rsidP="00B54519">
      <w:pPr>
        <w:shd w:val="clear" w:color="auto" w:fill="FFFFFF"/>
        <w:spacing w:after="0" w:line="240" w:lineRule="auto"/>
        <w:jc w:val="center"/>
        <w:rPr>
          <w:rFonts w:ascii="Times New Roman" w:hAnsi="Times New Roman"/>
          <w:sz w:val="26"/>
          <w:szCs w:val="26"/>
        </w:rPr>
      </w:pPr>
      <w:r>
        <w:rPr>
          <w:rFonts w:ascii="Times New Roman" w:hAnsi="Times New Roman"/>
          <w:noProof/>
          <w:sz w:val="26"/>
          <w:szCs w:val="26"/>
          <w:lang w:eastAsia="ru-RU"/>
        </w:rPr>
        <w:pict>
          <v:rect id="_x0000_s1076" style="position:absolute;left:0;text-align:left;margin-left:19.7pt;margin-top:6.75pt;width:424.85pt;height:20.9pt;z-index:251668480" o:regroupid="1">
            <v:textbox style="mso-next-textbox:#_x0000_s1076">
              <w:txbxContent>
                <w:p w:rsidR="0081015B" w:rsidRPr="009D68E0" w:rsidRDefault="0081015B" w:rsidP="00575B13">
                  <w:pPr>
                    <w:spacing w:after="0" w:line="240" w:lineRule="auto"/>
                    <w:jc w:val="center"/>
                    <w:rPr>
                      <w:rFonts w:ascii="Times New Roman" w:hAnsi="Times New Roman"/>
                      <w:sz w:val="20"/>
                    </w:rPr>
                  </w:pPr>
                  <w:r>
                    <w:rPr>
                      <w:rFonts w:ascii="Times New Roman" w:hAnsi="Times New Roman"/>
                      <w:sz w:val="20"/>
                    </w:rPr>
                    <w:t xml:space="preserve">     Сравнительный анализ      </w:t>
                  </w:r>
                  <w:r>
                    <w:rPr>
                      <w:rFonts w:ascii="Times New Roman" w:hAnsi="Times New Roman"/>
                      <w:sz w:val="20"/>
                    </w:rPr>
                    <w:tab/>
                  </w:r>
                  <w:r>
                    <w:rPr>
                      <w:rFonts w:ascii="Times New Roman" w:hAnsi="Times New Roman"/>
                      <w:sz w:val="20"/>
                    </w:rPr>
                    <w:tab/>
                  </w:r>
                  <w:r>
                    <w:rPr>
                      <w:rFonts w:ascii="Times New Roman" w:hAnsi="Times New Roman"/>
                      <w:sz w:val="20"/>
                    </w:rPr>
                    <w:tab/>
                    <w:t>Факторный анализ</w:t>
                  </w:r>
                </w:p>
              </w:txbxContent>
            </v:textbox>
          </v:rect>
        </w:pict>
      </w:r>
    </w:p>
    <w:p w:rsidR="003E1265" w:rsidRDefault="00A75718" w:rsidP="00B54519">
      <w:pPr>
        <w:shd w:val="clear" w:color="auto" w:fill="FFFFFF"/>
        <w:spacing w:after="0" w:line="240" w:lineRule="auto"/>
        <w:jc w:val="center"/>
        <w:rPr>
          <w:rFonts w:ascii="Times New Roman" w:hAnsi="Times New Roman"/>
          <w:sz w:val="26"/>
          <w:szCs w:val="26"/>
        </w:rPr>
      </w:pPr>
      <w:r>
        <w:rPr>
          <w:rFonts w:ascii="Times New Roman" w:hAnsi="Times New Roman"/>
          <w:noProof/>
          <w:sz w:val="26"/>
          <w:szCs w:val="26"/>
          <w:lang w:eastAsia="ru-RU"/>
        </w:rPr>
        <w:pict>
          <v:rect id="_x0000_s1078" style="position:absolute;left:0;text-align:left;margin-left:19.7pt;margin-top:12.7pt;width:424.85pt;height:20.8pt;z-index:251670528" o:regroupid="1">
            <v:textbox style="mso-next-textbox:#_x0000_s1078">
              <w:txbxContent>
                <w:p w:rsidR="0081015B" w:rsidRPr="009D68E0" w:rsidRDefault="0081015B" w:rsidP="00575B13">
                  <w:pPr>
                    <w:spacing w:after="0" w:line="240" w:lineRule="auto"/>
                    <w:jc w:val="center"/>
                    <w:rPr>
                      <w:rFonts w:ascii="Times New Roman" w:hAnsi="Times New Roman"/>
                      <w:sz w:val="20"/>
                    </w:rPr>
                  </w:pPr>
                  <w:r>
                    <w:rPr>
                      <w:rFonts w:ascii="Times New Roman" w:hAnsi="Times New Roman"/>
                      <w:sz w:val="20"/>
                    </w:rPr>
                    <w:t xml:space="preserve">Экспертный анализ      </w:t>
                  </w:r>
                  <w:r>
                    <w:rPr>
                      <w:rFonts w:ascii="Times New Roman" w:hAnsi="Times New Roman"/>
                      <w:sz w:val="20"/>
                    </w:rPr>
                    <w:tab/>
                  </w:r>
                  <w:r>
                    <w:rPr>
                      <w:rFonts w:ascii="Times New Roman" w:hAnsi="Times New Roman"/>
                      <w:sz w:val="20"/>
                    </w:rPr>
                    <w:tab/>
                  </w:r>
                  <w:r>
                    <w:rPr>
                      <w:rFonts w:ascii="Times New Roman" w:hAnsi="Times New Roman"/>
                      <w:sz w:val="20"/>
                    </w:rPr>
                    <w:tab/>
                    <w:t xml:space="preserve">          Экстраполяция</w:t>
                  </w:r>
                </w:p>
              </w:txbxContent>
            </v:textbox>
          </v:rect>
        </w:pict>
      </w:r>
    </w:p>
    <w:p w:rsidR="003E1265" w:rsidRDefault="003E1265" w:rsidP="00B54519">
      <w:pPr>
        <w:shd w:val="clear" w:color="auto" w:fill="FFFFFF"/>
        <w:spacing w:after="0" w:line="240" w:lineRule="auto"/>
        <w:jc w:val="center"/>
        <w:rPr>
          <w:rFonts w:ascii="Times New Roman" w:hAnsi="Times New Roman"/>
          <w:sz w:val="26"/>
          <w:szCs w:val="26"/>
        </w:rPr>
      </w:pPr>
    </w:p>
    <w:p w:rsidR="003E1265" w:rsidRDefault="00A75718" w:rsidP="00B54519">
      <w:pPr>
        <w:shd w:val="clear" w:color="auto" w:fill="FFFFFF"/>
        <w:spacing w:after="0" w:line="240" w:lineRule="auto"/>
        <w:jc w:val="center"/>
        <w:rPr>
          <w:rFonts w:ascii="Times New Roman" w:hAnsi="Times New Roman"/>
          <w:sz w:val="26"/>
          <w:szCs w:val="26"/>
        </w:rPr>
      </w:pPr>
      <w:r>
        <w:rPr>
          <w:rFonts w:ascii="Times New Roman" w:hAnsi="Times New Roman"/>
          <w:noProof/>
          <w:sz w:val="26"/>
          <w:szCs w:val="26"/>
          <w:lang w:eastAsia="ru-RU"/>
        </w:rPr>
        <w:pict>
          <v:rect id="_x0000_s1079" style="position:absolute;left:0;text-align:left;margin-left:19.65pt;margin-top:3.6pt;width:424.9pt;height:20.85pt;z-index:251671552" o:regroupid="1">
            <v:textbox style="mso-next-textbox:#_x0000_s1079">
              <w:txbxContent>
                <w:p w:rsidR="0081015B" w:rsidRPr="009D68E0" w:rsidRDefault="0081015B" w:rsidP="00575B13">
                  <w:pPr>
                    <w:spacing w:after="0" w:line="240" w:lineRule="auto"/>
                    <w:jc w:val="center"/>
                    <w:rPr>
                      <w:rFonts w:ascii="Times New Roman" w:hAnsi="Times New Roman"/>
                      <w:sz w:val="20"/>
                    </w:rPr>
                  </w:pPr>
                  <w:r>
                    <w:rPr>
                      <w:rFonts w:ascii="Times New Roman" w:hAnsi="Times New Roman"/>
                      <w:sz w:val="20"/>
                    </w:rPr>
                    <w:t xml:space="preserve">       Регрессионный метод      </w:t>
                  </w:r>
                  <w:r>
                    <w:rPr>
                      <w:rFonts w:ascii="Times New Roman" w:hAnsi="Times New Roman"/>
                      <w:sz w:val="20"/>
                    </w:rPr>
                    <w:tab/>
                    <w:t xml:space="preserve">                               Экспертная оценка</w:t>
                  </w:r>
                </w:p>
              </w:txbxContent>
            </v:textbox>
          </v:rect>
        </w:pict>
      </w:r>
    </w:p>
    <w:p w:rsidR="003E1265" w:rsidRDefault="00A75718" w:rsidP="00B54519">
      <w:pPr>
        <w:shd w:val="clear" w:color="auto" w:fill="FFFFFF"/>
        <w:spacing w:after="0" w:line="240" w:lineRule="auto"/>
        <w:jc w:val="center"/>
        <w:rPr>
          <w:rFonts w:ascii="Times New Roman" w:hAnsi="Times New Roman"/>
          <w:sz w:val="26"/>
          <w:szCs w:val="26"/>
        </w:rPr>
      </w:pPr>
      <w:r>
        <w:rPr>
          <w:rFonts w:ascii="Times New Roman" w:hAnsi="Times New Roman"/>
          <w:noProof/>
          <w:sz w:val="26"/>
          <w:szCs w:val="26"/>
          <w:lang w:eastAsia="ru-RU"/>
        </w:rPr>
        <w:pict>
          <v:shape id="_x0000_s1081" type="#_x0000_t67" style="position:absolute;left:0;text-align:left;margin-left:224.3pt;margin-top:9.5pt;width:27pt;height:20.35pt;z-index:251673600" o:regroupid="1">
            <v:textbox style="layout-flow:vertical-ideographic"/>
          </v:shape>
        </w:pict>
      </w:r>
    </w:p>
    <w:p w:rsidR="003E1265" w:rsidRDefault="003E1265" w:rsidP="00B54519">
      <w:pPr>
        <w:shd w:val="clear" w:color="auto" w:fill="FFFFFF"/>
        <w:spacing w:after="0" w:line="240" w:lineRule="auto"/>
        <w:jc w:val="center"/>
        <w:rPr>
          <w:rFonts w:ascii="Times New Roman" w:hAnsi="Times New Roman"/>
          <w:sz w:val="26"/>
          <w:szCs w:val="26"/>
        </w:rPr>
      </w:pPr>
    </w:p>
    <w:p w:rsidR="003E1265" w:rsidRDefault="00A75718" w:rsidP="00B54519">
      <w:pPr>
        <w:shd w:val="clear" w:color="auto" w:fill="FFFFFF"/>
        <w:spacing w:after="0" w:line="240" w:lineRule="auto"/>
        <w:jc w:val="center"/>
        <w:rPr>
          <w:rFonts w:ascii="Times New Roman" w:hAnsi="Times New Roman"/>
          <w:sz w:val="26"/>
          <w:szCs w:val="26"/>
        </w:rPr>
      </w:pPr>
      <w:r>
        <w:rPr>
          <w:rFonts w:ascii="Times New Roman" w:hAnsi="Times New Roman"/>
          <w:noProof/>
          <w:sz w:val="26"/>
          <w:szCs w:val="26"/>
          <w:lang w:eastAsia="ru-RU"/>
        </w:rPr>
        <w:pict>
          <v:roundrect id="_x0000_s1080" style="position:absolute;left:0;text-align:left;margin-left:20.55pt;margin-top:-.05pt;width:420.3pt;height:26.1pt;z-index:251672576" arcsize="10923f" o:regroupid="1">
            <v:textbox style="mso-next-textbox:#_x0000_s1080">
              <w:txbxContent>
                <w:p w:rsidR="0081015B" w:rsidRPr="00441B28" w:rsidRDefault="0081015B" w:rsidP="00BF3CA4">
                  <w:pPr>
                    <w:pStyle w:val="a3"/>
                    <w:numPr>
                      <w:ilvl w:val="0"/>
                      <w:numId w:val="29"/>
                    </w:numPr>
                    <w:spacing w:after="0" w:line="240" w:lineRule="auto"/>
                    <w:jc w:val="center"/>
                    <w:rPr>
                      <w:rFonts w:ascii="Times New Roman" w:hAnsi="Times New Roman"/>
                      <w:b/>
                    </w:rPr>
                  </w:pPr>
                  <w:r w:rsidRPr="00441B28">
                    <w:rPr>
                      <w:rFonts w:ascii="Times New Roman" w:hAnsi="Times New Roman"/>
                      <w:b/>
                    </w:rPr>
                    <w:t>Подведение итогов анализа</w:t>
                  </w:r>
                </w:p>
              </w:txbxContent>
            </v:textbox>
          </v:roundrect>
        </w:pict>
      </w:r>
    </w:p>
    <w:p w:rsidR="003E1265" w:rsidRDefault="00A75718" w:rsidP="00B54519">
      <w:pPr>
        <w:shd w:val="clear" w:color="auto" w:fill="FFFFFF"/>
        <w:spacing w:after="0" w:line="240" w:lineRule="auto"/>
        <w:jc w:val="center"/>
        <w:rPr>
          <w:rFonts w:ascii="Times New Roman" w:hAnsi="Times New Roman"/>
          <w:sz w:val="26"/>
          <w:szCs w:val="26"/>
        </w:rPr>
      </w:pPr>
      <w:r>
        <w:rPr>
          <w:rFonts w:ascii="Times New Roman" w:hAnsi="Times New Roman"/>
          <w:noProof/>
          <w:sz w:val="26"/>
          <w:szCs w:val="26"/>
          <w:lang w:eastAsia="ru-RU"/>
        </w:rPr>
        <w:pict>
          <v:shape id="_x0000_s1082" type="#_x0000_t67" style="position:absolute;left:0;text-align:left;margin-left:224.3pt;margin-top:11.6pt;width:27pt;height:20.3pt;z-index:251674624" o:regroupid="1">
            <v:textbox style="layout-flow:vertical-ideographic"/>
          </v:shape>
        </w:pict>
      </w:r>
    </w:p>
    <w:p w:rsidR="003E1265" w:rsidRDefault="003E1265" w:rsidP="00B54519">
      <w:pPr>
        <w:shd w:val="clear" w:color="auto" w:fill="FFFFFF"/>
        <w:spacing w:after="0" w:line="240" w:lineRule="auto"/>
        <w:jc w:val="center"/>
        <w:rPr>
          <w:rFonts w:ascii="Times New Roman" w:hAnsi="Times New Roman"/>
          <w:sz w:val="26"/>
          <w:szCs w:val="26"/>
        </w:rPr>
      </w:pPr>
    </w:p>
    <w:p w:rsidR="003E1265" w:rsidRDefault="00A75718" w:rsidP="00B54519">
      <w:pPr>
        <w:shd w:val="clear" w:color="auto" w:fill="FFFFFF"/>
        <w:spacing w:after="0" w:line="240" w:lineRule="auto"/>
        <w:jc w:val="center"/>
        <w:rPr>
          <w:rFonts w:ascii="Times New Roman" w:hAnsi="Times New Roman"/>
          <w:sz w:val="26"/>
          <w:szCs w:val="26"/>
        </w:rPr>
      </w:pPr>
      <w:r>
        <w:rPr>
          <w:rFonts w:ascii="Times New Roman" w:hAnsi="Times New Roman"/>
          <w:noProof/>
          <w:sz w:val="26"/>
          <w:szCs w:val="26"/>
          <w:lang w:eastAsia="ru-RU"/>
        </w:rPr>
        <w:pict>
          <v:roundrect id="_x0000_s1105" style="position:absolute;left:0;text-align:left;margin-left:20.55pt;margin-top:2.75pt;width:420.35pt;height:30.95pt;z-index:251676672" arcsize="10923f" o:regroupid="1">
            <v:textbox style="mso-next-textbox:#_x0000_s1105">
              <w:txbxContent>
                <w:p w:rsidR="0081015B" w:rsidRPr="00441B28" w:rsidRDefault="0081015B" w:rsidP="00BF3CA4">
                  <w:pPr>
                    <w:pStyle w:val="a3"/>
                    <w:numPr>
                      <w:ilvl w:val="0"/>
                      <w:numId w:val="30"/>
                    </w:numPr>
                    <w:spacing w:after="0" w:line="240" w:lineRule="auto"/>
                    <w:jc w:val="center"/>
                    <w:rPr>
                      <w:rFonts w:ascii="Times New Roman" w:hAnsi="Times New Roman"/>
                      <w:b/>
                    </w:rPr>
                  </w:pPr>
                  <w:r w:rsidRPr="00441B28">
                    <w:rPr>
                      <w:rFonts w:ascii="Times New Roman" w:hAnsi="Times New Roman"/>
                      <w:b/>
                    </w:rPr>
                    <w:t>Подготовка соответствующих решений</w:t>
                  </w:r>
                </w:p>
              </w:txbxContent>
            </v:textbox>
          </v:roundrect>
        </w:pict>
      </w:r>
    </w:p>
    <w:p w:rsidR="003E1265" w:rsidRDefault="003E1265" w:rsidP="00B54519">
      <w:pPr>
        <w:shd w:val="clear" w:color="auto" w:fill="FFFFFF"/>
        <w:spacing w:after="0" w:line="240" w:lineRule="auto"/>
        <w:jc w:val="center"/>
        <w:rPr>
          <w:rFonts w:ascii="Times New Roman" w:hAnsi="Times New Roman"/>
          <w:sz w:val="26"/>
          <w:szCs w:val="26"/>
        </w:rPr>
      </w:pPr>
    </w:p>
    <w:p w:rsidR="00FC0CFA" w:rsidRPr="00FC0CFA" w:rsidRDefault="00FC0CFA" w:rsidP="00B54519">
      <w:pPr>
        <w:shd w:val="clear" w:color="auto" w:fill="FFFFFF"/>
        <w:spacing w:after="0" w:line="240" w:lineRule="auto"/>
        <w:jc w:val="center"/>
        <w:rPr>
          <w:rFonts w:ascii="Times New Roman" w:hAnsi="Times New Roman"/>
          <w:sz w:val="26"/>
          <w:szCs w:val="26"/>
        </w:rPr>
      </w:pPr>
    </w:p>
    <w:p w:rsidR="00F64E82" w:rsidRPr="00E14452" w:rsidRDefault="00F64E82" w:rsidP="00B54519">
      <w:pPr>
        <w:shd w:val="clear" w:color="auto" w:fill="FFFFFF"/>
        <w:spacing w:after="0" w:line="240" w:lineRule="auto"/>
        <w:jc w:val="center"/>
        <w:rPr>
          <w:rFonts w:ascii="Times New Roman" w:hAnsi="Times New Roman"/>
          <w:sz w:val="26"/>
          <w:szCs w:val="26"/>
        </w:rPr>
      </w:pPr>
      <w:r w:rsidRPr="00E14452">
        <w:rPr>
          <w:rFonts w:ascii="Times New Roman" w:hAnsi="Times New Roman"/>
          <w:sz w:val="26"/>
          <w:szCs w:val="26"/>
        </w:rPr>
        <w:t xml:space="preserve">Рис. 2. </w:t>
      </w:r>
      <w:proofErr w:type="gramStart"/>
      <w:r w:rsidRPr="00E14452">
        <w:rPr>
          <w:rFonts w:ascii="Times New Roman" w:hAnsi="Times New Roman"/>
          <w:sz w:val="26"/>
          <w:szCs w:val="26"/>
        </w:rPr>
        <w:t>Методический подход</w:t>
      </w:r>
      <w:proofErr w:type="gramEnd"/>
      <w:r w:rsidRPr="00E14452">
        <w:rPr>
          <w:rFonts w:ascii="Times New Roman" w:hAnsi="Times New Roman"/>
          <w:sz w:val="26"/>
          <w:szCs w:val="26"/>
        </w:rPr>
        <w:t xml:space="preserve"> к анализу данных мониторинга</w:t>
      </w:r>
    </w:p>
    <w:p w:rsidR="00F64E82" w:rsidRPr="00E14452" w:rsidRDefault="00F64E82" w:rsidP="00FB5BE4">
      <w:pPr>
        <w:shd w:val="clear" w:color="auto" w:fill="FFFFFF"/>
        <w:spacing w:after="0" w:line="240" w:lineRule="auto"/>
        <w:ind w:firstLine="540"/>
        <w:jc w:val="both"/>
        <w:rPr>
          <w:rFonts w:ascii="Times New Roman" w:hAnsi="Times New Roman"/>
          <w:spacing w:val="-7"/>
          <w:sz w:val="26"/>
          <w:szCs w:val="26"/>
        </w:rPr>
      </w:pPr>
    </w:p>
    <w:p w:rsidR="003E1265" w:rsidRPr="00171336" w:rsidRDefault="00F64E82" w:rsidP="00171336">
      <w:pPr>
        <w:shd w:val="clear" w:color="auto" w:fill="FFFFFF"/>
        <w:spacing w:after="0" w:line="300" w:lineRule="auto"/>
        <w:ind w:firstLine="539"/>
        <w:jc w:val="both"/>
        <w:rPr>
          <w:rFonts w:ascii="Times New Roman" w:hAnsi="Times New Roman"/>
          <w:color w:val="FF0000"/>
          <w:sz w:val="26"/>
          <w:szCs w:val="26"/>
        </w:rPr>
      </w:pPr>
      <w:r w:rsidRPr="00043E31">
        <w:rPr>
          <w:rFonts w:ascii="Times New Roman" w:hAnsi="Times New Roman"/>
          <w:sz w:val="26"/>
          <w:szCs w:val="26"/>
        </w:rPr>
        <w:t xml:space="preserve">Второй этап предусматривает проведение расчетных операций в каждой группе показателей, в результате которых определяются </w:t>
      </w:r>
      <w:proofErr w:type="gramStart"/>
      <w:r w:rsidRPr="00043E31">
        <w:rPr>
          <w:rFonts w:ascii="Times New Roman" w:hAnsi="Times New Roman"/>
          <w:sz w:val="26"/>
          <w:szCs w:val="26"/>
        </w:rPr>
        <w:t>показатели-индикаторы</w:t>
      </w:r>
      <w:proofErr w:type="gramEnd"/>
      <w:r w:rsidRPr="00043E31">
        <w:rPr>
          <w:rFonts w:ascii="Times New Roman" w:hAnsi="Times New Roman"/>
          <w:sz w:val="26"/>
          <w:szCs w:val="26"/>
        </w:rPr>
        <w:t xml:space="preserve"> и дается оценка основных направлений социально-экономического развития регионов. Исходные данные, полученные на первом этапе, группируются по основным подсистемам региона, на их основе рассчитываются интегральные показатели состояния подсистем региона (табл. 6).</w:t>
      </w:r>
    </w:p>
    <w:p w:rsidR="00F64E82" w:rsidRDefault="00F64E82" w:rsidP="00D60543">
      <w:pPr>
        <w:spacing w:after="0" w:line="240" w:lineRule="auto"/>
        <w:ind w:firstLine="708"/>
        <w:jc w:val="right"/>
        <w:rPr>
          <w:rFonts w:ascii="Times New Roman" w:hAnsi="Times New Roman"/>
          <w:sz w:val="26"/>
          <w:szCs w:val="26"/>
        </w:rPr>
      </w:pPr>
      <w:r w:rsidRPr="00D60543">
        <w:rPr>
          <w:rFonts w:ascii="Times New Roman" w:hAnsi="Times New Roman"/>
          <w:sz w:val="26"/>
          <w:szCs w:val="26"/>
        </w:rPr>
        <w:lastRenderedPageBreak/>
        <w:t>Таблица</w:t>
      </w:r>
      <w:r>
        <w:rPr>
          <w:rFonts w:ascii="Times New Roman" w:hAnsi="Times New Roman"/>
          <w:sz w:val="26"/>
          <w:szCs w:val="26"/>
        </w:rPr>
        <w:t xml:space="preserve"> 6</w:t>
      </w:r>
    </w:p>
    <w:p w:rsidR="0081015B" w:rsidRDefault="0081015B" w:rsidP="00D60543">
      <w:pPr>
        <w:spacing w:after="0" w:line="240" w:lineRule="auto"/>
        <w:ind w:firstLine="708"/>
        <w:jc w:val="right"/>
        <w:rPr>
          <w:rFonts w:ascii="Times New Roman" w:hAnsi="Times New Roman"/>
          <w:sz w:val="26"/>
          <w:szCs w:val="26"/>
        </w:rPr>
      </w:pPr>
    </w:p>
    <w:p w:rsidR="00F64E82" w:rsidRDefault="00F64E82" w:rsidP="00D60543">
      <w:pPr>
        <w:spacing w:after="0" w:line="240" w:lineRule="auto"/>
        <w:jc w:val="center"/>
        <w:rPr>
          <w:rFonts w:ascii="Times New Roman" w:hAnsi="Times New Roman"/>
          <w:sz w:val="26"/>
          <w:szCs w:val="26"/>
        </w:rPr>
      </w:pPr>
      <w:r w:rsidRPr="00D60543">
        <w:rPr>
          <w:rFonts w:ascii="Times New Roman" w:hAnsi="Times New Roman"/>
          <w:sz w:val="26"/>
          <w:szCs w:val="26"/>
        </w:rPr>
        <w:t>Расчет интегральных показателей социально-экономического развития региона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66"/>
        <w:gridCol w:w="3390"/>
        <w:gridCol w:w="2005"/>
        <w:gridCol w:w="2210"/>
      </w:tblGrid>
      <w:tr w:rsidR="00F64E82" w:rsidRPr="00BF3CA4" w:rsidTr="00BF3CA4">
        <w:trPr>
          <w:trHeight w:val="760"/>
        </w:trPr>
        <w:tc>
          <w:tcPr>
            <w:tcW w:w="1966" w:type="dxa"/>
            <w:tcBorders>
              <w:bottom w:val="single" w:sz="4" w:space="0" w:color="auto"/>
            </w:tcBorders>
            <w:vAlign w:val="center"/>
          </w:tcPr>
          <w:p w:rsidR="00F64E82" w:rsidRPr="00BF3CA4" w:rsidRDefault="00F64E82" w:rsidP="00E00CCC">
            <w:pPr>
              <w:spacing w:after="0" w:line="204" w:lineRule="auto"/>
              <w:jc w:val="center"/>
              <w:rPr>
                <w:rFonts w:ascii="Times New Roman" w:hAnsi="Times New Roman"/>
                <w:sz w:val="21"/>
                <w:szCs w:val="21"/>
              </w:rPr>
            </w:pPr>
            <w:r w:rsidRPr="00BF3CA4">
              <w:rPr>
                <w:rFonts w:ascii="Times New Roman" w:hAnsi="Times New Roman"/>
                <w:sz w:val="21"/>
                <w:szCs w:val="21"/>
              </w:rPr>
              <w:t>Основные подсистемы</w:t>
            </w:r>
          </w:p>
        </w:tc>
        <w:tc>
          <w:tcPr>
            <w:tcW w:w="3390" w:type="dxa"/>
            <w:tcBorders>
              <w:bottom w:val="single" w:sz="4" w:space="0" w:color="auto"/>
            </w:tcBorders>
            <w:vAlign w:val="center"/>
          </w:tcPr>
          <w:p w:rsidR="00F64E82" w:rsidRPr="00BF3CA4" w:rsidRDefault="00F64E82" w:rsidP="00E00CCC">
            <w:pPr>
              <w:spacing w:after="0" w:line="204" w:lineRule="auto"/>
              <w:jc w:val="center"/>
              <w:rPr>
                <w:rFonts w:ascii="Times New Roman" w:hAnsi="Times New Roman"/>
                <w:sz w:val="21"/>
                <w:szCs w:val="21"/>
              </w:rPr>
            </w:pPr>
            <w:r w:rsidRPr="00BF3CA4">
              <w:rPr>
                <w:rFonts w:ascii="Times New Roman" w:hAnsi="Times New Roman"/>
                <w:sz w:val="21"/>
                <w:szCs w:val="21"/>
              </w:rPr>
              <w:t>Единичные показатели</w:t>
            </w:r>
          </w:p>
        </w:tc>
        <w:tc>
          <w:tcPr>
            <w:tcW w:w="0" w:type="auto"/>
            <w:tcBorders>
              <w:bottom w:val="single" w:sz="4" w:space="0" w:color="auto"/>
            </w:tcBorders>
            <w:vAlign w:val="center"/>
          </w:tcPr>
          <w:p w:rsidR="00F64E82" w:rsidRPr="00BF3CA4" w:rsidRDefault="00F64E82" w:rsidP="00E00CCC">
            <w:pPr>
              <w:spacing w:after="0" w:line="204" w:lineRule="auto"/>
              <w:jc w:val="center"/>
              <w:rPr>
                <w:rFonts w:ascii="Times New Roman" w:hAnsi="Times New Roman"/>
                <w:sz w:val="21"/>
                <w:szCs w:val="21"/>
              </w:rPr>
            </w:pPr>
            <w:r w:rsidRPr="00BF3CA4">
              <w:rPr>
                <w:rFonts w:ascii="Times New Roman" w:hAnsi="Times New Roman"/>
                <w:sz w:val="21"/>
                <w:szCs w:val="21"/>
              </w:rPr>
              <w:t>Нормативно-оценочные интервалы</w:t>
            </w:r>
          </w:p>
        </w:tc>
        <w:tc>
          <w:tcPr>
            <w:tcW w:w="0" w:type="auto"/>
            <w:tcBorders>
              <w:bottom w:val="single" w:sz="4" w:space="0" w:color="auto"/>
            </w:tcBorders>
            <w:vAlign w:val="center"/>
          </w:tcPr>
          <w:p w:rsidR="00F64E82" w:rsidRPr="00BF3CA4" w:rsidRDefault="00F64E82" w:rsidP="00E00CCC">
            <w:pPr>
              <w:spacing w:after="0" w:line="240" w:lineRule="atLeast"/>
              <w:jc w:val="center"/>
              <w:rPr>
                <w:rFonts w:ascii="Times New Roman" w:hAnsi="Times New Roman"/>
                <w:sz w:val="21"/>
                <w:szCs w:val="21"/>
              </w:rPr>
            </w:pPr>
            <w:r w:rsidRPr="00BF3CA4">
              <w:rPr>
                <w:rFonts w:ascii="Times New Roman" w:hAnsi="Times New Roman"/>
                <w:sz w:val="21"/>
                <w:szCs w:val="21"/>
              </w:rPr>
              <w:t>Интегральные показатели (интервалы)</w:t>
            </w:r>
          </w:p>
        </w:tc>
      </w:tr>
      <w:tr w:rsidR="00F64E82" w:rsidRPr="00BF3CA4" w:rsidTr="00BF3CA4">
        <w:trPr>
          <w:trHeight w:val="397"/>
        </w:trPr>
        <w:tc>
          <w:tcPr>
            <w:tcW w:w="1966" w:type="dxa"/>
            <w:vMerge w:val="restart"/>
            <w:vAlign w:val="center"/>
          </w:tcPr>
          <w:p w:rsidR="00F64E82" w:rsidRPr="00BF3CA4" w:rsidRDefault="00F64E82" w:rsidP="00BF3CA4">
            <w:pPr>
              <w:spacing w:after="0" w:line="204" w:lineRule="auto"/>
              <w:ind w:right="-108"/>
              <w:rPr>
                <w:rFonts w:ascii="Times New Roman" w:hAnsi="Times New Roman"/>
                <w:sz w:val="21"/>
                <w:szCs w:val="21"/>
              </w:rPr>
            </w:pPr>
            <w:r w:rsidRPr="00BF3CA4">
              <w:rPr>
                <w:rFonts w:ascii="Times New Roman" w:hAnsi="Times New Roman"/>
                <w:sz w:val="21"/>
                <w:szCs w:val="21"/>
              </w:rPr>
              <w:t>1. Подсистема индивидуального развития</w:t>
            </w:r>
          </w:p>
        </w:tc>
        <w:tc>
          <w:tcPr>
            <w:tcW w:w="3390" w:type="dxa"/>
            <w:tcBorders>
              <w:bottom w:val="single" w:sz="4" w:space="0" w:color="auto"/>
            </w:tcBorders>
            <w:vAlign w:val="center"/>
          </w:tcPr>
          <w:p w:rsidR="00F64E82" w:rsidRPr="00BF3CA4" w:rsidRDefault="00F64E82" w:rsidP="00BF3CA4">
            <w:pPr>
              <w:spacing w:after="0" w:line="240" w:lineRule="auto"/>
              <w:rPr>
                <w:rFonts w:ascii="Times New Roman" w:hAnsi="Times New Roman"/>
                <w:sz w:val="21"/>
                <w:szCs w:val="21"/>
              </w:rPr>
            </w:pPr>
            <w:r w:rsidRPr="00BF3CA4">
              <w:rPr>
                <w:rFonts w:ascii="Times New Roman" w:hAnsi="Times New Roman"/>
                <w:sz w:val="21"/>
                <w:szCs w:val="21"/>
              </w:rPr>
              <w:t xml:space="preserve">1.1 Уровень грамотности взрослого населения </w:t>
            </w:r>
            <w:r w:rsidRPr="00BF3CA4">
              <w:rPr>
                <w:rFonts w:ascii="Times New Roman" w:hAnsi="Times New Roman"/>
                <w:position w:val="-12"/>
                <w:sz w:val="21"/>
                <w:szCs w:val="21"/>
              </w:rPr>
              <w:object w:dxaOrig="5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15.75pt" o:ole="">
                  <v:imagedata r:id="rId9" o:title=""/>
                </v:shape>
                <o:OLEObject Type="Embed" ProgID="Equation.DSMT4" ShapeID="_x0000_i1025" DrawAspect="Content" ObjectID="_1446822464" r:id="rId10"/>
              </w:object>
            </w:r>
          </w:p>
        </w:tc>
        <w:tc>
          <w:tcPr>
            <w:tcW w:w="0" w:type="auto"/>
            <w:tcBorders>
              <w:bottom w:val="single" w:sz="4" w:space="0" w:color="auto"/>
            </w:tcBorders>
            <w:vAlign w:val="center"/>
          </w:tcPr>
          <w:p w:rsidR="00F64E82" w:rsidRPr="00BF3CA4" w:rsidRDefault="00F64E82" w:rsidP="00BF3CA4">
            <w:pPr>
              <w:spacing w:after="0" w:line="204" w:lineRule="auto"/>
              <w:rPr>
                <w:rFonts w:ascii="Times New Roman" w:hAnsi="Times New Roman"/>
                <w:sz w:val="21"/>
                <w:szCs w:val="21"/>
              </w:rPr>
            </w:pPr>
            <w:r w:rsidRPr="00BF3CA4">
              <w:rPr>
                <w:rFonts w:ascii="Times New Roman" w:hAnsi="Times New Roman"/>
                <w:sz w:val="21"/>
                <w:szCs w:val="21"/>
              </w:rPr>
              <w:t>0-100%</w:t>
            </w:r>
          </w:p>
        </w:tc>
        <w:tc>
          <w:tcPr>
            <w:tcW w:w="0" w:type="auto"/>
            <w:vMerge w:val="restart"/>
            <w:vAlign w:val="center"/>
          </w:tcPr>
          <w:p w:rsidR="00F64E82" w:rsidRPr="00BF3CA4" w:rsidRDefault="00F64E82" w:rsidP="00BF3CA4">
            <w:pPr>
              <w:spacing w:after="0" w:line="240" w:lineRule="atLeast"/>
              <w:rPr>
                <w:rFonts w:ascii="Times New Roman" w:hAnsi="Times New Roman"/>
                <w:b/>
                <w:sz w:val="21"/>
                <w:szCs w:val="21"/>
              </w:rPr>
            </w:pPr>
            <w:r w:rsidRPr="00BF3CA4">
              <w:rPr>
                <w:rFonts w:ascii="Times New Roman" w:hAnsi="Times New Roman"/>
                <w:sz w:val="21"/>
                <w:szCs w:val="21"/>
              </w:rPr>
              <w:t xml:space="preserve">1. Индикатор образованности, </w:t>
            </w:r>
            <w:r w:rsidRPr="00BF3CA4">
              <w:rPr>
                <w:rFonts w:ascii="Times New Roman" w:hAnsi="Times New Roman"/>
                <w:position w:val="-12"/>
                <w:sz w:val="21"/>
                <w:szCs w:val="21"/>
              </w:rPr>
              <w:object w:dxaOrig="220" w:dyaOrig="360">
                <v:shape id="_x0000_i1026" type="#_x0000_t75" style="width:12pt;height:20.25pt" o:ole="">
                  <v:imagedata r:id="rId11" o:title=""/>
                </v:shape>
                <o:OLEObject Type="Embed" ProgID="Equation.DSMT4" ShapeID="_x0000_i1026" DrawAspect="Content" ObjectID="_1446822465" r:id="rId12"/>
              </w:object>
            </w:r>
          </w:p>
        </w:tc>
      </w:tr>
      <w:tr w:rsidR="00F64E82" w:rsidRPr="00BF3CA4" w:rsidTr="00BF3CA4">
        <w:trPr>
          <w:trHeight w:val="540"/>
        </w:trPr>
        <w:tc>
          <w:tcPr>
            <w:tcW w:w="1966" w:type="dxa"/>
            <w:vMerge/>
            <w:vAlign w:val="center"/>
          </w:tcPr>
          <w:p w:rsidR="00F64E82" w:rsidRPr="00BF3CA4" w:rsidRDefault="00F64E82" w:rsidP="00BF3CA4">
            <w:pPr>
              <w:spacing w:after="0" w:line="204" w:lineRule="auto"/>
              <w:rPr>
                <w:rFonts w:ascii="Times New Roman" w:hAnsi="Times New Roman"/>
                <w:sz w:val="21"/>
                <w:szCs w:val="21"/>
              </w:rPr>
            </w:pPr>
          </w:p>
        </w:tc>
        <w:tc>
          <w:tcPr>
            <w:tcW w:w="3390" w:type="dxa"/>
            <w:tcBorders>
              <w:top w:val="single" w:sz="4" w:space="0" w:color="auto"/>
            </w:tcBorders>
            <w:vAlign w:val="center"/>
          </w:tcPr>
          <w:p w:rsidR="00F64E82" w:rsidRPr="00BF3CA4" w:rsidRDefault="00F64E82" w:rsidP="00BF3CA4">
            <w:pPr>
              <w:spacing w:after="0" w:line="240" w:lineRule="auto"/>
              <w:rPr>
                <w:rFonts w:ascii="Times New Roman" w:hAnsi="Times New Roman"/>
                <w:sz w:val="21"/>
                <w:szCs w:val="21"/>
              </w:rPr>
            </w:pPr>
            <w:r w:rsidRPr="00BF3CA4">
              <w:rPr>
                <w:rFonts w:ascii="Times New Roman" w:hAnsi="Times New Roman"/>
                <w:sz w:val="21"/>
                <w:szCs w:val="21"/>
              </w:rPr>
              <w:t xml:space="preserve">1.2 </w:t>
            </w:r>
            <w:proofErr w:type="spellStart"/>
            <w:r w:rsidRPr="00BF3CA4">
              <w:rPr>
                <w:rFonts w:ascii="Times New Roman" w:hAnsi="Times New Roman"/>
                <w:sz w:val="21"/>
                <w:szCs w:val="21"/>
              </w:rPr>
              <w:t>Неохват</w:t>
            </w:r>
            <w:proofErr w:type="spellEnd"/>
            <w:r w:rsidRPr="00BF3CA4">
              <w:rPr>
                <w:rFonts w:ascii="Times New Roman" w:hAnsi="Times New Roman"/>
                <w:sz w:val="21"/>
                <w:szCs w:val="21"/>
              </w:rPr>
              <w:t xml:space="preserve"> воспитанников дошкольными образовательными учреждениями   </w:t>
            </w:r>
            <w:r w:rsidRPr="00BF3CA4">
              <w:rPr>
                <w:rFonts w:ascii="Times New Roman" w:hAnsi="Times New Roman"/>
                <w:position w:val="-12"/>
                <w:sz w:val="21"/>
                <w:szCs w:val="21"/>
              </w:rPr>
              <w:object w:dxaOrig="580" w:dyaOrig="360">
                <v:shape id="_x0000_i1027" type="#_x0000_t75" style="width:25.5pt;height:13.5pt" o:ole="">
                  <v:imagedata r:id="rId13" o:title=""/>
                </v:shape>
                <o:OLEObject Type="Embed" ProgID="Equation.DSMT4" ShapeID="_x0000_i1027" DrawAspect="Content" ObjectID="_1446822466" r:id="rId14"/>
              </w:object>
            </w:r>
          </w:p>
        </w:tc>
        <w:tc>
          <w:tcPr>
            <w:tcW w:w="0" w:type="auto"/>
            <w:tcBorders>
              <w:top w:val="single" w:sz="4" w:space="0" w:color="auto"/>
            </w:tcBorders>
            <w:vAlign w:val="center"/>
          </w:tcPr>
          <w:p w:rsidR="00F64E82" w:rsidRPr="00BF3CA4" w:rsidRDefault="00F64E82" w:rsidP="00BF3CA4">
            <w:pPr>
              <w:spacing w:after="0" w:line="204" w:lineRule="auto"/>
              <w:rPr>
                <w:rFonts w:ascii="Times New Roman" w:hAnsi="Times New Roman"/>
                <w:sz w:val="21"/>
                <w:szCs w:val="21"/>
              </w:rPr>
            </w:pPr>
            <w:r w:rsidRPr="00BF3CA4">
              <w:rPr>
                <w:rFonts w:ascii="Times New Roman" w:hAnsi="Times New Roman"/>
                <w:sz w:val="21"/>
                <w:szCs w:val="21"/>
              </w:rPr>
              <w:t>0-100%</w:t>
            </w:r>
          </w:p>
        </w:tc>
        <w:tc>
          <w:tcPr>
            <w:tcW w:w="0" w:type="auto"/>
            <w:vMerge/>
            <w:vAlign w:val="center"/>
          </w:tcPr>
          <w:p w:rsidR="00F64E82" w:rsidRPr="00BF3CA4" w:rsidRDefault="00F64E82" w:rsidP="00BF3CA4">
            <w:pPr>
              <w:spacing w:after="0" w:line="240" w:lineRule="atLeast"/>
              <w:rPr>
                <w:rFonts w:ascii="Times New Roman" w:hAnsi="Times New Roman"/>
                <w:sz w:val="21"/>
                <w:szCs w:val="21"/>
              </w:rPr>
            </w:pPr>
          </w:p>
        </w:tc>
      </w:tr>
      <w:tr w:rsidR="00FC0CFA" w:rsidRPr="00BF3CA4" w:rsidTr="00BF3CA4">
        <w:trPr>
          <w:trHeight w:val="755"/>
        </w:trPr>
        <w:tc>
          <w:tcPr>
            <w:tcW w:w="1966" w:type="dxa"/>
            <w:vMerge w:val="restart"/>
            <w:vAlign w:val="center"/>
          </w:tcPr>
          <w:p w:rsidR="00FC0CFA" w:rsidRPr="00BF3CA4" w:rsidRDefault="00FC0CFA" w:rsidP="00BF3CA4">
            <w:pPr>
              <w:spacing w:after="0" w:line="204" w:lineRule="auto"/>
              <w:rPr>
                <w:rFonts w:ascii="Times New Roman" w:hAnsi="Times New Roman"/>
                <w:sz w:val="21"/>
                <w:szCs w:val="21"/>
              </w:rPr>
            </w:pPr>
            <w:r w:rsidRPr="00BF3CA4">
              <w:rPr>
                <w:rFonts w:ascii="Times New Roman" w:hAnsi="Times New Roman"/>
                <w:sz w:val="21"/>
                <w:szCs w:val="21"/>
              </w:rPr>
              <w:t>2. Подсистема социального развития</w:t>
            </w:r>
          </w:p>
        </w:tc>
        <w:tc>
          <w:tcPr>
            <w:tcW w:w="3390" w:type="dxa"/>
            <w:tcBorders>
              <w:bottom w:val="single" w:sz="4" w:space="0" w:color="auto"/>
            </w:tcBorders>
            <w:vAlign w:val="center"/>
          </w:tcPr>
          <w:p w:rsidR="00FC0CFA" w:rsidRPr="00BF3CA4" w:rsidRDefault="00FC0CFA" w:rsidP="00BF3CA4">
            <w:pPr>
              <w:spacing w:after="0" w:line="240" w:lineRule="auto"/>
              <w:rPr>
                <w:rFonts w:ascii="Times New Roman" w:hAnsi="Times New Roman"/>
                <w:sz w:val="21"/>
                <w:szCs w:val="21"/>
              </w:rPr>
            </w:pPr>
            <w:r w:rsidRPr="00BF3CA4">
              <w:rPr>
                <w:rFonts w:ascii="Times New Roman" w:hAnsi="Times New Roman"/>
                <w:sz w:val="21"/>
                <w:szCs w:val="21"/>
              </w:rPr>
              <w:t xml:space="preserve">2.1 Ожидаемая продолжительность жизни при рождении </w:t>
            </w:r>
            <w:r w:rsidRPr="00BF3CA4">
              <w:rPr>
                <w:rFonts w:ascii="Times New Roman" w:hAnsi="Times New Roman"/>
                <w:position w:val="-12"/>
                <w:sz w:val="21"/>
                <w:szCs w:val="21"/>
              </w:rPr>
              <w:object w:dxaOrig="580" w:dyaOrig="360">
                <v:shape id="_x0000_i1028" type="#_x0000_t75" style="width:25.5pt;height:17.25pt" o:ole="">
                  <v:imagedata r:id="rId15" o:title=""/>
                </v:shape>
                <o:OLEObject Type="Embed" ProgID="Equation.DSMT4" ShapeID="_x0000_i1028" DrawAspect="Content" ObjectID="_1446822467" r:id="rId16"/>
              </w:object>
            </w:r>
          </w:p>
        </w:tc>
        <w:tc>
          <w:tcPr>
            <w:tcW w:w="0" w:type="auto"/>
            <w:tcBorders>
              <w:bottom w:val="single" w:sz="4" w:space="0" w:color="auto"/>
            </w:tcBorders>
            <w:vAlign w:val="center"/>
          </w:tcPr>
          <w:p w:rsidR="00FC0CFA" w:rsidRPr="00BF3CA4" w:rsidRDefault="00FC0CFA" w:rsidP="00BF3CA4">
            <w:pPr>
              <w:spacing w:after="0" w:line="204" w:lineRule="auto"/>
              <w:rPr>
                <w:rFonts w:ascii="Times New Roman" w:hAnsi="Times New Roman"/>
                <w:sz w:val="21"/>
                <w:szCs w:val="21"/>
              </w:rPr>
            </w:pPr>
            <w:r w:rsidRPr="00BF3CA4">
              <w:rPr>
                <w:rFonts w:ascii="Times New Roman" w:hAnsi="Times New Roman"/>
                <w:sz w:val="21"/>
                <w:szCs w:val="21"/>
              </w:rPr>
              <w:t>25-85 лет</w:t>
            </w:r>
          </w:p>
        </w:tc>
        <w:tc>
          <w:tcPr>
            <w:tcW w:w="0" w:type="auto"/>
            <w:vMerge w:val="restart"/>
            <w:vAlign w:val="center"/>
          </w:tcPr>
          <w:p w:rsidR="00FC0CFA" w:rsidRPr="00BF3CA4" w:rsidRDefault="00FC0CFA" w:rsidP="00BF3CA4">
            <w:pPr>
              <w:spacing w:after="0" w:line="240" w:lineRule="atLeast"/>
              <w:rPr>
                <w:rFonts w:ascii="Times New Roman" w:hAnsi="Times New Roman"/>
                <w:sz w:val="21"/>
                <w:szCs w:val="21"/>
              </w:rPr>
            </w:pPr>
            <w:r w:rsidRPr="00BF3CA4">
              <w:rPr>
                <w:rFonts w:ascii="Times New Roman" w:hAnsi="Times New Roman"/>
                <w:sz w:val="21"/>
                <w:szCs w:val="21"/>
              </w:rPr>
              <w:t xml:space="preserve">2. Индикатор жизненности, </w:t>
            </w:r>
            <w:r w:rsidRPr="00BF3CA4">
              <w:rPr>
                <w:rFonts w:ascii="Times New Roman" w:hAnsi="Times New Roman"/>
                <w:position w:val="-12"/>
                <w:sz w:val="21"/>
                <w:szCs w:val="21"/>
              </w:rPr>
              <w:object w:dxaOrig="240" w:dyaOrig="360">
                <v:shape id="_x0000_i1029" type="#_x0000_t75" style="width:12pt;height:18pt" o:ole="">
                  <v:imagedata r:id="rId17" o:title=""/>
                </v:shape>
                <o:OLEObject Type="Embed" ProgID="Equation.DSMT4" ShapeID="_x0000_i1029" DrawAspect="Content" ObjectID="_1446822468" r:id="rId18"/>
              </w:object>
            </w:r>
          </w:p>
        </w:tc>
      </w:tr>
      <w:tr w:rsidR="00FC0CFA" w:rsidRPr="00BF3CA4" w:rsidTr="00BF3CA4">
        <w:trPr>
          <w:trHeight w:val="255"/>
        </w:trPr>
        <w:tc>
          <w:tcPr>
            <w:tcW w:w="1966" w:type="dxa"/>
            <w:vMerge/>
            <w:vAlign w:val="center"/>
          </w:tcPr>
          <w:p w:rsidR="00FC0CFA" w:rsidRPr="00BF3CA4" w:rsidRDefault="00FC0CFA" w:rsidP="00BF3CA4">
            <w:pPr>
              <w:spacing w:after="0" w:line="204" w:lineRule="auto"/>
              <w:rPr>
                <w:rFonts w:ascii="Times New Roman" w:hAnsi="Times New Roman"/>
                <w:sz w:val="21"/>
                <w:szCs w:val="21"/>
              </w:rPr>
            </w:pPr>
          </w:p>
        </w:tc>
        <w:tc>
          <w:tcPr>
            <w:tcW w:w="3390" w:type="dxa"/>
            <w:tcBorders>
              <w:top w:val="single" w:sz="4" w:space="0" w:color="auto"/>
              <w:bottom w:val="single" w:sz="4" w:space="0" w:color="auto"/>
            </w:tcBorders>
            <w:vAlign w:val="center"/>
          </w:tcPr>
          <w:p w:rsidR="00FC0CFA" w:rsidRPr="00BF3CA4" w:rsidRDefault="00FC0CFA" w:rsidP="00BF3CA4">
            <w:pPr>
              <w:spacing w:after="0" w:line="240" w:lineRule="auto"/>
              <w:ind w:right="-105"/>
              <w:rPr>
                <w:rFonts w:ascii="Times New Roman" w:hAnsi="Times New Roman"/>
                <w:sz w:val="21"/>
                <w:szCs w:val="21"/>
              </w:rPr>
            </w:pPr>
            <w:r w:rsidRPr="00BF3CA4">
              <w:rPr>
                <w:rFonts w:ascii="Times New Roman" w:hAnsi="Times New Roman"/>
                <w:sz w:val="21"/>
                <w:szCs w:val="21"/>
              </w:rPr>
              <w:t xml:space="preserve">2.2 Младенческая смертность </w:t>
            </w:r>
            <w:r w:rsidRPr="00BF3CA4">
              <w:rPr>
                <w:rFonts w:ascii="Times New Roman" w:hAnsi="Times New Roman"/>
                <w:position w:val="-12"/>
                <w:sz w:val="21"/>
                <w:szCs w:val="21"/>
              </w:rPr>
              <w:object w:dxaOrig="600" w:dyaOrig="360">
                <v:shape id="_x0000_i1030" type="#_x0000_t75" style="width:30pt;height:18pt" o:ole="">
                  <v:imagedata r:id="rId19" o:title=""/>
                </v:shape>
                <o:OLEObject Type="Embed" ProgID="Equation.DSMT4" ShapeID="_x0000_i1030" DrawAspect="Content" ObjectID="_1446822469" r:id="rId20"/>
              </w:object>
            </w:r>
          </w:p>
        </w:tc>
        <w:tc>
          <w:tcPr>
            <w:tcW w:w="0" w:type="auto"/>
            <w:tcBorders>
              <w:top w:val="single" w:sz="4" w:space="0" w:color="auto"/>
              <w:bottom w:val="single" w:sz="4" w:space="0" w:color="auto"/>
            </w:tcBorders>
            <w:vAlign w:val="center"/>
          </w:tcPr>
          <w:p w:rsidR="00FC0CFA" w:rsidRPr="00BF3CA4" w:rsidRDefault="00FC0CFA" w:rsidP="00BF3CA4">
            <w:pPr>
              <w:spacing w:after="0" w:line="204" w:lineRule="auto"/>
              <w:rPr>
                <w:rFonts w:ascii="Times New Roman" w:hAnsi="Times New Roman"/>
                <w:sz w:val="21"/>
                <w:szCs w:val="21"/>
              </w:rPr>
            </w:pPr>
            <w:r w:rsidRPr="00BF3CA4">
              <w:rPr>
                <w:rFonts w:ascii="Times New Roman" w:hAnsi="Times New Roman"/>
                <w:sz w:val="21"/>
                <w:szCs w:val="21"/>
              </w:rPr>
              <w:t>0-32 м. на 1000 живорожденных</w:t>
            </w:r>
          </w:p>
        </w:tc>
        <w:tc>
          <w:tcPr>
            <w:tcW w:w="0" w:type="auto"/>
            <w:vMerge/>
            <w:vAlign w:val="center"/>
          </w:tcPr>
          <w:p w:rsidR="00FC0CFA" w:rsidRPr="00BF3CA4" w:rsidRDefault="00FC0CFA" w:rsidP="00BF3CA4">
            <w:pPr>
              <w:spacing w:after="0" w:line="240" w:lineRule="atLeast"/>
              <w:rPr>
                <w:rFonts w:ascii="Times New Roman" w:hAnsi="Times New Roman"/>
                <w:sz w:val="21"/>
                <w:szCs w:val="21"/>
              </w:rPr>
            </w:pPr>
          </w:p>
        </w:tc>
      </w:tr>
      <w:tr w:rsidR="00FC0CFA" w:rsidRPr="00BF3CA4" w:rsidTr="00BF3CA4">
        <w:trPr>
          <w:trHeight w:val="547"/>
        </w:trPr>
        <w:tc>
          <w:tcPr>
            <w:tcW w:w="1966" w:type="dxa"/>
            <w:vMerge/>
            <w:vAlign w:val="center"/>
          </w:tcPr>
          <w:p w:rsidR="00FC0CFA" w:rsidRPr="00BF3CA4" w:rsidRDefault="00FC0CFA" w:rsidP="00BF3CA4">
            <w:pPr>
              <w:spacing w:after="0" w:line="204" w:lineRule="auto"/>
              <w:rPr>
                <w:rFonts w:ascii="Times New Roman" w:hAnsi="Times New Roman"/>
                <w:sz w:val="21"/>
                <w:szCs w:val="21"/>
              </w:rPr>
            </w:pPr>
          </w:p>
        </w:tc>
        <w:tc>
          <w:tcPr>
            <w:tcW w:w="3390" w:type="dxa"/>
            <w:vAlign w:val="center"/>
          </w:tcPr>
          <w:p w:rsidR="00FC0CFA" w:rsidRPr="00BF3CA4" w:rsidRDefault="00FC0CFA" w:rsidP="00BF3CA4">
            <w:pPr>
              <w:spacing w:after="0" w:line="240" w:lineRule="auto"/>
              <w:rPr>
                <w:rFonts w:ascii="Times New Roman" w:hAnsi="Times New Roman"/>
                <w:sz w:val="21"/>
                <w:szCs w:val="21"/>
              </w:rPr>
            </w:pPr>
            <w:r w:rsidRPr="00BF3CA4">
              <w:rPr>
                <w:rFonts w:ascii="Times New Roman" w:hAnsi="Times New Roman"/>
                <w:sz w:val="21"/>
                <w:szCs w:val="21"/>
              </w:rPr>
              <w:t xml:space="preserve">2.3Преступность несовершеннолетних </w:t>
            </w:r>
            <w:r w:rsidRPr="00BF3CA4">
              <w:rPr>
                <w:rFonts w:ascii="Times New Roman" w:hAnsi="Times New Roman"/>
                <w:position w:val="-12"/>
                <w:sz w:val="21"/>
                <w:szCs w:val="21"/>
              </w:rPr>
              <w:object w:dxaOrig="600" w:dyaOrig="360">
                <v:shape id="_x0000_i1031" type="#_x0000_t75" style="width:27.75pt;height:17.25pt" o:ole="">
                  <v:imagedata r:id="rId21" o:title=""/>
                </v:shape>
                <o:OLEObject Type="Embed" ProgID="Equation.DSMT4" ShapeID="_x0000_i1031" DrawAspect="Content" ObjectID="_1446822470" r:id="rId22"/>
              </w:object>
            </w:r>
          </w:p>
        </w:tc>
        <w:tc>
          <w:tcPr>
            <w:tcW w:w="0" w:type="auto"/>
            <w:vAlign w:val="center"/>
          </w:tcPr>
          <w:p w:rsidR="00FC0CFA" w:rsidRPr="00BF3CA4" w:rsidRDefault="00FC0CFA" w:rsidP="00BF3CA4">
            <w:pPr>
              <w:spacing w:after="0" w:line="204" w:lineRule="auto"/>
              <w:rPr>
                <w:rFonts w:ascii="Times New Roman" w:hAnsi="Times New Roman"/>
                <w:sz w:val="21"/>
                <w:szCs w:val="21"/>
              </w:rPr>
            </w:pPr>
            <w:r w:rsidRPr="00BF3CA4">
              <w:rPr>
                <w:rFonts w:ascii="Times New Roman" w:hAnsi="Times New Roman"/>
                <w:sz w:val="21"/>
                <w:szCs w:val="21"/>
              </w:rPr>
              <w:t>0-100%</w:t>
            </w:r>
          </w:p>
        </w:tc>
        <w:tc>
          <w:tcPr>
            <w:tcW w:w="0" w:type="auto"/>
            <w:vMerge/>
            <w:vAlign w:val="center"/>
          </w:tcPr>
          <w:p w:rsidR="00FC0CFA" w:rsidRPr="00BF3CA4" w:rsidRDefault="00FC0CFA" w:rsidP="00BF3CA4">
            <w:pPr>
              <w:spacing w:after="0" w:line="240" w:lineRule="atLeast"/>
              <w:rPr>
                <w:rFonts w:ascii="Times New Roman" w:hAnsi="Times New Roman"/>
                <w:sz w:val="21"/>
                <w:szCs w:val="21"/>
              </w:rPr>
            </w:pPr>
          </w:p>
        </w:tc>
      </w:tr>
      <w:tr w:rsidR="00F64E82" w:rsidRPr="00BF3CA4" w:rsidTr="00BF3CA4">
        <w:trPr>
          <w:trHeight w:val="501"/>
        </w:trPr>
        <w:tc>
          <w:tcPr>
            <w:tcW w:w="1966" w:type="dxa"/>
            <w:vMerge w:val="restart"/>
            <w:vAlign w:val="center"/>
          </w:tcPr>
          <w:p w:rsidR="00F64E82" w:rsidRPr="00BF3CA4" w:rsidRDefault="00F64E82" w:rsidP="00BF3CA4">
            <w:pPr>
              <w:spacing w:after="0" w:line="204" w:lineRule="auto"/>
              <w:rPr>
                <w:rFonts w:ascii="Times New Roman" w:hAnsi="Times New Roman"/>
                <w:sz w:val="21"/>
                <w:szCs w:val="21"/>
              </w:rPr>
            </w:pPr>
            <w:r w:rsidRPr="00BF3CA4">
              <w:rPr>
                <w:rFonts w:ascii="Times New Roman" w:hAnsi="Times New Roman"/>
                <w:sz w:val="21"/>
                <w:szCs w:val="21"/>
              </w:rPr>
              <w:t>3. Подсистема экономического развития</w:t>
            </w:r>
          </w:p>
        </w:tc>
        <w:tc>
          <w:tcPr>
            <w:tcW w:w="3390" w:type="dxa"/>
            <w:tcBorders>
              <w:bottom w:val="single" w:sz="4" w:space="0" w:color="auto"/>
            </w:tcBorders>
            <w:vAlign w:val="center"/>
          </w:tcPr>
          <w:p w:rsidR="00F64E82" w:rsidRPr="00BF3CA4" w:rsidRDefault="00F64E82" w:rsidP="00BF3CA4">
            <w:pPr>
              <w:spacing w:after="0" w:line="240" w:lineRule="auto"/>
              <w:rPr>
                <w:rFonts w:ascii="Times New Roman" w:hAnsi="Times New Roman"/>
                <w:sz w:val="21"/>
                <w:szCs w:val="21"/>
              </w:rPr>
            </w:pPr>
            <w:r w:rsidRPr="00BF3CA4">
              <w:rPr>
                <w:rFonts w:ascii="Times New Roman" w:hAnsi="Times New Roman"/>
                <w:sz w:val="21"/>
                <w:szCs w:val="21"/>
              </w:rPr>
              <w:t xml:space="preserve">3.1 ВРП на душу населения (по отношению к </w:t>
            </w:r>
            <w:proofErr w:type="spellStart"/>
            <w:r w:rsidRPr="00BF3CA4">
              <w:rPr>
                <w:rFonts w:ascii="Times New Roman" w:hAnsi="Times New Roman"/>
                <w:sz w:val="21"/>
                <w:szCs w:val="21"/>
              </w:rPr>
              <w:t>среднероссийскому</w:t>
            </w:r>
            <w:proofErr w:type="spellEnd"/>
            <w:r w:rsidRPr="00BF3CA4">
              <w:rPr>
                <w:rFonts w:ascii="Times New Roman" w:hAnsi="Times New Roman"/>
                <w:sz w:val="21"/>
                <w:szCs w:val="21"/>
              </w:rPr>
              <w:t xml:space="preserve"> показателю) </w:t>
            </w:r>
            <w:r w:rsidRPr="00BF3CA4">
              <w:rPr>
                <w:rFonts w:ascii="Times New Roman" w:hAnsi="Times New Roman"/>
                <w:position w:val="-12"/>
                <w:sz w:val="21"/>
                <w:szCs w:val="21"/>
              </w:rPr>
              <w:object w:dxaOrig="580" w:dyaOrig="360">
                <v:shape id="_x0000_i1032" type="#_x0000_t75" style="width:25.5pt;height:15.75pt" o:ole="">
                  <v:imagedata r:id="rId23" o:title=""/>
                </v:shape>
                <o:OLEObject Type="Embed" ProgID="Equation.DSMT4" ShapeID="_x0000_i1032" DrawAspect="Content" ObjectID="_1446822471" r:id="rId24"/>
              </w:object>
            </w:r>
          </w:p>
        </w:tc>
        <w:tc>
          <w:tcPr>
            <w:tcW w:w="0" w:type="auto"/>
            <w:tcBorders>
              <w:bottom w:val="single" w:sz="4" w:space="0" w:color="auto"/>
            </w:tcBorders>
            <w:vAlign w:val="center"/>
          </w:tcPr>
          <w:p w:rsidR="00F64E82" w:rsidRPr="00BF3CA4" w:rsidRDefault="00F64E82" w:rsidP="00BF3CA4">
            <w:pPr>
              <w:spacing w:after="0" w:line="204" w:lineRule="auto"/>
              <w:rPr>
                <w:rFonts w:ascii="Times New Roman" w:hAnsi="Times New Roman"/>
                <w:sz w:val="21"/>
                <w:szCs w:val="21"/>
              </w:rPr>
            </w:pPr>
            <w:r w:rsidRPr="00BF3CA4">
              <w:rPr>
                <w:rFonts w:ascii="Times New Roman" w:hAnsi="Times New Roman"/>
                <w:sz w:val="21"/>
                <w:szCs w:val="21"/>
              </w:rPr>
              <w:t>0-100%</w:t>
            </w:r>
          </w:p>
        </w:tc>
        <w:tc>
          <w:tcPr>
            <w:tcW w:w="0" w:type="auto"/>
            <w:vMerge w:val="restart"/>
            <w:vAlign w:val="center"/>
          </w:tcPr>
          <w:p w:rsidR="00F64E82" w:rsidRPr="00441B28" w:rsidRDefault="00F64E82" w:rsidP="00BF3CA4">
            <w:pPr>
              <w:spacing w:after="0" w:line="240" w:lineRule="atLeast"/>
              <w:rPr>
                <w:rFonts w:ascii="Times New Roman" w:hAnsi="Times New Roman"/>
                <w:sz w:val="21"/>
                <w:szCs w:val="21"/>
                <w:lang w:val="en-US"/>
              </w:rPr>
            </w:pPr>
            <w:r w:rsidRPr="00BF3CA4">
              <w:rPr>
                <w:rFonts w:ascii="Times New Roman" w:hAnsi="Times New Roman"/>
                <w:sz w:val="21"/>
                <w:szCs w:val="21"/>
              </w:rPr>
              <w:t>3. Индикатор материальной обеспеченности,</w:t>
            </w:r>
            <w:r w:rsidRPr="00BF3CA4">
              <w:rPr>
                <w:rFonts w:ascii="Times New Roman" w:hAnsi="Times New Roman"/>
                <w:position w:val="-12"/>
                <w:sz w:val="21"/>
                <w:szCs w:val="21"/>
              </w:rPr>
              <w:object w:dxaOrig="240" w:dyaOrig="360">
                <v:shape id="_x0000_i1033" type="#_x0000_t75" style="width:12.75pt;height:20.25pt" o:ole="">
                  <v:imagedata r:id="rId25" o:title=""/>
                </v:shape>
                <o:OLEObject Type="Embed" ProgID="Equation.DSMT4" ShapeID="_x0000_i1033" DrawAspect="Content" ObjectID="_1446822472" r:id="rId26"/>
              </w:object>
            </w:r>
          </w:p>
          <w:p w:rsidR="00F64E82" w:rsidRPr="00BF3CA4" w:rsidRDefault="00F64E82" w:rsidP="00BF3CA4">
            <w:pPr>
              <w:spacing w:after="0" w:line="240" w:lineRule="atLeast"/>
              <w:rPr>
                <w:rFonts w:ascii="Times New Roman" w:hAnsi="Times New Roman"/>
                <w:sz w:val="21"/>
                <w:szCs w:val="21"/>
              </w:rPr>
            </w:pPr>
          </w:p>
        </w:tc>
      </w:tr>
      <w:tr w:rsidR="00F64E82" w:rsidRPr="00BF3CA4" w:rsidTr="00BF3CA4">
        <w:trPr>
          <w:trHeight w:val="315"/>
        </w:trPr>
        <w:tc>
          <w:tcPr>
            <w:tcW w:w="1966" w:type="dxa"/>
            <w:vMerge/>
            <w:vAlign w:val="center"/>
          </w:tcPr>
          <w:p w:rsidR="00F64E82" w:rsidRPr="00BF3CA4" w:rsidRDefault="00F64E82" w:rsidP="00BF3CA4">
            <w:pPr>
              <w:spacing w:after="0" w:line="204" w:lineRule="auto"/>
              <w:rPr>
                <w:rFonts w:ascii="Times New Roman" w:hAnsi="Times New Roman"/>
                <w:sz w:val="21"/>
                <w:szCs w:val="21"/>
              </w:rPr>
            </w:pPr>
          </w:p>
        </w:tc>
        <w:tc>
          <w:tcPr>
            <w:tcW w:w="3390" w:type="dxa"/>
            <w:tcBorders>
              <w:top w:val="single" w:sz="4" w:space="0" w:color="auto"/>
              <w:bottom w:val="single" w:sz="4" w:space="0" w:color="auto"/>
            </w:tcBorders>
            <w:vAlign w:val="center"/>
          </w:tcPr>
          <w:p w:rsidR="00F64E82" w:rsidRPr="00BF3CA4" w:rsidRDefault="00F64E82" w:rsidP="00BF3CA4">
            <w:pPr>
              <w:spacing w:after="0" w:line="240" w:lineRule="auto"/>
              <w:rPr>
                <w:rFonts w:ascii="Times New Roman" w:hAnsi="Times New Roman"/>
                <w:sz w:val="21"/>
                <w:szCs w:val="21"/>
              </w:rPr>
            </w:pPr>
            <w:r w:rsidRPr="00BF3CA4">
              <w:rPr>
                <w:rFonts w:ascii="Times New Roman" w:hAnsi="Times New Roman"/>
                <w:sz w:val="21"/>
                <w:szCs w:val="21"/>
              </w:rPr>
              <w:t xml:space="preserve">3.2 Уровень зарегистрированной безработицы </w:t>
            </w:r>
            <w:r w:rsidRPr="00BF3CA4">
              <w:rPr>
                <w:rFonts w:ascii="Times New Roman" w:hAnsi="Times New Roman"/>
                <w:position w:val="-12"/>
                <w:sz w:val="21"/>
                <w:szCs w:val="21"/>
              </w:rPr>
              <w:object w:dxaOrig="600" w:dyaOrig="360">
                <v:shape id="_x0000_i1034" type="#_x0000_t75" style="width:25.5pt;height:15.75pt" o:ole="">
                  <v:imagedata r:id="rId27" o:title=""/>
                </v:shape>
                <o:OLEObject Type="Embed" ProgID="Equation.DSMT4" ShapeID="_x0000_i1034" DrawAspect="Content" ObjectID="_1446822473" r:id="rId28"/>
              </w:object>
            </w:r>
          </w:p>
        </w:tc>
        <w:tc>
          <w:tcPr>
            <w:tcW w:w="0" w:type="auto"/>
            <w:tcBorders>
              <w:top w:val="single" w:sz="4" w:space="0" w:color="auto"/>
              <w:bottom w:val="single" w:sz="4" w:space="0" w:color="auto"/>
            </w:tcBorders>
            <w:vAlign w:val="center"/>
          </w:tcPr>
          <w:p w:rsidR="00F64E82" w:rsidRPr="00BF3CA4" w:rsidRDefault="00F64E82" w:rsidP="00BF3CA4">
            <w:pPr>
              <w:spacing w:after="0" w:line="204" w:lineRule="auto"/>
              <w:rPr>
                <w:rFonts w:ascii="Times New Roman" w:hAnsi="Times New Roman"/>
                <w:sz w:val="21"/>
                <w:szCs w:val="21"/>
              </w:rPr>
            </w:pPr>
            <w:r w:rsidRPr="00BF3CA4">
              <w:rPr>
                <w:rFonts w:ascii="Times New Roman" w:hAnsi="Times New Roman"/>
                <w:sz w:val="21"/>
                <w:szCs w:val="21"/>
              </w:rPr>
              <w:t>0-100% экономически активного населения</w:t>
            </w:r>
          </w:p>
        </w:tc>
        <w:tc>
          <w:tcPr>
            <w:tcW w:w="0" w:type="auto"/>
            <w:vMerge/>
            <w:vAlign w:val="center"/>
          </w:tcPr>
          <w:p w:rsidR="00F64E82" w:rsidRPr="00BF3CA4" w:rsidRDefault="00F64E82" w:rsidP="00BF3CA4">
            <w:pPr>
              <w:spacing w:after="0" w:line="240" w:lineRule="atLeast"/>
              <w:rPr>
                <w:rFonts w:ascii="Times New Roman" w:hAnsi="Times New Roman"/>
                <w:sz w:val="21"/>
                <w:szCs w:val="21"/>
              </w:rPr>
            </w:pPr>
          </w:p>
        </w:tc>
      </w:tr>
      <w:tr w:rsidR="00F64E82" w:rsidRPr="00BF3CA4" w:rsidTr="00BF3CA4">
        <w:trPr>
          <w:trHeight w:val="390"/>
        </w:trPr>
        <w:tc>
          <w:tcPr>
            <w:tcW w:w="1966" w:type="dxa"/>
            <w:vMerge/>
            <w:vAlign w:val="center"/>
          </w:tcPr>
          <w:p w:rsidR="00F64E82" w:rsidRPr="00BF3CA4" w:rsidRDefault="00F64E82" w:rsidP="00BF3CA4">
            <w:pPr>
              <w:spacing w:after="0" w:line="204" w:lineRule="auto"/>
              <w:rPr>
                <w:rFonts w:ascii="Times New Roman" w:hAnsi="Times New Roman"/>
                <w:sz w:val="21"/>
                <w:szCs w:val="21"/>
              </w:rPr>
            </w:pPr>
          </w:p>
        </w:tc>
        <w:tc>
          <w:tcPr>
            <w:tcW w:w="3390" w:type="dxa"/>
            <w:tcBorders>
              <w:top w:val="single" w:sz="4" w:space="0" w:color="auto"/>
              <w:bottom w:val="single" w:sz="4" w:space="0" w:color="auto"/>
            </w:tcBorders>
            <w:vAlign w:val="center"/>
          </w:tcPr>
          <w:p w:rsidR="00F64E82" w:rsidRPr="00BF3CA4" w:rsidRDefault="00F64E82" w:rsidP="00BF3CA4">
            <w:pPr>
              <w:spacing w:after="0" w:line="240" w:lineRule="auto"/>
              <w:rPr>
                <w:rFonts w:ascii="Times New Roman" w:hAnsi="Times New Roman"/>
                <w:sz w:val="21"/>
                <w:szCs w:val="21"/>
              </w:rPr>
            </w:pPr>
            <w:r w:rsidRPr="00BF3CA4">
              <w:rPr>
                <w:rFonts w:ascii="Times New Roman" w:hAnsi="Times New Roman"/>
                <w:sz w:val="21"/>
                <w:szCs w:val="21"/>
              </w:rPr>
              <w:t xml:space="preserve">3.3 Коэффициент </w:t>
            </w:r>
            <w:proofErr w:type="spellStart"/>
            <w:r w:rsidRPr="00BF3CA4">
              <w:rPr>
                <w:rFonts w:ascii="Times New Roman" w:hAnsi="Times New Roman"/>
                <w:sz w:val="21"/>
                <w:szCs w:val="21"/>
              </w:rPr>
              <w:t>Д</w:t>
            </w:r>
            <w:r w:rsidRPr="00BF3CA4">
              <w:rPr>
                <w:rFonts w:ascii="Times New Roman" w:hAnsi="Times New Roman"/>
                <w:spacing w:val="-20"/>
                <w:sz w:val="21"/>
                <w:szCs w:val="21"/>
              </w:rPr>
              <w:t>ж</w:t>
            </w:r>
            <w:r w:rsidRPr="00BF3CA4">
              <w:rPr>
                <w:rFonts w:ascii="Times New Roman" w:hAnsi="Times New Roman"/>
                <w:sz w:val="21"/>
                <w:szCs w:val="21"/>
              </w:rPr>
              <w:t>ини</w:t>
            </w:r>
            <w:proofErr w:type="spellEnd"/>
            <w:r w:rsidRPr="00BF3CA4">
              <w:rPr>
                <w:rFonts w:ascii="Times New Roman" w:hAnsi="Times New Roman"/>
                <w:sz w:val="21"/>
                <w:szCs w:val="21"/>
              </w:rPr>
              <w:t xml:space="preserve"> (индекс </w:t>
            </w:r>
            <w:r w:rsidRPr="00BF3CA4">
              <w:rPr>
                <w:rFonts w:ascii="Times New Roman" w:hAnsi="Times New Roman"/>
                <w:sz w:val="21"/>
                <w:szCs w:val="21"/>
              </w:rPr>
              <w:br/>
              <w:t xml:space="preserve">концентрации доходов) </w:t>
            </w:r>
            <w:r w:rsidRPr="00BF3CA4">
              <w:rPr>
                <w:rFonts w:ascii="Times New Roman" w:hAnsi="Times New Roman"/>
                <w:position w:val="-12"/>
                <w:sz w:val="21"/>
                <w:szCs w:val="21"/>
              </w:rPr>
              <w:object w:dxaOrig="580" w:dyaOrig="360">
                <v:shape id="_x0000_i1035" type="#_x0000_t75" style="width:22.5pt;height:13.5pt" o:ole="">
                  <v:imagedata r:id="rId29" o:title=""/>
                </v:shape>
                <o:OLEObject Type="Embed" ProgID="Equation.DSMT4" ShapeID="_x0000_i1035" DrawAspect="Content" ObjectID="_1446822474" r:id="rId30"/>
              </w:object>
            </w:r>
          </w:p>
        </w:tc>
        <w:tc>
          <w:tcPr>
            <w:tcW w:w="0" w:type="auto"/>
            <w:tcBorders>
              <w:top w:val="single" w:sz="4" w:space="0" w:color="auto"/>
              <w:bottom w:val="single" w:sz="4" w:space="0" w:color="auto"/>
            </w:tcBorders>
            <w:vAlign w:val="center"/>
          </w:tcPr>
          <w:p w:rsidR="00F64E82" w:rsidRPr="00BF3CA4" w:rsidRDefault="00F64E82" w:rsidP="00BF3CA4">
            <w:pPr>
              <w:spacing w:after="0" w:line="204" w:lineRule="auto"/>
              <w:rPr>
                <w:rFonts w:ascii="Times New Roman" w:hAnsi="Times New Roman"/>
                <w:sz w:val="21"/>
                <w:szCs w:val="21"/>
              </w:rPr>
            </w:pPr>
            <w:r w:rsidRPr="00BF3CA4">
              <w:rPr>
                <w:rFonts w:ascii="Times New Roman" w:hAnsi="Times New Roman"/>
                <w:sz w:val="21"/>
                <w:szCs w:val="21"/>
              </w:rPr>
              <w:t>1-0</w:t>
            </w:r>
          </w:p>
        </w:tc>
        <w:tc>
          <w:tcPr>
            <w:tcW w:w="0" w:type="auto"/>
            <w:vMerge/>
            <w:vAlign w:val="center"/>
          </w:tcPr>
          <w:p w:rsidR="00F64E82" w:rsidRPr="00BF3CA4" w:rsidRDefault="00F64E82" w:rsidP="00BF3CA4">
            <w:pPr>
              <w:spacing w:after="0" w:line="240" w:lineRule="atLeast"/>
              <w:rPr>
                <w:rFonts w:ascii="Times New Roman" w:hAnsi="Times New Roman"/>
                <w:sz w:val="21"/>
                <w:szCs w:val="21"/>
              </w:rPr>
            </w:pPr>
          </w:p>
        </w:tc>
      </w:tr>
      <w:tr w:rsidR="00F64E82" w:rsidRPr="00BF3CA4" w:rsidTr="00BF3CA4">
        <w:trPr>
          <w:trHeight w:val="561"/>
        </w:trPr>
        <w:tc>
          <w:tcPr>
            <w:tcW w:w="1966" w:type="dxa"/>
            <w:vMerge/>
            <w:vAlign w:val="center"/>
          </w:tcPr>
          <w:p w:rsidR="00F64E82" w:rsidRPr="00BF3CA4" w:rsidRDefault="00F64E82" w:rsidP="00BF3CA4">
            <w:pPr>
              <w:spacing w:after="0" w:line="204" w:lineRule="auto"/>
              <w:rPr>
                <w:rFonts w:ascii="Times New Roman" w:hAnsi="Times New Roman"/>
                <w:sz w:val="21"/>
                <w:szCs w:val="21"/>
              </w:rPr>
            </w:pPr>
          </w:p>
        </w:tc>
        <w:tc>
          <w:tcPr>
            <w:tcW w:w="3390" w:type="dxa"/>
            <w:tcBorders>
              <w:top w:val="single" w:sz="4" w:space="0" w:color="auto"/>
            </w:tcBorders>
            <w:vAlign w:val="center"/>
          </w:tcPr>
          <w:p w:rsidR="00F64E82" w:rsidRPr="00BF3CA4" w:rsidRDefault="00F64E82" w:rsidP="00BF3CA4">
            <w:pPr>
              <w:spacing w:after="0" w:line="240" w:lineRule="auto"/>
              <w:rPr>
                <w:rFonts w:ascii="Times New Roman" w:hAnsi="Times New Roman"/>
                <w:sz w:val="21"/>
                <w:szCs w:val="21"/>
              </w:rPr>
            </w:pPr>
            <w:r w:rsidRPr="00BF3CA4">
              <w:rPr>
                <w:rFonts w:ascii="Times New Roman" w:hAnsi="Times New Roman"/>
                <w:sz w:val="21"/>
                <w:szCs w:val="21"/>
              </w:rPr>
              <w:t>3.4 Расходы на покупку продуктов для домашнего питания</w:t>
            </w:r>
            <w:r w:rsidRPr="00BF3CA4">
              <w:rPr>
                <w:rFonts w:ascii="Times New Roman" w:hAnsi="Times New Roman"/>
                <w:position w:val="-12"/>
                <w:sz w:val="21"/>
                <w:szCs w:val="21"/>
              </w:rPr>
              <w:object w:dxaOrig="600" w:dyaOrig="360">
                <v:shape id="_x0000_i1036" type="#_x0000_t75" style="width:25.5pt;height:13.5pt" o:ole="">
                  <v:imagedata r:id="rId31" o:title=""/>
                </v:shape>
                <o:OLEObject Type="Embed" ProgID="Equation.DSMT4" ShapeID="_x0000_i1036" DrawAspect="Content" ObjectID="_1446822475" r:id="rId32"/>
              </w:object>
            </w:r>
          </w:p>
        </w:tc>
        <w:tc>
          <w:tcPr>
            <w:tcW w:w="0" w:type="auto"/>
            <w:tcBorders>
              <w:top w:val="single" w:sz="4" w:space="0" w:color="auto"/>
            </w:tcBorders>
            <w:vAlign w:val="center"/>
          </w:tcPr>
          <w:p w:rsidR="00F64E82" w:rsidRPr="00BF3CA4" w:rsidRDefault="00F64E82" w:rsidP="00BF3CA4">
            <w:pPr>
              <w:spacing w:after="0" w:line="204" w:lineRule="auto"/>
              <w:rPr>
                <w:rFonts w:ascii="Times New Roman" w:hAnsi="Times New Roman"/>
                <w:sz w:val="21"/>
                <w:szCs w:val="21"/>
              </w:rPr>
            </w:pPr>
            <w:r w:rsidRPr="00BF3CA4">
              <w:rPr>
                <w:rFonts w:ascii="Times New Roman" w:hAnsi="Times New Roman"/>
                <w:sz w:val="21"/>
                <w:szCs w:val="21"/>
              </w:rPr>
              <w:t>0-30% от общих расходов</w:t>
            </w:r>
          </w:p>
        </w:tc>
        <w:tc>
          <w:tcPr>
            <w:tcW w:w="0" w:type="auto"/>
            <w:vMerge/>
            <w:vAlign w:val="center"/>
          </w:tcPr>
          <w:p w:rsidR="00F64E82" w:rsidRPr="00BF3CA4" w:rsidRDefault="00F64E82" w:rsidP="00BF3CA4">
            <w:pPr>
              <w:spacing w:after="0" w:line="240" w:lineRule="atLeast"/>
              <w:rPr>
                <w:rFonts w:ascii="Times New Roman" w:hAnsi="Times New Roman"/>
                <w:sz w:val="21"/>
                <w:szCs w:val="21"/>
              </w:rPr>
            </w:pPr>
          </w:p>
        </w:tc>
      </w:tr>
      <w:tr w:rsidR="00F64E82" w:rsidRPr="00BF3CA4" w:rsidTr="00BF3CA4">
        <w:trPr>
          <w:trHeight w:val="291"/>
        </w:trPr>
        <w:tc>
          <w:tcPr>
            <w:tcW w:w="1966" w:type="dxa"/>
            <w:vMerge w:val="restart"/>
            <w:vAlign w:val="center"/>
          </w:tcPr>
          <w:p w:rsidR="00F64E82" w:rsidRPr="00BF3CA4" w:rsidRDefault="00F64E82" w:rsidP="00BF3CA4">
            <w:pPr>
              <w:spacing w:after="0" w:line="204" w:lineRule="auto"/>
              <w:rPr>
                <w:rFonts w:ascii="Times New Roman" w:hAnsi="Times New Roman"/>
                <w:sz w:val="21"/>
                <w:szCs w:val="21"/>
              </w:rPr>
            </w:pPr>
            <w:r w:rsidRPr="00BF3CA4">
              <w:rPr>
                <w:rFonts w:ascii="Times New Roman" w:hAnsi="Times New Roman"/>
                <w:sz w:val="21"/>
                <w:szCs w:val="21"/>
              </w:rPr>
              <w:t>4. Подсистема жизнеобеспечения</w:t>
            </w:r>
          </w:p>
        </w:tc>
        <w:tc>
          <w:tcPr>
            <w:tcW w:w="3390" w:type="dxa"/>
            <w:vAlign w:val="center"/>
          </w:tcPr>
          <w:p w:rsidR="00F64E82" w:rsidRPr="00BF3CA4" w:rsidRDefault="00F64E82" w:rsidP="00BF3CA4">
            <w:pPr>
              <w:spacing w:after="0" w:line="240" w:lineRule="auto"/>
              <w:rPr>
                <w:rFonts w:ascii="Times New Roman" w:hAnsi="Times New Roman"/>
                <w:sz w:val="21"/>
                <w:szCs w:val="21"/>
              </w:rPr>
            </w:pPr>
            <w:r w:rsidRPr="00BF3CA4">
              <w:rPr>
                <w:rFonts w:ascii="Times New Roman" w:hAnsi="Times New Roman"/>
                <w:sz w:val="21"/>
                <w:szCs w:val="21"/>
              </w:rPr>
              <w:t>Доля жилой площади, оборудованной:</w:t>
            </w:r>
          </w:p>
          <w:p w:rsidR="00F64E82" w:rsidRPr="00BF3CA4" w:rsidRDefault="00F64E82" w:rsidP="00BF3CA4">
            <w:pPr>
              <w:spacing w:after="0" w:line="240" w:lineRule="auto"/>
              <w:rPr>
                <w:rFonts w:ascii="Times New Roman" w:hAnsi="Times New Roman"/>
                <w:sz w:val="21"/>
                <w:szCs w:val="21"/>
              </w:rPr>
            </w:pPr>
            <w:r w:rsidRPr="00BF3CA4">
              <w:rPr>
                <w:rFonts w:ascii="Times New Roman" w:hAnsi="Times New Roman"/>
                <w:sz w:val="21"/>
                <w:szCs w:val="21"/>
              </w:rPr>
              <w:t xml:space="preserve">4.1 Водопроводом </w:t>
            </w:r>
            <w:r w:rsidRPr="00BF3CA4">
              <w:rPr>
                <w:rFonts w:ascii="Times New Roman" w:hAnsi="Times New Roman"/>
                <w:position w:val="-12"/>
                <w:sz w:val="21"/>
                <w:szCs w:val="21"/>
              </w:rPr>
              <w:object w:dxaOrig="580" w:dyaOrig="360">
                <v:shape id="_x0000_i1037" type="#_x0000_t75" style="width:27.75pt;height:18pt" o:ole="">
                  <v:imagedata r:id="rId33" o:title=""/>
                </v:shape>
                <o:OLEObject Type="Embed" ProgID="Equation.DSMT4" ShapeID="_x0000_i1037" DrawAspect="Content" ObjectID="_1446822476" r:id="rId34"/>
              </w:object>
            </w:r>
          </w:p>
        </w:tc>
        <w:tc>
          <w:tcPr>
            <w:tcW w:w="0" w:type="auto"/>
            <w:vAlign w:val="center"/>
          </w:tcPr>
          <w:p w:rsidR="00F64E82" w:rsidRPr="00BF3CA4" w:rsidRDefault="00F64E82" w:rsidP="00BF3CA4">
            <w:pPr>
              <w:spacing w:after="0" w:line="204" w:lineRule="auto"/>
              <w:rPr>
                <w:rFonts w:ascii="Times New Roman" w:hAnsi="Times New Roman"/>
                <w:sz w:val="21"/>
                <w:szCs w:val="21"/>
              </w:rPr>
            </w:pPr>
            <w:r w:rsidRPr="00BF3CA4">
              <w:rPr>
                <w:rFonts w:ascii="Times New Roman" w:hAnsi="Times New Roman"/>
                <w:sz w:val="21"/>
                <w:szCs w:val="21"/>
              </w:rPr>
              <w:t>0-100%</w:t>
            </w:r>
          </w:p>
        </w:tc>
        <w:tc>
          <w:tcPr>
            <w:tcW w:w="0" w:type="auto"/>
            <w:vMerge w:val="restart"/>
            <w:vAlign w:val="center"/>
          </w:tcPr>
          <w:p w:rsidR="00F64E82" w:rsidRPr="00BF3CA4" w:rsidRDefault="00F64E82" w:rsidP="00BF3CA4">
            <w:pPr>
              <w:spacing w:after="0" w:line="240" w:lineRule="atLeast"/>
              <w:rPr>
                <w:rFonts w:ascii="Times New Roman" w:hAnsi="Times New Roman"/>
                <w:sz w:val="21"/>
                <w:szCs w:val="21"/>
              </w:rPr>
            </w:pPr>
            <w:r w:rsidRPr="00BF3CA4">
              <w:rPr>
                <w:rFonts w:ascii="Times New Roman" w:hAnsi="Times New Roman"/>
                <w:sz w:val="21"/>
                <w:szCs w:val="21"/>
              </w:rPr>
              <w:t>4. Индикатор комфортности жилищ,</w:t>
            </w:r>
            <w:r w:rsidRPr="00BF3CA4">
              <w:rPr>
                <w:rFonts w:ascii="Times New Roman" w:hAnsi="Times New Roman"/>
                <w:position w:val="-12"/>
                <w:sz w:val="21"/>
                <w:szCs w:val="21"/>
              </w:rPr>
              <w:object w:dxaOrig="240" w:dyaOrig="360">
                <v:shape id="_x0000_i1038" type="#_x0000_t75" style="width:12pt;height:18pt" o:ole="">
                  <v:imagedata r:id="rId35" o:title=""/>
                </v:shape>
                <o:OLEObject Type="Embed" ProgID="Equation.DSMT4" ShapeID="_x0000_i1038" DrawAspect="Content" ObjectID="_1446822477" r:id="rId36"/>
              </w:object>
            </w:r>
          </w:p>
        </w:tc>
      </w:tr>
      <w:tr w:rsidR="00F64E82" w:rsidRPr="00BF3CA4" w:rsidTr="00BF3CA4">
        <w:trPr>
          <w:trHeight w:val="186"/>
        </w:trPr>
        <w:tc>
          <w:tcPr>
            <w:tcW w:w="1966" w:type="dxa"/>
            <w:vMerge/>
            <w:vAlign w:val="center"/>
          </w:tcPr>
          <w:p w:rsidR="00F64E82" w:rsidRPr="00BF3CA4" w:rsidRDefault="00F64E82" w:rsidP="00BF3CA4">
            <w:pPr>
              <w:spacing w:after="0" w:line="204" w:lineRule="auto"/>
              <w:rPr>
                <w:rFonts w:ascii="Times New Roman" w:hAnsi="Times New Roman"/>
                <w:sz w:val="21"/>
                <w:szCs w:val="21"/>
              </w:rPr>
            </w:pPr>
          </w:p>
        </w:tc>
        <w:tc>
          <w:tcPr>
            <w:tcW w:w="3390" w:type="dxa"/>
            <w:vAlign w:val="center"/>
          </w:tcPr>
          <w:p w:rsidR="00F64E82" w:rsidRPr="00BF3CA4" w:rsidRDefault="00F64E82" w:rsidP="00BF3CA4">
            <w:pPr>
              <w:spacing w:after="0" w:line="240" w:lineRule="auto"/>
              <w:rPr>
                <w:rFonts w:ascii="Times New Roman" w:hAnsi="Times New Roman"/>
                <w:sz w:val="21"/>
                <w:szCs w:val="21"/>
              </w:rPr>
            </w:pPr>
            <w:r w:rsidRPr="00BF3CA4">
              <w:rPr>
                <w:rFonts w:ascii="Times New Roman" w:hAnsi="Times New Roman"/>
                <w:sz w:val="21"/>
                <w:szCs w:val="21"/>
              </w:rPr>
              <w:t xml:space="preserve">4.2 Водоотведением (канализацией) </w:t>
            </w:r>
            <w:r w:rsidRPr="00BF3CA4">
              <w:rPr>
                <w:rFonts w:ascii="Times New Roman" w:hAnsi="Times New Roman"/>
                <w:position w:val="-12"/>
                <w:sz w:val="21"/>
                <w:szCs w:val="21"/>
              </w:rPr>
              <w:object w:dxaOrig="600" w:dyaOrig="360">
                <v:shape id="_x0000_i1039" type="#_x0000_t75" style="width:27.75pt;height:17.25pt" o:ole="">
                  <v:imagedata r:id="rId37" o:title=""/>
                </v:shape>
                <o:OLEObject Type="Embed" ProgID="Equation.DSMT4" ShapeID="_x0000_i1039" DrawAspect="Content" ObjectID="_1446822478" r:id="rId38"/>
              </w:object>
            </w:r>
          </w:p>
        </w:tc>
        <w:tc>
          <w:tcPr>
            <w:tcW w:w="0" w:type="auto"/>
            <w:vAlign w:val="center"/>
          </w:tcPr>
          <w:p w:rsidR="00F64E82" w:rsidRPr="00BF3CA4" w:rsidRDefault="00F64E82" w:rsidP="00BF3CA4">
            <w:pPr>
              <w:spacing w:after="0" w:line="204" w:lineRule="auto"/>
              <w:rPr>
                <w:rFonts w:ascii="Times New Roman" w:hAnsi="Times New Roman"/>
                <w:sz w:val="21"/>
                <w:szCs w:val="21"/>
              </w:rPr>
            </w:pPr>
            <w:r w:rsidRPr="00BF3CA4">
              <w:rPr>
                <w:rFonts w:ascii="Times New Roman" w:hAnsi="Times New Roman"/>
                <w:sz w:val="21"/>
                <w:szCs w:val="21"/>
              </w:rPr>
              <w:t>0-100%</w:t>
            </w:r>
          </w:p>
        </w:tc>
        <w:tc>
          <w:tcPr>
            <w:tcW w:w="0" w:type="auto"/>
            <w:vMerge/>
            <w:vAlign w:val="center"/>
          </w:tcPr>
          <w:p w:rsidR="00F64E82" w:rsidRPr="00BF3CA4" w:rsidRDefault="00F64E82" w:rsidP="00BF3CA4">
            <w:pPr>
              <w:spacing w:after="0" w:line="240" w:lineRule="atLeast"/>
              <w:rPr>
                <w:rFonts w:ascii="Times New Roman" w:hAnsi="Times New Roman"/>
                <w:sz w:val="21"/>
                <w:szCs w:val="21"/>
              </w:rPr>
            </w:pPr>
          </w:p>
        </w:tc>
      </w:tr>
      <w:tr w:rsidR="00F64E82" w:rsidRPr="00BF3CA4" w:rsidTr="00BF3CA4">
        <w:trPr>
          <w:trHeight w:val="286"/>
        </w:trPr>
        <w:tc>
          <w:tcPr>
            <w:tcW w:w="1966" w:type="dxa"/>
            <w:vMerge/>
            <w:vAlign w:val="center"/>
          </w:tcPr>
          <w:p w:rsidR="00F64E82" w:rsidRPr="00BF3CA4" w:rsidRDefault="00F64E82" w:rsidP="00BF3CA4">
            <w:pPr>
              <w:spacing w:after="0" w:line="204" w:lineRule="auto"/>
              <w:rPr>
                <w:rFonts w:ascii="Times New Roman" w:hAnsi="Times New Roman"/>
                <w:sz w:val="21"/>
                <w:szCs w:val="21"/>
              </w:rPr>
            </w:pPr>
          </w:p>
        </w:tc>
        <w:tc>
          <w:tcPr>
            <w:tcW w:w="3390" w:type="dxa"/>
            <w:vAlign w:val="center"/>
          </w:tcPr>
          <w:p w:rsidR="00F64E82" w:rsidRPr="00BF3CA4" w:rsidRDefault="00F64E82" w:rsidP="00BF3CA4">
            <w:pPr>
              <w:spacing w:after="0" w:line="240" w:lineRule="auto"/>
              <w:rPr>
                <w:rFonts w:ascii="Times New Roman" w:hAnsi="Times New Roman"/>
                <w:sz w:val="21"/>
                <w:szCs w:val="21"/>
              </w:rPr>
            </w:pPr>
            <w:r w:rsidRPr="00BF3CA4">
              <w:rPr>
                <w:rFonts w:ascii="Times New Roman" w:hAnsi="Times New Roman"/>
                <w:sz w:val="21"/>
                <w:szCs w:val="21"/>
              </w:rPr>
              <w:t xml:space="preserve">4.3 Газом (сетевым, сжиженным) </w:t>
            </w:r>
            <w:r w:rsidRPr="00BF3CA4">
              <w:rPr>
                <w:rFonts w:ascii="Times New Roman" w:hAnsi="Times New Roman"/>
                <w:position w:val="-12"/>
                <w:sz w:val="21"/>
                <w:szCs w:val="21"/>
              </w:rPr>
              <w:object w:dxaOrig="600" w:dyaOrig="360">
                <v:shape id="_x0000_i1040" type="#_x0000_t75" style="width:25.5pt;height:15.75pt" o:ole="">
                  <v:imagedata r:id="rId39" o:title=""/>
                </v:shape>
                <o:OLEObject Type="Embed" ProgID="Equation.DSMT4" ShapeID="_x0000_i1040" DrawAspect="Content" ObjectID="_1446822479" r:id="rId40"/>
              </w:object>
            </w:r>
          </w:p>
        </w:tc>
        <w:tc>
          <w:tcPr>
            <w:tcW w:w="0" w:type="auto"/>
            <w:vAlign w:val="center"/>
          </w:tcPr>
          <w:p w:rsidR="00F64E82" w:rsidRPr="00BF3CA4" w:rsidRDefault="00F64E82" w:rsidP="00BF3CA4">
            <w:pPr>
              <w:spacing w:after="0" w:line="204" w:lineRule="auto"/>
              <w:rPr>
                <w:rFonts w:ascii="Times New Roman" w:hAnsi="Times New Roman"/>
                <w:sz w:val="21"/>
                <w:szCs w:val="21"/>
              </w:rPr>
            </w:pPr>
            <w:r w:rsidRPr="00BF3CA4">
              <w:rPr>
                <w:rFonts w:ascii="Times New Roman" w:hAnsi="Times New Roman"/>
                <w:sz w:val="21"/>
                <w:szCs w:val="21"/>
              </w:rPr>
              <w:t>0-100%</w:t>
            </w:r>
          </w:p>
        </w:tc>
        <w:tc>
          <w:tcPr>
            <w:tcW w:w="0" w:type="auto"/>
            <w:vMerge/>
            <w:vAlign w:val="center"/>
          </w:tcPr>
          <w:p w:rsidR="00F64E82" w:rsidRPr="00BF3CA4" w:rsidRDefault="00F64E82" w:rsidP="00BF3CA4">
            <w:pPr>
              <w:spacing w:after="0" w:line="240" w:lineRule="atLeast"/>
              <w:rPr>
                <w:rFonts w:ascii="Times New Roman" w:hAnsi="Times New Roman"/>
                <w:sz w:val="21"/>
                <w:szCs w:val="21"/>
              </w:rPr>
            </w:pPr>
          </w:p>
        </w:tc>
      </w:tr>
      <w:tr w:rsidR="00F64E82" w:rsidRPr="00BF3CA4" w:rsidTr="00BF3CA4">
        <w:trPr>
          <w:trHeight w:val="249"/>
        </w:trPr>
        <w:tc>
          <w:tcPr>
            <w:tcW w:w="1966" w:type="dxa"/>
            <w:vMerge/>
            <w:vAlign w:val="center"/>
          </w:tcPr>
          <w:p w:rsidR="00F64E82" w:rsidRPr="00BF3CA4" w:rsidRDefault="00F64E82" w:rsidP="00BF3CA4">
            <w:pPr>
              <w:spacing w:after="0" w:line="204" w:lineRule="auto"/>
              <w:rPr>
                <w:rFonts w:ascii="Times New Roman" w:hAnsi="Times New Roman"/>
                <w:sz w:val="21"/>
                <w:szCs w:val="21"/>
              </w:rPr>
            </w:pPr>
          </w:p>
        </w:tc>
        <w:tc>
          <w:tcPr>
            <w:tcW w:w="3390" w:type="dxa"/>
            <w:vAlign w:val="center"/>
          </w:tcPr>
          <w:p w:rsidR="00F64E82" w:rsidRPr="00BF3CA4" w:rsidRDefault="00F64E82" w:rsidP="00BF3CA4">
            <w:pPr>
              <w:spacing w:after="0" w:line="240" w:lineRule="auto"/>
              <w:rPr>
                <w:rFonts w:ascii="Times New Roman" w:hAnsi="Times New Roman"/>
                <w:sz w:val="21"/>
                <w:szCs w:val="21"/>
              </w:rPr>
            </w:pPr>
            <w:r w:rsidRPr="00BF3CA4">
              <w:rPr>
                <w:rFonts w:ascii="Times New Roman" w:hAnsi="Times New Roman"/>
                <w:sz w:val="21"/>
                <w:szCs w:val="21"/>
              </w:rPr>
              <w:t xml:space="preserve">4.4 Обеспеченность квартирными телефонами </w:t>
            </w:r>
            <w:r w:rsidRPr="00BF3CA4">
              <w:rPr>
                <w:rFonts w:ascii="Times New Roman" w:hAnsi="Times New Roman"/>
                <w:position w:val="-12"/>
                <w:sz w:val="21"/>
                <w:szCs w:val="21"/>
              </w:rPr>
              <w:object w:dxaOrig="600" w:dyaOrig="360">
                <v:shape id="_x0000_i1041" type="#_x0000_t75" style="width:26.25pt;height:17.25pt" o:ole="">
                  <v:imagedata r:id="rId41" o:title=""/>
                </v:shape>
                <o:OLEObject Type="Embed" ProgID="Equation.DSMT4" ShapeID="_x0000_i1041" DrawAspect="Content" ObjectID="_1446822480" r:id="rId42"/>
              </w:object>
            </w:r>
          </w:p>
        </w:tc>
        <w:tc>
          <w:tcPr>
            <w:tcW w:w="0" w:type="auto"/>
            <w:vAlign w:val="center"/>
          </w:tcPr>
          <w:p w:rsidR="00F64E82" w:rsidRPr="00BF3CA4" w:rsidRDefault="00F64E82" w:rsidP="00BF3CA4">
            <w:pPr>
              <w:spacing w:after="0" w:line="204" w:lineRule="auto"/>
              <w:rPr>
                <w:rFonts w:ascii="Times New Roman" w:hAnsi="Times New Roman"/>
                <w:sz w:val="21"/>
                <w:szCs w:val="21"/>
              </w:rPr>
            </w:pPr>
            <w:r w:rsidRPr="00BF3CA4">
              <w:rPr>
                <w:rFonts w:ascii="Times New Roman" w:hAnsi="Times New Roman"/>
                <w:sz w:val="21"/>
                <w:szCs w:val="21"/>
              </w:rPr>
              <w:t>0-100 единиц на 100 жителей</w:t>
            </w:r>
          </w:p>
        </w:tc>
        <w:tc>
          <w:tcPr>
            <w:tcW w:w="0" w:type="auto"/>
            <w:vMerge/>
            <w:vAlign w:val="center"/>
          </w:tcPr>
          <w:p w:rsidR="00F64E82" w:rsidRPr="00BF3CA4" w:rsidRDefault="00F64E82" w:rsidP="00BF3CA4">
            <w:pPr>
              <w:spacing w:after="0" w:line="240" w:lineRule="atLeast"/>
              <w:rPr>
                <w:rFonts w:ascii="Times New Roman" w:hAnsi="Times New Roman"/>
                <w:sz w:val="21"/>
                <w:szCs w:val="21"/>
              </w:rPr>
            </w:pPr>
          </w:p>
        </w:tc>
      </w:tr>
      <w:tr w:rsidR="00F64E82" w:rsidRPr="00BF3CA4" w:rsidTr="00BF3CA4">
        <w:tc>
          <w:tcPr>
            <w:tcW w:w="1966" w:type="dxa"/>
            <w:vMerge w:val="restart"/>
            <w:vAlign w:val="center"/>
          </w:tcPr>
          <w:p w:rsidR="00F64E82" w:rsidRPr="00BF3CA4" w:rsidRDefault="00F64E82" w:rsidP="00BF3CA4">
            <w:pPr>
              <w:spacing w:after="0" w:line="204" w:lineRule="auto"/>
              <w:rPr>
                <w:rFonts w:ascii="Times New Roman" w:hAnsi="Times New Roman"/>
                <w:sz w:val="21"/>
                <w:szCs w:val="21"/>
              </w:rPr>
            </w:pPr>
            <w:r w:rsidRPr="00BF3CA4">
              <w:rPr>
                <w:rFonts w:ascii="Times New Roman" w:hAnsi="Times New Roman"/>
                <w:sz w:val="21"/>
                <w:szCs w:val="21"/>
              </w:rPr>
              <w:t xml:space="preserve">5. Подсистема </w:t>
            </w:r>
            <w:proofErr w:type="spellStart"/>
            <w:proofErr w:type="gramStart"/>
            <w:r w:rsidRPr="00BF3CA4">
              <w:rPr>
                <w:rFonts w:ascii="Times New Roman" w:hAnsi="Times New Roman"/>
                <w:sz w:val="21"/>
                <w:szCs w:val="21"/>
              </w:rPr>
              <w:t>природно</w:t>
            </w:r>
            <w:proofErr w:type="spellEnd"/>
            <w:r w:rsidRPr="00BF3CA4">
              <w:rPr>
                <w:rFonts w:ascii="Times New Roman" w:hAnsi="Times New Roman"/>
                <w:sz w:val="21"/>
                <w:szCs w:val="21"/>
              </w:rPr>
              <w:t>-</w:t>
            </w:r>
            <w:r w:rsidR="00BF3CA4" w:rsidRPr="00BF3CA4">
              <w:rPr>
                <w:rFonts w:ascii="Times New Roman" w:hAnsi="Times New Roman"/>
                <w:sz w:val="21"/>
                <w:szCs w:val="21"/>
              </w:rPr>
              <w:br/>
            </w:r>
            <w:r w:rsidRPr="00BF3CA4">
              <w:rPr>
                <w:rFonts w:ascii="Times New Roman" w:hAnsi="Times New Roman"/>
                <w:sz w:val="21"/>
                <w:szCs w:val="21"/>
              </w:rPr>
              <w:t>ресурсная</w:t>
            </w:r>
            <w:proofErr w:type="gramEnd"/>
          </w:p>
        </w:tc>
        <w:tc>
          <w:tcPr>
            <w:tcW w:w="3390" w:type="dxa"/>
            <w:vAlign w:val="center"/>
          </w:tcPr>
          <w:p w:rsidR="00F64E82" w:rsidRPr="00BF3CA4" w:rsidRDefault="00F64E82" w:rsidP="00BF3CA4">
            <w:pPr>
              <w:spacing w:after="0" w:line="240" w:lineRule="auto"/>
              <w:rPr>
                <w:rFonts w:ascii="Times New Roman" w:hAnsi="Times New Roman"/>
                <w:sz w:val="21"/>
                <w:szCs w:val="21"/>
              </w:rPr>
            </w:pPr>
            <w:r w:rsidRPr="00BF3CA4">
              <w:rPr>
                <w:rFonts w:ascii="Times New Roman" w:hAnsi="Times New Roman"/>
                <w:sz w:val="21"/>
                <w:szCs w:val="21"/>
              </w:rPr>
              <w:t xml:space="preserve">5.1 Объем оборотной и последовательно используемой воды на производственные нужды  </w:t>
            </w:r>
            <w:r w:rsidRPr="00BF3CA4">
              <w:rPr>
                <w:rFonts w:ascii="Times New Roman" w:hAnsi="Times New Roman"/>
                <w:position w:val="-12"/>
                <w:sz w:val="21"/>
                <w:szCs w:val="21"/>
              </w:rPr>
              <w:object w:dxaOrig="580" w:dyaOrig="360">
                <v:shape id="_x0000_i1042" type="#_x0000_t75" style="width:25.5pt;height:15.75pt" o:ole="">
                  <v:imagedata r:id="rId43" o:title=""/>
                </v:shape>
                <o:OLEObject Type="Embed" ProgID="Equation.DSMT4" ShapeID="_x0000_i1042" DrawAspect="Content" ObjectID="_1446822481" r:id="rId44"/>
              </w:object>
            </w:r>
          </w:p>
        </w:tc>
        <w:tc>
          <w:tcPr>
            <w:tcW w:w="0" w:type="auto"/>
            <w:vAlign w:val="center"/>
          </w:tcPr>
          <w:p w:rsidR="00F64E82" w:rsidRPr="00BF3CA4" w:rsidRDefault="00F64E82" w:rsidP="00BF3CA4">
            <w:pPr>
              <w:spacing w:after="0" w:line="204" w:lineRule="auto"/>
              <w:rPr>
                <w:rFonts w:ascii="Times New Roman" w:hAnsi="Times New Roman"/>
                <w:sz w:val="21"/>
                <w:szCs w:val="21"/>
              </w:rPr>
            </w:pPr>
            <w:r w:rsidRPr="00BF3CA4">
              <w:rPr>
                <w:rFonts w:ascii="Times New Roman" w:hAnsi="Times New Roman"/>
                <w:sz w:val="21"/>
                <w:szCs w:val="21"/>
              </w:rPr>
              <w:t>0-100% от общего объема водопотребления</w:t>
            </w:r>
          </w:p>
        </w:tc>
        <w:tc>
          <w:tcPr>
            <w:tcW w:w="0" w:type="auto"/>
            <w:vMerge w:val="restart"/>
            <w:vAlign w:val="center"/>
          </w:tcPr>
          <w:p w:rsidR="00F64E82" w:rsidRPr="00BF3CA4" w:rsidRDefault="00F64E82" w:rsidP="00BF3CA4">
            <w:pPr>
              <w:spacing w:after="0" w:line="240" w:lineRule="atLeast"/>
              <w:rPr>
                <w:rFonts w:ascii="Times New Roman" w:hAnsi="Times New Roman"/>
                <w:sz w:val="21"/>
                <w:szCs w:val="21"/>
              </w:rPr>
            </w:pPr>
            <w:r w:rsidRPr="00BF3CA4">
              <w:rPr>
                <w:rFonts w:ascii="Times New Roman" w:hAnsi="Times New Roman"/>
                <w:sz w:val="21"/>
                <w:szCs w:val="21"/>
              </w:rPr>
              <w:t>5. Индикатор экологической безопасности,</w:t>
            </w:r>
            <w:r w:rsidRPr="00BF3CA4">
              <w:rPr>
                <w:rFonts w:ascii="Times New Roman" w:hAnsi="Times New Roman"/>
                <w:position w:val="-12"/>
                <w:sz w:val="21"/>
                <w:szCs w:val="21"/>
              </w:rPr>
              <w:object w:dxaOrig="240" w:dyaOrig="360">
                <v:shape id="_x0000_i1043" type="#_x0000_t75" style="width:12pt;height:18pt" o:ole="">
                  <v:imagedata r:id="rId45" o:title=""/>
                </v:shape>
                <o:OLEObject Type="Embed" ProgID="Equation.DSMT4" ShapeID="_x0000_i1043" DrawAspect="Content" ObjectID="_1446822482" r:id="rId46"/>
              </w:object>
            </w:r>
          </w:p>
        </w:tc>
      </w:tr>
      <w:tr w:rsidR="00F64E82" w:rsidRPr="00BF3CA4" w:rsidTr="00BF3CA4">
        <w:trPr>
          <w:trHeight w:val="767"/>
        </w:trPr>
        <w:tc>
          <w:tcPr>
            <w:tcW w:w="1966" w:type="dxa"/>
            <w:vMerge/>
          </w:tcPr>
          <w:p w:rsidR="00F64E82" w:rsidRPr="00BF3CA4" w:rsidRDefault="00F64E82" w:rsidP="00E00CCC">
            <w:pPr>
              <w:spacing w:after="0" w:line="204" w:lineRule="auto"/>
              <w:rPr>
                <w:rFonts w:ascii="Times New Roman" w:hAnsi="Times New Roman"/>
                <w:color w:val="FF0000"/>
                <w:sz w:val="21"/>
                <w:szCs w:val="21"/>
              </w:rPr>
            </w:pPr>
          </w:p>
        </w:tc>
        <w:tc>
          <w:tcPr>
            <w:tcW w:w="3390" w:type="dxa"/>
            <w:tcBorders>
              <w:bottom w:val="single" w:sz="4" w:space="0" w:color="auto"/>
            </w:tcBorders>
            <w:vAlign w:val="center"/>
          </w:tcPr>
          <w:p w:rsidR="00F64E82" w:rsidRPr="00BF3CA4" w:rsidRDefault="00F64E82" w:rsidP="00BF3CA4">
            <w:pPr>
              <w:spacing w:after="0" w:line="240" w:lineRule="auto"/>
              <w:ind w:right="-105"/>
              <w:rPr>
                <w:rFonts w:ascii="Times New Roman" w:hAnsi="Times New Roman"/>
                <w:sz w:val="21"/>
                <w:szCs w:val="21"/>
              </w:rPr>
            </w:pPr>
            <w:r w:rsidRPr="00BF3CA4">
              <w:rPr>
                <w:rFonts w:ascii="Times New Roman" w:hAnsi="Times New Roman"/>
                <w:sz w:val="21"/>
                <w:szCs w:val="21"/>
              </w:rPr>
              <w:t xml:space="preserve">5.2 Доля уловленных загрязняющих веществ, отходящих от стационарных источников </w:t>
            </w:r>
            <w:r w:rsidRPr="00BF3CA4">
              <w:rPr>
                <w:rFonts w:ascii="Times New Roman" w:hAnsi="Times New Roman"/>
                <w:position w:val="-12"/>
                <w:sz w:val="21"/>
                <w:szCs w:val="21"/>
              </w:rPr>
              <w:object w:dxaOrig="600" w:dyaOrig="360">
                <v:shape id="_x0000_i1044" type="#_x0000_t75" style="width:26.25pt;height:17.25pt" o:ole="">
                  <v:imagedata r:id="rId47" o:title=""/>
                </v:shape>
                <o:OLEObject Type="Embed" ProgID="Equation.DSMT4" ShapeID="_x0000_i1044" DrawAspect="Content" ObjectID="_1446822483" r:id="rId48"/>
              </w:object>
            </w:r>
          </w:p>
        </w:tc>
        <w:tc>
          <w:tcPr>
            <w:tcW w:w="0" w:type="auto"/>
            <w:tcBorders>
              <w:bottom w:val="single" w:sz="4" w:space="0" w:color="auto"/>
            </w:tcBorders>
            <w:vAlign w:val="center"/>
          </w:tcPr>
          <w:p w:rsidR="00F64E82" w:rsidRPr="00BF3CA4" w:rsidRDefault="00F64E82" w:rsidP="00BF3CA4">
            <w:pPr>
              <w:spacing w:after="0" w:line="204" w:lineRule="auto"/>
              <w:rPr>
                <w:rFonts w:ascii="Times New Roman" w:hAnsi="Times New Roman"/>
                <w:sz w:val="21"/>
                <w:szCs w:val="21"/>
              </w:rPr>
            </w:pPr>
            <w:r w:rsidRPr="00BF3CA4">
              <w:rPr>
                <w:rFonts w:ascii="Times New Roman" w:hAnsi="Times New Roman"/>
                <w:sz w:val="21"/>
                <w:szCs w:val="21"/>
              </w:rPr>
              <w:t xml:space="preserve">0-100% </w:t>
            </w:r>
          </w:p>
          <w:p w:rsidR="00F64E82" w:rsidRPr="00BF3CA4" w:rsidRDefault="00F64E82" w:rsidP="00BF3CA4">
            <w:pPr>
              <w:spacing w:after="0" w:line="204" w:lineRule="auto"/>
              <w:rPr>
                <w:rFonts w:ascii="Times New Roman" w:hAnsi="Times New Roman"/>
                <w:sz w:val="21"/>
                <w:szCs w:val="21"/>
              </w:rPr>
            </w:pPr>
          </w:p>
        </w:tc>
        <w:tc>
          <w:tcPr>
            <w:tcW w:w="0" w:type="auto"/>
            <w:vMerge/>
          </w:tcPr>
          <w:p w:rsidR="00F64E82" w:rsidRPr="00BF3CA4" w:rsidRDefault="00F64E82" w:rsidP="00BF3CA4">
            <w:pPr>
              <w:spacing w:after="0" w:line="240" w:lineRule="atLeast"/>
              <w:rPr>
                <w:rFonts w:ascii="Times New Roman" w:hAnsi="Times New Roman"/>
                <w:color w:val="FF0000"/>
                <w:sz w:val="21"/>
                <w:szCs w:val="21"/>
              </w:rPr>
            </w:pPr>
          </w:p>
        </w:tc>
      </w:tr>
      <w:tr w:rsidR="00F64E82" w:rsidRPr="00BF3CA4" w:rsidTr="00BF3CA4">
        <w:trPr>
          <w:trHeight w:val="1069"/>
        </w:trPr>
        <w:tc>
          <w:tcPr>
            <w:tcW w:w="1966" w:type="dxa"/>
            <w:vMerge/>
          </w:tcPr>
          <w:p w:rsidR="00F64E82" w:rsidRPr="00BF3CA4" w:rsidRDefault="00F64E82" w:rsidP="00E00CCC">
            <w:pPr>
              <w:spacing w:after="0" w:line="204" w:lineRule="auto"/>
              <w:rPr>
                <w:rFonts w:ascii="Times New Roman" w:hAnsi="Times New Roman"/>
                <w:color w:val="FF0000"/>
                <w:sz w:val="21"/>
                <w:szCs w:val="21"/>
              </w:rPr>
            </w:pPr>
          </w:p>
        </w:tc>
        <w:tc>
          <w:tcPr>
            <w:tcW w:w="3390" w:type="dxa"/>
            <w:tcBorders>
              <w:top w:val="single" w:sz="4" w:space="0" w:color="auto"/>
              <w:bottom w:val="single" w:sz="4" w:space="0" w:color="auto"/>
            </w:tcBorders>
            <w:vAlign w:val="center"/>
          </w:tcPr>
          <w:p w:rsidR="00F64E82" w:rsidRPr="00BF3CA4" w:rsidRDefault="00F64E82" w:rsidP="00BF3CA4">
            <w:pPr>
              <w:spacing w:after="0" w:line="240" w:lineRule="auto"/>
              <w:rPr>
                <w:rFonts w:ascii="Times New Roman" w:hAnsi="Times New Roman"/>
                <w:sz w:val="21"/>
                <w:szCs w:val="21"/>
              </w:rPr>
            </w:pPr>
            <w:r w:rsidRPr="00BF3CA4">
              <w:rPr>
                <w:rFonts w:ascii="Times New Roman" w:hAnsi="Times New Roman"/>
                <w:sz w:val="21"/>
                <w:szCs w:val="21"/>
              </w:rPr>
              <w:t xml:space="preserve">5.3 Использование (утилизация) загрязняющих веществ </w:t>
            </w:r>
            <w:r w:rsidRPr="00BF3CA4">
              <w:rPr>
                <w:rFonts w:ascii="Times New Roman" w:hAnsi="Times New Roman"/>
                <w:position w:val="-12"/>
                <w:sz w:val="21"/>
                <w:szCs w:val="21"/>
              </w:rPr>
              <w:object w:dxaOrig="580" w:dyaOrig="360">
                <v:shape id="_x0000_i1045" type="#_x0000_t75" style="width:25.5pt;height:15.75pt" o:ole="">
                  <v:imagedata r:id="rId49" o:title=""/>
                </v:shape>
                <o:OLEObject Type="Embed" ProgID="Equation.DSMT4" ShapeID="_x0000_i1045" DrawAspect="Content" ObjectID="_1446822484" r:id="rId50"/>
              </w:object>
            </w:r>
          </w:p>
        </w:tc>
        <w:tc>
          <w:tcPr>
            <w:tcW w:w="0" w:type="auto"/>
            <w:tcBorders>
              <w:top w:val="single" w:sz="4" w:space="0" w:color="auto"/>
              <w:bottom w:val="single" w:sz="4" w:space="0" w:color="auto"/>
            </w:tcBorders>
            <w:vAlign w:val="center"/>
          </w:tcPr>
          <w:p w:rsidR="00F64E82" w:rsidRPr="00BF3CA4" w:rsidRDefault="00F64E82" w:rsidP="00BF3CA4">
            <w:pPr>
              <w:spacing w:after="0" w:line="204" w:lineRule="auto"/>
              <w:rPr>
                <w:rFonts w:ascii="Times New Roman" w:hAnsi="Times New Roman"/>
                <w:sz w:val="21"/>
                <w:szCs w:val="21"/>
              </w:rPr>
            </w:pPr>
            <w:r w:rsidRPr="00BF3CA4">
              <w:rPr>
                <w:rFonts w:ascii="Times New Roman" w:hAnsi="Times New Roman"/>
                <w:sz w:val="21"/>
                <w:szCs w:val="21"/>
              </w:rPr>
              <w:t xml:space="preserve">0-100% от общего количества уловленных </w:t>
            </w:r>
            <w:r w:rsidRPr="00BF3CA4">
              <w:rPr>
                <w:rFonts w:ascii="Times New Roman" w:hAnsi="Times New Roman"/>
                <w:sz w:val="21"/>
                <w:szCs w:val="21"/>
              </w:rPr>
              <w:br/>
              <w:t>загрязняющих веществ</w:t>
            </w:r>
          </w:p>
        </w:tc>
        <w:tc>
          <w:tcPr>
            <w:tcW w:w="0" w:type="auto"/>
            <w:vMerge/>
          </w:tcPr>
          <w:p w:rsidR="00F64E82" w:rsidRPr="00BF3CA4" w:rsidRDefault="00F64E82" w:rsidP="00BF3CA4">
            <w:pPr>
              <w:spacing w:after="0" w:line="240" w:lineRule="atLeast"/>
              <w:rPr>
                <w:rFonts w:ascii="Times New Roman" w:hAnsi="Times New Roman"/>
                <w:color w:val="FF0000"/>
                <w:sz w:val="21"/>
                <w:szCs w:val="21"/>
              </w:rPr>
            </w:pPr>
          </w:p>
        </w:tc>
      </w:tr>
      <w:tr w:rsidR="00F64E82" w:rsidRPr="00BF3CA4" w:rsidTr="00BF3CA4">
        <w:trPr>
          <w:trHeight w:val="254"/>
        </w:trPr>
        <w:tc>
          <w:tcPr>
            <w:tcW w:w="1966" w:type="dxa"/>
            <w:vMerge/>
          </w:tcPr>
          <w:p w:rsidR="00F64E82" w:rsidRPr="00BF3CA4" w:rsidRDefault="00F64E82" w:rsidP="00E00CCC">
            <w:pPr>
              <w:spacing w:after="0" w:line="204" w:lineRule="auto"/>
              <w:rPr>
                <w:rFonts w:ascii="Times New Roman" w:hAnsi="Times New Roman"/>
                <w:color w:val="FF0000"/>
                <w:sz w:val="21"/>
                <w:szCs w:val="21"/>
              </w:rPr>
            </w:pPr>
          </w:p>
        </w:tc>
        <w:tc>
          <w:tcPr>
            <w:tcW w:w="3390" w:type="dxa"/>
            <w:tcBorders>
              <w:top w:val="single" w:sz="4" w:space="0" w:color="auto"/>
            </w:tcBorders>
            <w:vAlign w:val="center"/>
          </w:tcPr>
          <w:p w:rsidR="00F64E82" w:rsidRPr="00BF3CA4" w:rsidRDefault="00F64E82" w:rsidP="00BF3CA4">
            <w:pPr>
              <w:spacing w:after="0" w:line="240" w:lineRule="auto"/>
              <w:rPr>
                <w:rFonts w:ascii="Times New Roman" w:hAnsi="Times New Roman"/>
                <w:sz w:val="21"/>
                <w:szCs w:val="21"/>
              </w:rPr>
            </w:pPr>
            <w:r w:rsidRPr="00BF3CA4">
              <w:rPr>
                <w:rFonts w:ascii="Times New Roman" w:hAnsi="Times New Roman"/>
                <w:sz w:val="21"/>
                <w:szCs w:val="21"/>
              </w:rPr>
              <w:t xml:space="preserve">5.4 Доля </w:t>
            </w:r>
            <w:proofErr w:type="spellStart"/>
            <w:r w:rsidRPr="00BF3CA4">
              <w:rPr>
                <w:rFonts w:ascii="Times New Roman" w:hAnsi="Times New Roman"/>
                <w:sz w:val="21"/>
                <w:szCs w:val="21"/>
              </w:rPr>
              <w:t>рекультивированных</w:t>
            </w:r>
            <w:proofErr w:type="spellEnd"/>
            <w:r w:rsidRPr="00BF3CA4">
              <w:rPr>
                <w:rFonts w:ascii="Times New Roman" w:hAnsi="Times New Roman"/>
                <w:sz w:val="21"/>
                <w:szCs w:val="21"/>
              </w:rPr>
              <w:t xml:space="preserve"> земель </w:t>
            </w:r>
            <w:r w:rsidRPr="00BF3CA4">
              <w:rPr>
                <w:rFonts w:ascii="Times New Roman" w:hAnsi="Times New Roman"/>
                <w:position w:val="-12"/>
                <w:sz w:val="21"/>
                <w:szCs w:val="21"/>
              </w:rPr>
              <w:object w:dxaOrig="600" w:dyaOrig="360">
                <v:shape id="_x0000_i1046" type="#_x0000_t75" style="width:26.25pt;height:17.25pt" o:ole="">
                  <v:imagedata r:id="rId51" o:title=""/>
                </v:shape>
                <o:OLEObject Type="Embed" ProgID="Equation.DSMT4" ShapeID="_x0000_i1046" DrawAspect="Content" ObjectID="_1446822485" r:id="rId52"/>
              </w:object>
            </w:r>
          </w:p>
        </w:tc>
        <w:tc>
          <w:tcPr>
            <w:tcW w:w="0" w:type="auto"/>
            <w:tcBorders>
              <w:top w:val="single" w:sz="4" w:space="0" w:color="auto"/>
            </w:tcBorders>
            <w:vAlign w:val="center"/>
          </w:tcPr>
          <w:p w:rsidR="00F64E82" w:rsidRPr="00BF3CA4" w:rsidRDefault="00F64E82" w:rsidP="00BF3CA4">
            <w:pPr>
              <w:spacing w:after="0" w:line="204" w:lineRule="auto"/>
              <w:rPr>
                <w:rFonts w:ascii="Times New Roman" w:hAnsi="Times New Roman"/>
                <w:sz w:val="21"/>
                <w:szCs w:val="21"/>
              </w:rPr>
            </w:pPr>
            <w:r w:rsidRPr="00BF3CA4">
              <w:rPr>
                <w:rFonts w:ascii="Times New Roman" w:hAnsi="Times New Roman"/>
                <w:sz w:val="21"/>
                <w:szCs w:val="21"/>
              </w:rPr>
              <w:t>0-100% от нарушенных земель</w:t>
            </w:r>
          </w:p>
        </w:tc>
        <w:tc>
          <w:tcPr>
            <w:tcW w:w="0" w:type="auto"/>
            <w:vMerge/>
          </w:tcPr>
          <w:p w:rsidR="00F64E82" w:rsidRPr="00BF3CA4" w:rsidRDefault="00F64E82" w:rsidP="00E00CCC">
            <w:pPr>
              <w:spacing w:after="0" w:line="240" w:lineRule="atLeast"/>
              <w:rPr>
                <w:rFonts w:ascii="Times New Roman" w:hAnsi="Times New Roman"/>
                <w:color w:val="FF0000"/>
                <w:sz w:val="21"/>
                <w:szCs w:val="21"/>
              </w:rPr>
            </w:pPr>
          </w:p>
        </w:tc>
      </w:tr>
    </w:tbl>
    <w:p w:rsidR="00D9135B" w:rsidRDefault="00D9135B" w:rsidP="004377AD">
      <w:pPr>
        <w:spacing w:after="0" w:line="240" w:lineRule="auto"/>
        <w:ind w:firstLine="540"/>
        <w:jc w:val="both"/>
        <w:rPr>
          <w:rFonts w:ascii="Times New Roman" w:hAnsi="Times New Roman"/>
          <w:sz w:val="26"/>
          <w:szCs w:val="26"/>
        </w:rPr>
      </w:pPr>
    </w:p>
    <w:p w:rsidR="00F64E82" w:rsidRPr="007A3600" w:rsidRDefault="00F64E82" w:rsidP="004377AD">
      <w:pPr>
        <w:spacing w:after="0" w:line="240" w:lineRule="auto"/>
        <w:ind w:firstLine="540"/>
        <w:jc w:val="both"/>
        <w:rPr>
          <w:rFonts w:ascii="Times New Roman" w:hAnsi="Times New Roman"/>
          <w:sz w:val="26"/>
          <w:szCs w:val="26"/>
        </w:rPr>
      </w:pPr>
      <w:r w:rsidRPr="007A3600">
        <w:rPr>
          <w:rFonts w:ascii="Times New Roman" w:hAnsi="Times New Roman"/>
          <w:sz w:val="26"/>
          <w:szCs w:val="26"/>
        </w:rPr>
        <w:lastRenderedPageBreak/>
        <w:t>С целью выявления закономерностей социально-экономического развития, показатели, принадлежащие к определенному моменту времени, разделены на два вида – позитивные и негативные. Приведение показателей к единому масштабу осуществлено путем стандартизации значений, что позволило перейти к безразмерным величинам.</w:t>
      </w:r>
      <w:r w:rsidR="0081015B">
        <w:rPr>
          <w:rFonts w:ascii="Times New Roman" w:hAnsi="Times New Roman"/>
          <w:sz w:val="26"/>
          <w:szCs w:val="26"/>
        </w:rPr>
        <w:t xml:space="preserve"> </w:t>
      </w:r>
      <w:r w:rsidRPr="007A3600">
        <w:rPr>
          <w:rFonts w:ascii="Times New Roman" w:hAnsi="Times New Roman"/>
          <w:sz w:val="26"/>
          <w:szCs w:val="26"/>
        </w:rPr>
        <w:t xml:space="preserve">Обобщающий показатель </w:t>
      </w:r>
      <w:r>
        <w:rPr>
          <w:rFonts w:ascii="Times New Roman" w:hAnsi="Times New Roman"/>
          <w:sz w:val="26"/>
          <w:szCs w:val="26"/>
        </w:rPr>
        <w:t>рассчитывается</w:t>
      </w:r>
      <w:r w:rsidRPr="007A3600">
        <w:rPr>
          <w:rFonts w:ascii="Times New Roman" w:hAnsi="Times New Roman"/>
          <w:sz w:val="26"/>
          <w:szCs w:val="26"/>
        </w:rPr>
        <w:t xml:space="preserve"> по формуле (</w:t>
      </w:r>
      <w:r>
        <w:rPr>
          <w:rFonts w:ascii="Times New Roman" w:hAnsi="Times New Roman"/>
          <w:sz w:val="26"/>
          <w:szCs w:val="26"/>
        </w:rPr>
        <w:t>2</w:t>
      </w:r>
      <w:r w:rsidRPr="007A3600">
        <w:rPr>
          <w:rFonts w:ascii="Times New Roman" w:hAnsi="Times New Roman"/>
          <w:sz w:val="26"/>
          <w:szCs w:val="26"/>
        </w:rPr>
        <w:t>):</w:t>
      </w:r>
    </w:p>
    <w:p w:rsidR="00F64E82" w:rsidRPr="007A3600" w:rsidRDefault="00F64E82" w:rsidP="00C563AD">
      <w:pPr>
        <w:spacing w:after="0" w:line="240" w:lineRule="auto"/>
        <w:ind w:firstLine="708"/>
        <w:jc w:val="right"/>
        <w:rPr>
          <w:rFonts w:ascii="Times New Roman" w:hAnsi="Times New Roman"/>
          <w:sz w:val="26"/>
          <w:szCs w:val="26"/>
        </w:rPr>
      </w:pPr>
      <w:r w:rsidRPr="007A3600">
        <w:rPr>
          <w:rFonts w:ascii="Times New Roman" w:hAnsi="Times New Roman"/>
          <w:position w:val="-24"/>
          <w:sz w:val="26"/>
          <w:szCs w:val="26"/>
        </w:rPr>
        <w:object w:dxaOrig="3720" w:dyaOrig="620">
          <v:shape id="_x0000_i1047" type="#_x0000_t75" style="width:287.25pt;height:48pt" o:ole="">
            <v:imagedata r:id="rId53" o:title=""/>
          </v:shape>
          <o:OLEObject Type="Embed" ProgID="Equation.DSMT4" ShapeID="_x0000_i1047" DrawAspect="Content" ObjectID="_1446822486" r:id="rId54"/>
        </w:object>
      </w:r>
      <w:r>
        <w:rPr>
          <w:rFonts w:ascii="Times New Roman" w:hAnsi="Times New Roman"/>
          <w:sz w:val="26"/>
          <w:szCs w:val="26"/>
        </w:rPr>
        <w:t xml:space="preserve">  ,</w:t>
      </w:r>
      <w:r w:rsidR="00C563AD">
        <w:rPr>
          <w:rFonts w:ascii="Times New Roman" w:hAnsi="Times New Roman"/>
          <w:sz w:val="26"/>
          <w:szCs w:val="26"/>
        </w:rPr>
        <w:tab/>
      </w:r>
      <w:r w:rsidR="00C563AD">
        <w:rPr>
          <w:rFonts w:ascii="Times New Roman" w:hAnsi="Times New Roman"/>
          <w:sz w:val="26"/>
          <w:szCs w:val="26"/>
        </w:rPr>
        <w:tab/>
      </w:r>
      <w:r w:rsidR="00C563AD">
        <w:rPr>
          <w:rFonts w:ascii="Times New Roman" w:hAnsi="Times New Roman"/>
          <w:sz w:val="26"/>
          <w:szCs w:val="26"/>
        </w:rPr>
        <w:tab/>
      </w:r>
      <w:r w:rsidRPr="007A3600">
        <w:rPr>
          <w:rFonts w:ascii="Times New Roman" w:hAnsi="Times New Roman"/>
          <w:sz w:val="26"/>
          <w:szCs w:val="26"/>
        </w:rPr>
        <w:t xml:space="preserve"> (</w:t>
      </w:r>
      <w:r>
        <w:rPr>
          <w:rFonts w:ascii="Times New Roman" w:hAnsi="Times New Roman"/>
          <w:sz w:val="26"/>
          <w:szCs w:val="26"/>
        </w:rPr>
        <w:t>2</w:t>
      </w:r>
      <w:r w:rsidRPr="007A3600">
        <w:rPr>
          <w:rFonts w:ascii="Times New Roman" w:hAnsi="Times New Roman"/>
          <w:sz w:val="26"/>
          <w:szCs w:val="26"/>
        </w:rPr>
        <w:t>)</w:t>
      </w:r>
    </w:p>
    <w:p w:rsidR="00F64E82" w:rsidRPr="007A3600" w:rsidRDefault="00F64E82" w:rsidP="00EB44F7">
      <w:pPr>
        <w:spacing w:after="0" w:line="240" w:lineRule="auto"/>
        <w:jc w:val="both"/>
        <w:rPr>
          <w:rFonts w:ascii="Times New Roman" w:hAnsi="Times New Roman"/>
          <w:sz w:val="26"/>
          <w:szCs w:val="26"/>
        </w:rPr>
      </w:pPr>
      <w:r w:rsidRPr="007A3600">
        <w:rPr>
          <w:rFonts w:ascii="Times New Roman" w:hAnsi="Times New Roman"/>
          <w:sz w:val="26"/>
          <w:szCs w:val="26"/>
        </w:rPr>
        <w:t xml:space="preserve">где  </w:t>
      </w:r>
      <w:r w:rsidRPr="007A3600">
        <w:rPr>
          <w:rFonts w:ascii="Times New Roman" w:hAnsi="Times New Roman"/>
          <w:position w:val="-12"/>
          <w:sz w:val="26"/>
          <w:szCs w:val="26"/>
        </w:rPr>
        <w:object w:dxaOrig="220" w:dyaOrig="360">
          <v:shape id="_x0000_i1048" type="#_x0000_t75" style="width:10.5pt;height:25.5pt" o:ole="">
            <v:imagedata r:id="rId55" o:title=""/>
          </v:shape>
          <o:OLEObject Type="Embed" ProgID="Equation.DSMT4" ShapeID="_x0000_i1048" DrawAspect="Content" ObjectID="_1446822487" r:id="rId56"/>
        </w:object>
      </w:r>
      <w:r w:rsidRPr="007A3600">
        <w:rPr>
          <w:rFonts w:ascii="Times New Roman" w:hAnsi="Times New Roman"/>
          <w:sz w:val="26"/>
          <w:szCs w:val="26"/>
        </w:rPr>
        <w:t xml:space="preserve"> – интегральный показатель </w:t>
      </w:r>
      <w:r w:rsidRPr="007A3600">
        <w:rPr>
          <w:rFonts w:ascii="Times New Roman" w:hAnsi="Times New Roman"/>
          <w:position w:val="-6"/>
          <w:sz w:val="26"/>
          <w:szCs w:val="26"/>
        </w:rPr>
        <w:object w:dxaOrig="139" w:dyaOrig="260">
          <v:shape id="_x0000_i1049" type="#_x0000_t75" style="width:6pt;height:12.75pt" o:ole="">
            <v:imagedata r:id="rId57" o:title=""/>
          </v:shape>
          <o:OLEObject Type="Embed" ProgID="Equation.DSMT4" ShapeID="_x0000_i1049" DrawAspect="Content" ObjectID="_1446822488" r:id="rId58"/>
        </w:object>
      </w:r>
      <w:r w:rsidRPr="007A3600">
        <w:rPr>
          <w:rFonts w:ascii="Times New Roman" w:hAnsi="Times New Roman"/>
          <w:sz w:val="26"/>
          <w:szCs w:val="26"/>
        </w:rPr>
        <w:t>-</w:t>
      </w:r>
      <w:r w:rsidRPr="007A3600">
        <w:rPr>
          <w:rFonts w:ascii="Times New Roman" w:hAnsi="Times New Roman"/>
          <w:sz w:val="26"/>
          <w:szCs w:val="26"/>
        </w:rPr>
        <w:t>го объекта;</w:t>
      </w:r>
    </w:p>
    <w:p w:rsidR="00F64E82" w:rsidRPr="007A3600" w:rsidRDefault="00F64E82" w:rsidP="00EB44F7">
      <w:pPr>
        <w:spacing w:after="0" w:line="240" w:lineRule="auto"/>
        <w:jc w:val="both"/>
        <w:rPr>
          <w:rFonts w:ascii="Times New Roman" w:hAnsi="Times New Roman"/>
          <w:sz w:val="26"/>
          <w:szCs w:val="26"/>
        </w:rPr>
      </w:pPr>
      <w:r w:rsidRPr="007A3600">
        <w:rPr>
          <w:rFonts w:ascii="Times New Roman" w:hAnsi="Times New Roman"/>
          <w:position w:val="-6"/>
          <w:sz w:val="26"/>
          <w:szCs w:val="26"/>
        </w:rPr>
        <w:object w:dxaOrig="260" w:dyaOrig="220">
          <v:shape id="_x0000_i1050" type="#_x0000_t75" style="width:20.25pt;height:17.25pt" o:ole="">
            <v:imagedata r:id="rId59" o:title=""/>
          </v:shape>
          <o:OLEObject Type="Embed" ProgID="Equation.DSMT4" ShapeID="_x0000_i1050" DrawAspect="Content" ObjectID="_1446822489" r:id="rId60"/>
        </w:object>
      </w:r>
      <w:r w:rsidRPr="007A3600">
        <w:rPr>
          <w:rFonts w:ascii="Times New Roman" w:hAnsi="Times New Roman"/>
          <w:sz w:val="26"/>
          <w:szCs w:val="26"/>
        </w:rPr>
        <w:t>– число позитивных показателей;</w:t>
      </w:r>
    </w:p>
    <w:p w:rsidR="00F64E82" w:rsidRPr="007A3600" w:rsidRDefault="00F64E82" w:rsidP="00EB44F7">
      <w:pPr>
        <w:spacing w:after="0" w:line="240" w:lineRule="auto"/>
        <w:jc w:val="both"/>
        <w:rPr>
          <w:rFonts w:ascii="Times New Roman" w:hAnsi="Times New Roman"/>
          <w:sz w:val="26"/>
          <w:szCs w:val="26"/>
        </w:rPr>
      </w:pPr>
      <w:r w:rsidRPr="007A3600">
        <w:rPr>
          <w:rFonts w:ascii="Times New Roman" w:hAnsi="Times New Roman"/>
          <w:position w:val="-6"/>
          <w:sz w:val="26"/>
          <w:szCs w:val="26"/>
        </w:rPr>
        <w:object w:dxaOrig="200" w:dyaOrig="279">
          <v:shape id="_x0000_i1051" type="#_x0000_t75" style="width:15pt;height:22.5pt" o:ole="">
            <v:imagedata r:id="rId61" o:title=""/>
          </v:shape>
          <o:OLEObject Type="Embed" ProgID="Equation.DSMT4" ShapeID="_x0000_i1051" DrawAspect="Content" ObjectID="_1446822490" r:id="rId62"/>
        </w:object>
      </w:r>
      <w:r w:rsidRPr="007A3600">
        <w:rPr>
          <w:rFonts w:ascii="Times New Roman" w:hAnsi="Times New Roman"/>
          <w:sz w:val="26"/>
          <w:szCs w:val="26"/>
        </w:rPr>
        <w:t xml:space="preserve"> – число негативных показателей;</w:t>
      </w:r>
    </w:p>
    <w:p w:rsidR="00F64E82" w:rsidRPr="007A3600" w:rsidRDefault="00F64E82" w:rsidP="00EB44F7">
      <w:pPr>
        <w:spacing w:after="0" w:line="240" w:lineRule="auto"/>
        <w:jc w:val="both"/>
        <w:rPr>
          <w:rFonts w:ascii="Times New Roman" w:hAnsi="Times New Roman"/>
          <w:sz w:val="26"/>
          <w:szCs w:val="26"/>
        </w:rPr>
      </w:pPr>
      <w:r w:rsidRPr="007A3600">
        <w:rPr>
          <w:rFonts w:ascii="Times New Roman" w:hAnsi="Times New Roman"/>
          <w:position w:val="-14"/>
          <w:sz w:val="26"/>
          <w:szCs w:val="26"/>
        </w:rPr>
        <w:object w:dxaOrig="499" w:dyaOrig="400">
          <v:shape id="_x0000_i1052" type="#_x0000_t75" style="width:30pt;height:24pt" o:ole="">
            <v:imagedata r:id="rId63" o:title=""/>
          </v:shape>
          <o:OLEObject Type="Embed" ProgID="Equation.DSMT4" ShapeID="_x0000_i1052" DrawAspect="Content" ObjectID="_1446822491" r:id="rId64"/>
        </w:object>
      </w:r>
      <w:r w:rsidRPr="007A3600">
        <w:rPr>
          <w:rFonts w:ascii="Times New Roman" w:hAnsi="Times New Roman"/>
          <w:sz w:val="26"/>
          <w:szCs w:val="26"/>
        </w:rPr>
        <w:t xml:space="preserve"> – стандартизированное значение </w:t>
      </w:r>
      <w:r w:rsidRPr="007A3600">
        <w:rPr>
          <w:rFonts w:ascii="Times New Roman" w:hAnsi="Times New Roman"/>
          <w:position w:val="-10"/>
          <w:sz w:val="26"/>
          <w:szCs w:val="26"/>
        </w:rPr>
        <w:object w:dxaOrig="200" w:dyaOrig="300">
          <v:shape id="_x0000_i1053" type="#_x0000_t75" style="width:9.75pt;height:15pt" o:ole="">
            <v:imagedata r:id="rId65" o:title=""/>
          </v:shape>
          <o:OLEObject Type="Embed" ProgID="Equation.DSMT4" ShapeID="_x0000_i1053" DrawAspect="Content" ObjectID="_1446822492" r:id="rId66"/>
        </w:object>
      </w:r>
      <w:r w:rsidRPr="007A3600">
        <w:rPr>
          <w:rFonts w:ascii="Times New Roman" w:hAnsi="Times New Roman"/>
          <w:sz w:val="26"/>
          <w:szCs w:val="26"/>
        </w:rPr>
        <w:t xml:space="preserve">- го позитивного показателя для </w:t>
      </w:r>
      <w:r w:rsidRPr="007A3600">
        <w:rPr>
          <w:rFonts w:ascii="Times New Roman" w:hAnsi="Times New Roman"/>
          <w:position w:val="-6"/>
          <w:sz w:val="26"/>
          <w:szCs w:val="26"/>
        </w:rPr>
        <w:object w:dxaOrig="139" w:dyaOrig="260">
          <v:shape id="_x0000_i1054" type="#_x0000_t75" style="width:6pt;height:12.75pt" o:ole="">
            <v:imagedata r:id="rId57" o:title=""/>
          </v:shape>
          <o:OLEObject Type="Embed" ProgID="Equation.DSMT4" ShapeID="_x0000_i1054" DrawAspect="Content" ObjectID="_1446822493" r:id="rId67"/>
        </w:object>
      </w:r>
      <w:r w:rsidRPr="007A3600">
        <w:rPr>
          <w:rFonts w:ascii="Times New Roman" w:hAnsi="Times New Roman"/>
          <w:sz w:val="26"/>
          <w:szCs w:val="26"/>
        </w:rPr>
        <w:t>- го объекта;</w:t>
      </w:r>
    </w:p>
    <w:p w:rsidR="00F64E82" w:rsidRPr="007A3600" w:rsidRDefault="00F64E82" w:rsidP="00EB44F7">
      <w:pPr>
        <w:spacing w:after="0" w:line="240" w:lineRule="auto"/>
        <w:jc w:val="both"/>
        <w:rPr>
          <w:rFonts w:ascii="Times New Roman" w:hAnsi="Times New Roman"/>
          <w:sz w:val="26"/>
          <w:szCs w:val="26"/>
        </w:rPr>
      </w:pPr>
      <w:r w:rsidRPr="007A3600">
        <w:rPr>
          <w:rFonts w:ascii="Times New Roman" w:hAnsi="Times New Roman"/>
          <w:position w:val="-14"/>
          <w:sz w:val="26"/>
          <w:szCs w:val="26"/>
        </w:rPr>
        <w:object w:dxaOrig="480" w:dyaOrig="400">
          <v:shape id="_x0000_i1055" type="#_x0000_t75" style="width:30pt;height:25.5pt" o:ole="">
            <v:imagedata r:id="rId68" o:title=""/>
          </v:shape>
          <o:OLEObject Type="Embed" ProgID="Equation.DSMT4" ShapeID="_x0000_i1055" DrawAspect="Content" ObjectID="_1446822494" r:id="rId69"/>
        </w:object>
      </w:r>
      <w:r w:rsidRPr="007A3600">
        <w:rPr>
          <w:rFonts w:ascii="Times New Roman" w:hAnsi="Times New Roman"/>
          <w:sz w:val="26"/>
          <w:szCs w:val="26"/>
        </w:rPr>
        <w:t xml:space="preserve"> – стандартизированное значение </w:t>
      </w:r>
      <w:r w:rsidRPr="007A3600">
        <w:rPr>
          <w:rFonts w:ascii="Times New Roman" w:hAnsi="Times New Roman"/>
          <w:position w:val="-10"/>
          <w:sz w:val="26"/>
          <w:szCs w:val="26"/>
        </w:rPr>
        <w:object w:dxaOrig="200" w:dyaOrig="300">
          <v:shape id="_x0000_i1056" type="#_x0000_t75" style="width:9.75pt;height:15pt" o:ole="">
            <v:imagedata r:id="rId65" o:title=""/>
          </v:shape>
          <o:OLEObject Type="Embed" ProgID="Equation.DSMT4" ShapeID="_x0000_i1056" DrawAspect="Content" ObjectID="_1446822495" r:id="rId70"/>
        </w:object>
      </w:r>
      <w:r w:rsidRPr="007A3600">
        <w:rPr>
          <w:rFonts w:ascii="Times New Roman" w:hAnsi="Times New Roman"/>
          <w:sz w:val="26"/>
          <w:szCs w:val="26"/>
        </w:rPr>
        <w:t xml:space="preserve">- го негативного показателя для </w:t>
      </w:r>
      <w:r w:rsidRPr="007A3600">
        <w:rPr>
          <w:rFonts w:ascii="Times New Roman" w:hAnsi="Times New Roman"/>
          <w:position w:val="-6"/>
          <w:sz w:val="26"/>
          <w:szCs w:val="26"/>
        </w:rPr>
        <w:object w:dxaOrig="139" w:dyaOrig="260">
          <v:shape id="_x0000_i1057" type="#_x0000_t75" style="width:6pt;height:12.75pt" o:ole="">
            <v:imagedata r:id="rId57" o:title=""/>
          </v:shape>
          <o:OLEObject Type="Embed" ProgID="Equation.DSMT4" ShapeID="_x0000_i1057" DrawAspect="Content" ObjectID="_1446822496" r:id="rId71"/>
        </w:object>
      </w:r>
      <w:r w:rsidRPr="007A3600">
        <w:rPr>
          <w:rFonts w:ascii="Times New Roman" w:hAnsi="Times New Roman"/>
          <w:sz w:val="26"/>
          <w:szCs w:val="26"/>
        </w:rPr>
        <w:t>- го объекта.</w:t>
      </w:r>
    </w:p>
    <w:p w:rsidR="00F64E82" w:rsidRPr="00043E31" w:rsidRDefault="00F64E82" w:rsidP="004377AD">
      <w:pPr>
        <w:spacing w:before="120" w:after="0" w:line="240" w:lineRule="auto"/>
        <w:ind w:firstLine="540"/>
        <w:jc w:val="both"/>
        <w:rPr>
          <w:rFonts w:ascii="Times New Roman" w:hAnsi="Times New Roman"/>
          <w:sz w:val="26"/>
          <w:szCs w:val="26"/>
        </w:rPr>
      </w:pPr>
      <w:r w:rsidRPr="00043E31">
        <w:rPr>
          <w:rFonts w:ascii="Times New Roman" w:hAnsi="Times New Roman"/>
          <w:sz w:val="26"/>
          <w:szCs w:val="26"/>
        </w:rPr>
        <w:t>Преимуществом такого подхода является  возможность отражения фактических расстояний от объекта исследования до точки устранения проблемы, возникающей при стандартизации исходных данных обычными методами. В целях уменьшения диапазона различий величин допускается применение логарифмирования значений показателей в приведенной формуле, что уменьшает влияние на расчетный показатель.</w:t>
      </w:r>
    </w:p>
    <w:p w:rsidR="00F64E82" w:rsidRPr="00043E31" w:rsidRDefault="00F64E82" w:rsidP="004377AD">
      <w:pPr>
        <w:shd w:val="clear" w:color="auto" w:fill="FFFFFF"/>
        <w:spacing w:after="0" w:line="240" w:lineRule="auto"/>
        <w:ind w:firstLine="540"/>
        <w:jc w:val="both"/>
        <w:rPr>
          <w:rFonts w:ascii="Times New Roman" w:hAnsi="Times New Roman"/>
          <w:sz w:val="26"/>
          <w:szCs w:val="26"/>
        </w:rPr>
      </w:pPr>
      <w:r w:rsidRPr="00043E31">
        <w:rPr>
          <w:rFonts w:ascii="Times New Roman" w:hAnsi="Times New Roman"/>
          <w:sz w:val="26"/>
          <w:szCs w:val="26"/>
        </w:rPr>
        <w:t>Основная цель третьего этапа – осуществление развернутого анализа текущей социально-экономической ситуации в регионах и оценка хода реформирования экономики и социальной сферы за рассматриваемый период времени.</w:t>
      </w:r>
    </w:p>
    <w:p w:rsidR="00F64E82" w:rsidRPr="00043E31" w:rsidRDefault="00F64E82" w:rsidP="004377AD">
      <w:pPr>
        <w:shd w:val="clear" w:color="auto" w:fill="FFFFFF"/>
        <w:spacing w:after="0" w:line="240" w:lineRule="auto"/>
        <w:ind w:firstLine="540"/>
        <w:jc w:val="both"/>
        <w:rPr>
          <w:rFonts w:ascii="Times New Roman" w:hAnsi="Times New Roman"/>
          <w:sz w:val="26"/>
          <w:szCs w:val="26"/>
        </w:rPr>
      </w:pPr>
      <w:r w:rsidRPr="00043E31">
        <w:rPr>
          <w:rFonts w:ascii="Times New Roman" w:hAnsi="Times New Roman"/>
          <w:bCs/>
          <w:sz w:val="26"/>
          <w:szCs w:val="26"/>
        </w:rPr>
        <w:t xml:space="preserve">На четвертом этапе </w:t>
      </w:r>
      <w:r w:rsidRPr="00043E31">
        <w:rPr>
          <w:rFonts w:ascii="Times New Roman" w:hAnsi="Times New Roman"/>
          <w:sz w:val="26"/>
          <w:szCs w:val="26"/>
        </w:rPr>
        <w:t xml:space="preserve">осуществляется обобщение результатов анализа. Формируются выходные формы в виде </w:t>
      </w:r>
      <w:proofErr w:type="spellStart"/>
      <w:r w:rsidRPr="00043E31">
        <w:rPr>
          <w:rFonts w:ascii="Times New Roman" w:hAnsi="Times New Roman"/>
          <w:sz w:val="26"/>
          <w:szCs w:val="26"/>
        </w:rPr>
        <w:t>группировочных</w:t>
      </w:r>
      <w:proofErr w:type="spellEnd"/>
      <w:r w:rsidRPr="00043E31">
        <w:rPr>
          <w:rFonts w:ascii="Times New Roman" w:hAnsi="Times New Roman"/>
          <w:sz w:val="26"/>
          <w:szCs w:val="26"/>
        </w:rPr>
        <w:t xml:space="preserve"> таблиц в необходимых разрезах, проводится расчет интегральных показателей, позволяющих определить относительную значимость (рейтинг) конкретных регионов, с точки зрения их уровня социального развития и уровня экономической эффективности, а также потенциальных возможностей и государственных приоритетов как основы принятия решений при формировании государственной политики в отношении регионов.</w:t>
      </w:r>
    </w:p>
    <w:p w:rsidR="00F64E82" w:rsidRPr="00043E31" w:rsidRDefault="00F64E82" w:rsidP="004377AD">
      <w:pPr>
        <w:shd w:val="clear" w:color="auto" w:fill="FFFFFF"/>
        <w:spacing w:after="0" w:line="240" w:lineRule="auto"/>
        <w:ind w:firstLine="540"/>
        <w:jc w:val="both"/>
        <w:rPr>
          <w:rFonts w:ascii="Times New Roman" w:hAnsi="Times New Roman"/>
          <w:sz w:val="26"/>
          <w:szCs w:val="26"/>
        </w:rPr>
      </w:pPr>
      <w:r w:rsidRPr="00043E31">
        <w:rPr>
          <w:rFonts w:ascii="Times New Roman" w:hAnsi="Times New Roman"/>
          <w:sz w:val="26"/>
          <w:szCs w:val="26"/>
        </w:rPr>
        <w:t>На пятом, заключительном, этапе предусматривается использование результатов анализа в целях формирования государственной региональной политики в отношении регионов Российской Федерации; совершенствования законодательной базы и механизма государственного регулирования регионального развития.</w:t>
      </w:r>
    </w:p>
    <w:p w:rsidR="00F64E82" w:rsidRPr="007A3600" w:rsidRDefault="00F64E82" w:rsidP="00EB44F7">
      <w:pPr>
        <w:shd w:val="clear" w:color="auto" w:fill="FFFFFF"/>
        <w:spacing w:after="0" w:line="240" w:lineRule="auto"/>
        <w:ind w:firstLine="540"/>
        <w:jc w:val="both"/>
        <w:rPr>
          <w:rFonts w:ascii="Times New Roman" w:hAnsi="Times New Roman"/>
          <w:sz w:val="26"/>
          <w:szCs w:val="26"/>
        </w:rPr>
      </w:pPr>
      <w:r w:rsidRPr="00043E31">
        <w:rPr>
          <w:rFonts w:ascii="Times New Roman" w:hAnsi="Times New Roman"/>
          <w:sz w:val="26"/>
          <w:szCs w:val="26"/>
        </w:rPr>
        <w:t>После выполнения конкретных мер по улучшению или стабилизации социально-экономической ситуации базовые показатели и характеристики основных направлений регионального развития изменяются, и формируется новая информационная</w:t>
      </w:r>
      <w:r w:rsidRPr="007A3600">
        <w:rPr>
          <w:rFonts w:ascii="Times New Roman" w:hAnsi="Times New Roman"/>
          <w:spacing w:val="-6"/>
          <w:sz w:val="26"/>
          <w:szCs w:val="26"/>
        </w:rPr>
        <w:t xml:space="preserve"> база</w:t>
      </w:r>
      <w:r w:rsidR="0081015B">
        <w:rPr>
          <w:rFonts w:ascii="Times New Roman" w:hAnsi="Times New Roman"/>
          <w:spacing w:val="-6"/>
          <w:sz w:val="26"/>
          <w:szCs w:val="26"/>
        </w:rPr>
        <w:t xml:space="preserve"> </w:t>
      </w:r>
      <w:r w:rsidRPr="007A3600">
        <w:rPr>
          <w:rFonts w:ascii="Times New Roman" w:hAnsi="Times New Roman"/>
          <w:sz w:val="26"/>
          <w:szCs w:val="26"/>
        </w:rPr>
        <w:t>мониторинга.</w:t>
      </w:r>
    </w:p>
    <w:p w:rsidR="00F64E82" w:rsidRDefault="00F64E82" w:rsidP="00B03906">
      <w:pPr>
        <w:spacing w:after="0" w:line="240" w:lineRule="auto"/>
        <w:ind w:firstLine="708"/>
        <w:jc w:val="both"/>
        <w:rPr>
          <w:rFonts w:ascii="Times New Roman" w:hAnsi="Times New Roman"/>
          <w:sz w:val="26"/>
          <w:szCs w:val="26"/>
        </w:rPr>
      </w:pPr>
      <w:r w:rsidRPr="007A3600">
        <w:rPr>
          <w:rFonts w:ascii="Times New Roman" w:hAnsi="Times New Roman"/>
          <w:sz w:val="26"/>
          <w:szCs w:val="26"/>
        </w:rPr>
        <w:t xml:space="preserve">Предложенный </w:t>
      </w:r>
      <w:proofErr w:type="gramStart"/>
      <w:r w:rsidRPr="007A3600">
        <w:rPr>
          <w:rFonts w:ascii="Times New Roman" w:hAnsi="Times New Roman"/>
          <w:sz w:val="26"/>
          <w:szCs w:val="26"/>
        </w:rPr>
        <w:t>методический подход</w:t>
      </w:r>
      <w:proofErr w:type="gramEnd"/>
      <w:r w:rsidRPr="007A3600">
        <w:rPr>
          <w:rFonts w:ascii="Times New Roman" w:hAnsi="Times New Roman"/>
          <w:sz w:val="26"/>
          <w:szCs w:val="26"/>
        </w:rPr>
        <w:t xml:space="preserve"> апробирован на примере мониторинга социально-экономического развития Курской области.</w:t>
      </w:r>
      <w:r w:rsidR="0081015B">
        <w:rPr>
          <w:rFonts w:ascii="Times New Roman" w:hAnsi="Times New Roman"/>
          <w:sz w:val="26"/>
          <w:szCs w:val="26"/>
        </w:rPr>
        <w:t xml:space="preserve"> </w:t>
      </w:r>
      <w:r w:rsidRPr="007A3600">
        <w:rPr>
          <w:rFonts w:ascii="Times New Roman" w:hAnsi="Times New Roman"/>
          <w:sz w:val="26"/>
          <w:szCs w:val="26"/>
        </w:rPr>
        <w:t xml:space="preserve">Исходные данные для анализа представлены в таблице </w:t>
      </w:r>
      <w:r>
        <w:rPr>
          <w:rFonts w:ascii="Times New Roman" w:hAnsi="Times New Roman"/>
          <w:sz w:val="26"/>
          <w:szCs w:val="26"/>
        </w:rPr>
        <w:t>7</w:t>
      </w:r>
      <w:r w:rsidRPr="007A3600">
        <w:rPr>
          <w:rFonts w:ascii="Times New Roman" w:hAnsi="Times New Roman"/>
          <w:sz w:val="26"/>
          <w:szCs w:val="26"/>
        </w:rPr>
        <w:t>.</w:t>
      </w:r>
    </w:p>
    <w:p w:rsidR="00F64E82" w:rsidRDefault="00F64E82" w:rsidP="00B03906">
      <w:pPr>
        <w:pStyle w:val="a4"/>
        <w:keepNext/>
        <w:spacing w:after="0" w:line="240" w:lineRule="auto"/>
        <w:jc w:val="right"/>
        <w:rPr>
          <w:rFonts w:ascii="Times New Roman" w:hAnsi="Times New Roman"/>
          <w:b w:val="0"/>
          <w:sz w:val="26"/>
          <w:szCs w:val="26"/>
        </w:rPr>
      </w:pPr>
      <w:r w:rsidRPr="00F7737E">
        <w:rPr>
          <w:rFonts w:ascii="Times New Roman" w:hAnsi="Times New Roman"/>
          <w:b w:val="0"/>
          <w:sz w:val="26"/>
          <w:szCs w:val="26"/>
        </w:rPr>
        <w:lastRenderedPageBreak/>
        <w:t xml:space="preserve">Таблица </w:t>
      </w:r>
      <w:r>
        <w:rPr>
          <w:rFonts w:ascii="Times New Roman" w:hAnsi="Times New Roman"/>
          <w:b w:val="0"/>
          <w:sz w:val="26"/>
          <w:szCs w:val="26"/>
        </w:rPr>
        <w:t>7</w:t>
      </w:r>
    </w:p>
    <w:p w:rsidR="0081015B" w:rsidRDefault="0081015B" w:rsidP="0081015B">
      <w:pPr>
        <w:pStyle w:val="a4"/>
        <w:keepNext/>
        <w:spacing w:after="0" w:line="240" w:lineRule="auto"/>
        <w:jc w:val="center"/>
        <w:rPr>
          <w:rFonts w:ascii="Times New Roman" w:hAnsi="Times New Roman"/>
          <w:b w:val="0"/>
          <w:sz w:val="26"/>
          <w:szCs w:val="26"/>
        </w:rPr>
      </w:pPr>
    </w:p>
    <w:p w:rsidR="00D61031" w:rsidRPr="0081015B" w:rsidRDefault="00F64E82" w:rsidP="0081015B">
      <w:pPr>
        <w:pStyle w:val="a4"/>
        <w:keepNext/>
        <w:spacing w:after="0" w:line="240" w:lineRule="auto"/>
        <w:jc w:val="center"/>
        <w:rPr>
          <w:rFonts w:ascii="Times New Roman" w:hAnsi="Times New Roman"/>
          <w:b w:val="0"/>
          <w:sz w:val="26"/>
          <w:szCs w:val="26"/>
        </w:rPr>
      </w:pPr>
      <w:r w:rsidRPr="00F7737E">
        <w:rPr>
          <w:rFonts w:ascii="Times New Roman" w:hAnsi="Times New Roman"/>
          <w:b w:val="0"/>
          <w:sz w:val="26"/>
          <w:szCs w:val="26"/>
        </w:rPr>
        <w:t>Показатели уровня социально-экономического развития Курской области</w:t>
      </w:r>
    </w:p>
    <w:tbl>
      <w:tblPr>
        <w:tblpPr w:leftFromText="181" w:rightFromText="181" w:vertAnchor="text" w:horzAnchor="margin" w:tblpY="1"/>
        <w:tblW w:w="9571" w:type="dxa"/>
        <w:tblLook w:val="00A0"/>
      </w:tblPr>
      <w:tblGrid>
        <w:gridCol w:w="456"/>
        <w:gridCol w:w="6450"/>
        <w:gridCol w:w="932"/>
        <w:gridCol w:w="968"/>
        <w:gridCol w:w="765"/>
      </w:tblGrid>
      <w:tr w:rsidR="0081015B" w:rsidRPr="0081015B" w:rsidTr="0081015B">
        <w:trPr>
          <w:trHeight w:val="300"/>
        </w:trPr>
        <w:tc>
          <w:tcPr>
            <w:tcW w:w="438" w:type="dxa"/>
            <w:vMerge w:val="restart"/>
            <w:tcBorders>
              <w:top w:val="single" w:sz="4" w:space="0" w:color="auto"/>
              <w:left w:val="single" w:sz="4" w:space="0" w:color="auto"/>
              <w:right w:val="single" w:sz="4" w:space="0" w:color="auto"/>
            </w:tcBorders>
            <w:shd w:val="clear" w:color="000000" w:fill="auto"/>
            <w:noWrap/>
            <w:vAlign w:val="center"/>
          </w:tcPr>
          <w:p w:rsidR="0081015B" w:rsidRPr="009A6D7C" w:rsidRDefault="0081015B" w:rsidP="0081015B">
            <w:pPr>
              <w:spacing w:before="100" w:beforeAutospacing="1" w:after="100" w:afterAutospacing="1"/>
              <w:jc w:val="center"/>
              <w:rPr>
                <w:rFonts w:ascii="Times New Roman" w:hAnsi="Times New Roman"/>
                <w:bCs/>
                <w:sz w:val="24"/>
                <w:szCs w:val="24"/>
                <w:lang w:eastAsia="ru-RU"/>
              </w:rPr>
            </w:pPr>
            <w:r w:rsidRPr="009A6D7C">
              <w:rPr>
                <w:rFonts w:ascii="Times New Roman" w:hAnsi="Times New Roman"/>
                <w:bCs/>
                <w:sz w:val="24"/>
                <w:szCs w:val="24"/>
                <w:lang w:eastAsia="ru-RU"/>
              </w:rPr>
              <w:t>№</w:t>
            </w:r>
          </w:p>
        </w:tc>
        <w:tc>
          <w:tcPr>
            <w:tcW w:w="6463" w:type="dxa"/>
            <w:vMerge w:val="restart"/>
            <w:tcBorders>
              <w:top w:val="single" w:sz="4" w:space="0" w:color="auto"/>
              <w:left w:val="nil"/>
              <w:right w:val="single" w:sz="4" w:space="0" w:color="auto"/>
            </w:tcBorders>
            <w:shd w:val="clear" w:color="000000" w:fill="auto"/>
            <w:noWrap/>
            <w:vAlign w:val="center"/>
          </w:tcPr>
          <w:p w:rsidR="0081015B" w:rsidRPr="0081015B" w:rsidRDefault="0081015B" w:rsidP="0081015B">
            <w:pPr>
              <w:spacing w:before="100" w:beforeAutospacing="1" w:after="100" w:afterAutospacing="1"/>
              <w:jc w:val="center"/>
              <w:rPr>
                <w:rFonts w:ascii="Times New Roman" w:hAnsi="Times New Roman"/>
                <w:bCs/>
                <w:sz w:val="24"/>
                <w:szCs w:val="24"/>
                <w:lang w:eastAsia="ru-RU"/>
              </w:rPr>
            </w:pPr>
            <w:r w:rsidRPr="0081015B">
              <w:rPr>
                <w:rFonts w:ascii="Times New Roman" w:hAnsi="Times New Roman"/>
                <w:bCs/>
                <w:sz w:val="24"/>
                <w:szCs w:val="24"/>
                <w:lang w:eastAsia="ru-RU"/>
              </w:rPr>
              <w:t>Показатели, единицы измерения</w:t>
            </w:r>
          </w:p>
        </w:tc>
        <w:tc>
          <w:tcPr>
            <w:tcW w:w="2670" w:type="dxa"/>
            <w:gridSpan w:val="3"/>
            <w:tcBorders>
              <w:top w:val="single" w:sz="4" w:space="0" w:color="auto"/>
              <w:left w:val="nil"/>
              <w:bottom w:val="single" w:sz="4" w:space="0" w:color="auto"/>
              <w:right w:val="single" w:sz="4" w:space="0" w:color="auto"/>
            </w:tcBorders>
            <w:shd w:val="clear" w:color="000000" w:fill="auto"/>
            <w:noWrap/>
            <w:vAlign w:val="center"/>
          </w:tcPr>
          <w:p w:rsidR="0081015B" w:rsidRPr="0081015B" w:rsidRDefault="0081015B" w:rsidP="0081015B">
            <w:pPr>
              <w:spacing w:before="100" w:beforeAutospacing="1" w:after="100" w:afterAutospacing="1" w:line="240" w:lineRule="auto"/>
              <w:ind w:right="-93"/>
              <w:jc w:val="center"/>
              <w:rPr>
                <w:rFonts w:ascii="Times New Roman" w:hAnsi="Times New Roman"/>
                <w:bCs/>
                <w:sz w:val="24"/>
                <w:szCs w:val="24"/>
                <w:lang w:eastAsia="ru-RU"/>
              </w:rPr>
            </w:pPr>
            <w:r w:rsidRPr="0081015B">
              <w:rPr>
                <w:rFonts w:ascii="Times New Roman" w:hAnsi="Times New Roman"/>
                <w:bCs/>
                <w:sz w:val="24"/>
                <w:szCs w:val="24"/>
                <w:lang w:eastAsia="ru-RU"/>
              </w:rPr>
              <w:t>Годы</w:t>
            </w:r>
          </w:p>
        </w:tc>
      </w:tr>
      <w:tr w:rsidR="0081015B" w:rsidRPr="0081015B" w:rsidTr="0081015B">
        <w:trPr>
          <w:trHeight w:val="300"/>
        </w:trPr>
        <w:tc>
          <w:tcPr>
            <w:tcW w:w="438" w:type="dxa"/>
            <w:vMerge/>
            <w:tcBorders>
              <w:left w:val="single" w:sz="4" w:space="0" w:color="auto"/>
              <w:bottom w:val="single" w:sz="4" w:space="0" w:color="auto"/>
              <w:right w:val="single" w:sz="4" w:space="0" w:color="auto"/>
            </w:tcBorders>
            <w:shd w:val="clear" w:color="000000" w:fill="auto"/>
            <w:noWrap/>
            <w:vAlign w:val="center"/>
          </w:tcPr>
          <w:p w:rsidR="0081015B" w:rsidRPr="0081015B" w:rsidRDefault="0081015B" w:rsidP="0081015B">
            <w:pPr>
              <w:spacing w:before="100" w:beforeAutospacing="1" w:after="100" w:afterAutospacing="1" w:line="240" w:lineRule="auto"/>
              <w:jc w:val="center"/>
              <w:rPr>
                <w:rFonts w:ascii="Times New Roman" w:hAnsi="Times New Roman"/>
                <w:b/>
                <w:bCs/>
                <w:sz w:val="24"/>
                <w:szCs w:val="24"/>
                <w:lang w:eastAsia="ru-RU"/>
              </w:rPr>
            </w:pPr>
          </w:p>
        </w:tc>
        <w:tc>
          <w:tcPr>
            <w:tcW w:w="6463" w:type="dxa"/>
            <w:vMerge/>
            <w:tcBorders>
              <w:left w:val="nil"/>
              <w:bottom w:val="single" w:sz="4" w:space="0" w:color="auto"/>
              <w:right w:val="single" w:sz="4" w:space="0" w:color="auto"/>
            </w:tcBorders>
            <w:shd w:val="clear" w:color="000000" w:fill="auto"/>
            <w:noWrap/>
            <w:vAlign w:val="center"/>
          </w:tcPr>
          <w:p w:rsidR="0081015B" w:rsidRPr="0081015B" w:rsidRDefault="0081015B" w:rsidP="0081015B">
            <w:pPr>
              <w:spacing w:before="100" w:beforeAutospacing="1" w:after="100" w:afterAutospacing="1" w:line="240" w:lineRule="auto"/>
              <w:jc w:val="center"/>
              <w:rPr>
                <w:rFonts w:ascii="Times New Roman" w:hAnsi="Times New Roman"/>
                <w:bCs/>
                <w:sz w:val="24"/>
                <w:szCs w:val="24"/>
                <w:lang w:eastAsia="ru-RU"/>
              </w:rPr>
            </w:pPr>
          </w:p>
        </w:tc>
        <w:tc>
          <w:tcPr>
            <w:tcW w:w="934" w:type="dxa"/>
            <w:tcBorders>
              <w:top w:val="single" w:sz="4" w:space="0" w:color="auto"/>
              <w:left w:val="nil"/>
              <w:bottom w:val="single" w:sz="4" w:space="0" w:color="auto"/>
              <w:right w:val="single" w:sz="4" w:space="0" w:color="auto"/>
            </w:tcBorders>
            <w:shd w:val="clear" w:color="000000" w:fill="auto"/>
            <w:noWrap/>
            <w:vAlign w:val="center"/>
          </w:tcPr>
          <w:p w:rsidR="0081015B" w:rsidRPr="0081015B" w:rsidRDefault="0081015B" w:rsidP="0081015B">
            <w:pPr>
              <w:spacing w:before="100" w:beforeAutospacing="1" w:after="100" w:afterAutospacing="1" w:line="240" w:lineRule="auto"/>
              <w:jc w:val="center"/>
              <w:rPr>
                <w:rFonts w:ascii="Times New Roman" w:hAnsi="Times New Roman"/>
                <w:bCs/>
                <w:sz w:val="24"/>
                <w:szCs w:val="24"/>
                <w:lang w:eastAsia="ru-RU"/>
              </w:rPr>
            </w:pPr>
            <w:r w:rsidRPr="0081015B">
              <w:rPr>
                <w:rFonts w:ascii="Times New Roman" w:hAnsi="Times New Roman"/>
                <w:bCs/>
                <w:sz w:val="24"/>
                <w:szCs w:val="24"/>
                <w:lang w:eastAsia="ru-RU"/>
              </w:rPr>
              <w:t>2008</w:t>
            </w:r>
          </w:p>
        </w:tc>
        <w:tc>
          <w:tcPr>
            <w:tcW w:w="970" w:type="dxa"/>
            <w:tcBorders>
              <w:top w:val="single" w:sz="4" w:space="0" w:color="auto"/>
              <w:left w:val="nil"/>
              <w:bottom w:val="single" w:sz="4" w:space="0" w:color="auto"/>
              <w:right w:val="single" w:sz="4" w:space="0" w:color="auto"/>
            </w:tcBorders>
            <w:shd w:val="clear" w:color="000000" w:fill="auto"/>
            <w:noWrap/>
            <w:vAlign w:val="center"/>
          </w:tcPr>
          <w:p w:rsidR="0081015B" w:rsidRPr="0081015B" w:rsidRDefault="0081015B" w:rsidP="0081015B">
            <w:pPr>
              <w:spacing w:before="100" w:beforeAutospacing="1" w:after="100" w:afterAutospacing="1" w:line="240" w:lineRule="auto"/>
              <w:ind w:right="-108"/>
              <w:jc w:val="center"/>
              <w:rPr>
                <w:rFonts w:ascii="Times New Roman" w:hAnsi="Times New Roman"/>
                <w:bCs/>
                <w:sz w:val="24"/>
                <w:szCs w:val="24"/>
                <w:lang w:eastAsia="ru-RU"/>
              </w:rPr>
            </w:pPr>
            <w:r w:rsidRPr="0081015B">
              <w:rPr>
                <w:rFonts w:ascii="Times New Roman" w:hAnsi="Times New Roman"/>
                <w:bCs/>
                <w:sz w:val="24"/>
                <w:szCs w:val="24"/>
                <w:lang w:eastAsia="ru-RU"/>
              </w:rPr>
              <w:t>2009</w:t>
            </w:r>
          </w:p>
        </w:tc>
        <w:tc>
          <w:tcPr>
            <w:tcW w:w="766" w:type="dxa"/>
            <w:tcBorders>
              <w:top w:val="single" w:sz="4" w:space="0" w:color="auto"/>
              <w:left w:val="nil"/>
              <w:bottom w:val="single" w:sz="4" w:space="0" w:color="auto"/>
              <w:right w:val="single" w:sz="4" w:space="0" w:color="auto"/>
            </w:tcBorders>
            <w:shd w:val="clear" w:color="000000" w:fill="auto"/>
            <w:noWrap/>
            <w:vAlign w:val="center"/>
          </w:tcPr>
          <w:p w:rsidR="0081015B" w:rsidRPr="0081015B" w:rsidRDefault="0081015B" w:rsidP="0081015B">
            <w:pPr>
              <w:spacing w:before="100" w:beforeAutospacing="1" w:after="100" w:afterAutospacing="1" w:line="240" w:lineRule="auto"/>
              <w:ind w:right="-93"/>
              <w:jc w:val="center"/>
              <w:rPr>
                <w:rFonts w:ascii="Times New Roman" w:hAnsi="Times New Roman"/>
                <w:bCs/>
                <w:sz w:val="24"/>
                <w:szCs w:val="24"/>
                <w:lang w:eastAsia="ru-RU"/>
              </w:rPr>
            </w:pPr>
            <w:r w:rsidRPr="0081015B">
              <w:rPr>
                <w:rFonts w:ascii="Times New Roman" w:hAnsi="Times New Roman"/>
                <w:bCs/>
                <w:sz w:val="24"/>
                <w:szCs w:val="24"/>
                <w:lang w:eastAsia="ru-RU"/>
              </w:rPr>
              <w:t>2010</w:t>
            </w:r>
          </w:p>
        </w:tc>
      </w:tr>
      <w:tr w:rsidR="00F64E82" w:rsidRPr="0081015B" w:rsidTr="00D61031">
        <w:trPr>
          <w:trHeight w:val="300"/>
        </w:trPr>
        <w:tc>
          <w:tcPr>
            <w:tcW w:w="9571" w:type="dxa"/>
            <w:gridSpan w:val="5"/>
            <w:tcBorders>
              <w:top w:val="single" w:sz="4" w:space="0" w:color="auto"/>
              <w:left w:val="single" w:sz="4" w:space="0" w:color="auto"/>
              <w:bottom w:val="single" w:sz="4" w:space="0" w:color="auto"/>
              <w:right w:val="single" w:sz="4" w:space="0" w:color="000000"/>
            </w:tcBorders>
            <w:noWrap/>
            <w:vAlign w:val="bottom"/>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Подсистема индивидуального развития</w:t>
            </w:r>
          </w:p>
        </w:tc>
      </w:tr>
      <w:tr w:rsidR="00F64E82" w:rsidRPr="0081015B" w:rsidTr="00D61031">
        <w:trPr>
          <w:trHeight w:val="300"/>
        </w:trPr>
        <w:tc>
          <w:tcPr>
            <w:tcW w:w="438" w:type="dxa"/>
            <w:tcBorders>
              <w:top w:val="nil"/>
              <w:left w:val="single" w:sz="4" w:space="0" w:color="auto"/>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1</w:t>
            </w:r>
          </w:p>
        </w:tc>
        <w:tc>
          <w:tcPr>
            <w:tcW w:w="6463" w:type="dxa"/>
            <w:tcBorders>
              <w:top w:val="nil"/>
              <w:left w:val="nil"/>
              <w:bottom w:val="single" w:sz="4" w:space="0" w:color="auto"/>
              <w:right w:val="single" w:sz="4" w:space="0" w:color="auto"/>
            </w:tcBorders>
            <w:noWrap/>
            <w:vAlign w:val="bottom"/>
          </w:tcPr>
          <w:p w:rsidR="00F64E82" w:rsidRPr="0081015B" w:rsidRDefault="00F64E82" w:rsidP="0081015B">
            <w:pPr>
              <w:spacing w:before="100" w:beforeAutospacing="1" w:after="100" w:afterAutospacing="1" w:line="240" w:lineRule="auto"/>
              <w:rPr>
                <w:rFonts w:ascii="Times New Roman" w:hAnsi="Times New Roman"/>
                <w:color w:val="000000"/>
                <w:sz w:val="24"/>
                <w:szCs w:val="24"/>
                <w:lang w:eastAsia="ru-RU"/>
              </w:rPr>
            </w:pPr>
            <w:r w:rsidRPr="0081015B">
              <w:rPr>
                <w:rFonts w:ascii="Times New Roman" w:hAnsi="Times New Roman"/>
                <w:color w:val="000000"/>
                <w:sz w:val="24"/>
                <w:szCs w:val="24"/>
                <w:lang w:eastAsia="ru-RU"/>
              </w:rPr>
              <w:t>Уровень грамотности населения, %</w:t>
            </w:r>
          </w:p>
        </w:tc>
        <w:tc>
          <w:tcPr>
            <w:tcW w:w="934"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100</w:t>
            </w:r>
          </w:p>
        </w:tc>
        <w:tc>
          <w:tcPr>
            <w:tcW w:w="970"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100</w:t>
            </w:r>
          </w:p>
        </w:tc>
        <w:tc>
          <w:tcPr>
            <w:tcW w:w="766"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100</w:t>
            </w:r>
          </w:p>
        </w:tc>
      </w:tr>
      <w:tr w:rsidR="00F64E82" w:rsidRPr="0081015B" w:rsidTr="00D61031">
        <w:trPr>
          <w:trHeight w:val="300"/>
        </w:trPr>
        <w:tc>
          <w:tcPr>
            <w:tcW w:w="438" w:type="dxa"/>
            <w:tcBorders>
              <w:top w:val="nil"/>
              <w:left w:val="single" w:sz="4" w:space="0" w:color="auto"/>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2</w:t>
            </w:r>
          </w:p>
        </w:tc>
        <w:tc>
          <w:tcPr>
            <w:tcW w:w="6463" w:type="dxa"/>
            <w:tcBorders>
              <w:top w:val="nil"/>
              <w:left w:val="nil"/>
              <w:bottom w:val="single" w:sz="4" w:space="0" w:color="auto"/>
              <w:right w:val="single" w:sz="4" w:space="0" w:color="auto"/>
            </w:tcBorders>
            <w:noWrap/>
            <w:vAlign w:val="bottom"/>
          </w:tcPr>
          <w:p w:rsidR="00F64E82" w:rsidRPr="0081015B" w:rsidRDefault="00F64E82" w:rsidP="0081015B">
            <w:pPr>
              <w:spacing w:before="100" w:beforeAutospacing="1" w:after="100" w:afterAutospacing="1" w:line="240" w:lineRule="auto"/>
              <w:rPr>
                <w:rFonts w:ascii="Times New Roman" w:hAnsi="Times New Roman"/>
                <w:color w:val="000000"/>
                <w:sz w:val="24"/>
                <w:szCs w:val="24"/>
                <w:lang w:eastAsia="ru-RU"/>
              </w:rPr>
            </w:pPr>
            <w:proofErr w:type="spellStart"/>
            <w:r w:rsidRPr="0081015B">
              <w:rPr>
                <w:rFonts w:ascii="Times New Roman" w:hAnsi="Times New Roman"/>
                <w:color w:val="000000"/>
                <w:sz w:val="24"/>
                <w:szCs w:val="24"/>
                <w:lang w:eastAsia="ru-RU"/>
              </w:rPr>
              <w:t>Неохват</w:t>
            </w:r>
            <w:proofErr w:type="spellEnd"/>
            <w:r w:rsidRPr="0081015B">
              <w:rPr>
                <w:rFonts w:ascii="Times New Roman" w:hAnsi="Times New Roman"/>
                <w:color w:val="000000"/>
                <w:sz w:val="24"/>
                <w:szCs w:val="24"/>
                <w:lang w:eastAsia="ru-RU"/>
              </w:rPr>
              <w:t xml:space="preserve"> воспитанников дошкольными образовательными </w:t>
            </w:r>
            <w:proofErr w:type="spellStart"/>
            <w:r w:rsidRPr="0081015B">
              <w:rPr>
                <w:rFonts w:ascii="Times New Roman" w:hAnsi="Times New Roman"/>
                <w:color w:val="000000"/>
                <w:sz w:val="24"/>
                <w:szCs w:val="24"/>
                <w:lang w:eastAsia="ru-RU"/>
              </w:rPr>
              <w:t>учреждениями,%</w:t>
            </w:r>
            <w:proofErr w:type="spellEnd"/>
          </w:p>
        </w:tc>
        <w:tc>
          <w:tcPr>
            <w:tcW w:w="934"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54,1</w:t>
            </w:r>
          </w:p>
        </w:tc>
        <w:tc>
          <w:tcPr>
            <w:tcW w:w="970"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53,5</w:t>
            </w:r>
          </w:p>
        </w:tc>
        <w:tc>
          <w:tcPr>
            <w:tcW w:w="766"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53,9</w:t>
            </w:r>
          </w:p>
        </w:tc>
      </w:tr>
      <w:tr w:rsidR="00F64E82" w:rsidRPr="0081015B" w:rsidTr="00D61031">
        <w:trPr>
          <w:trHeight w:val="300"/>
        </w:trPr>
        <w:tc>
          <w:tcPr>
            <w:tcW w:w="9571" w:type="dxa"/>
            <w:gridSpan w:val="5"/>
            <w:tcBorders>
              <w:top w:val="single" w:sz="4" w:space="0" w:color="auto"/>
              <w:left w:val="single" w:sz="4" w:space="0" w:color="auto"/>
              <w:bottom w:val="single" w:sz="4" w:space="0" w:color="auto"/>
              <w:right w:val="single" w:sz="4" w:space="0" w:color="000000"/>
            </w:tcBorders>
            <w:noWrap/>
            <w:vAlign w:val="bottom"/>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Подсистема социального развития</w:t>
            </w:r>
          </w:p>
        </w:tc>
      </w:tr>
      <w:tr w:rsidR="00F64E82" w:rsidRPr="0081015B" w:rsidTr="00D61031">
        <w:trPr>
          <w:trHeight w:val="300"/>
        </w:trPr>
        <w:tc>
          <w:tcPr>
            <w:tcW w:w="438" w:type="dxa"/>
            <w:tcBorders>
              <w:top w:val="nil"/>
              <w:left w:val="single" w:sz="4" w:space="0" w:color="auto"/>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3</w:t>
            </w:r>
          </w:p>
        </w:tc>
        <w:tc>
          <w:tcPr>
            <w:tcW w:w="6463" w:type="dxa"/>
            <w:tcBorders>
              <w:top w:val="nil"/>
              <w:left w:val="nil"/>
              <w:bottom w:val="single" w:sz="4" w:space="0" w:color="auto"/>
              <w:right w:val="single" w:sz="4" w:space="0" w:color="auto"/>
            </w:tcBorders>
            <w:noWrap/>
            <w:vAlign w:val="bottom"/>
          </w:tcPr>
          <w:p w:rsidR="00F64E82" w:rsidRPr="0081015B" w:rsidRDefault="00F64E82" w:rsidP="0081015B">
            <w:pPr>
              <w:spacing w:before="100" w:beforeAutospacing="1" w:after="100" w:afterAutospacing="1" w:line="240" w:lineRule="auto"/>
              <w:rPr>
                <w:rFonts w:ascii="Times New Roman" w:hAnsi="Times New Roman"/>
                <w:color w:val="000000"/>
                <w:sz w:val="24"/>
                <w:szCs w:val="24"/>
                <w:lang w:eastAsia="ru-RU"/>
              </w:rPr>
            </w:pPr>
            <w:r w:rsidRPr="0081015B">
              <w:rPr>
                <w:rFonts w:ascii="Times New Roman" w:hAnsi="Times New Roman"/>
                <w:color w:val="000000"/>
                <w:sz w:val="24"/>
                <w:szCs w:val="24"/>
                <w:lang w:eastAsia="ru-RU"/>
              </w:rPr>
              <w:t>Ожидаемая продолжительность жизни при рождении, лет</w:t>
            </w:r>
          </w:p>
        </w:tc>
        <w:tc>
          <w:tcPr>
            <w:tcW w:w="934"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66,06</w:t>
            </w:r>
          </w:p>
        </w:tc>
        <w:tc>
          <w:tcPr>
            <w:tcW w:w="970"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66,66</w:t>
            </w:r>
          </w:p>
        </w:tc>
        <w:tc>
          <w:tcPr>
            <w:tcW w:w="766"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66,85</w:t>
            </w:r>
          </w:p>
        </w:tc>
      </w:tr>
      <w:tr w:rsidR="00F64E82" w:rsidRPr="0081015B" w:rsidTr="00D61031">
        <w:trPr>
          <w:trHeight w:val="300"/>
        </w:trPr>
        <w:tc>
          <w:tcPr>
            <w:tcW w:w="438" w:type="dxa"/>
            <w:tcBorders>
              <w:top w:val="nil"/>
              <w:left w:val="single" w:sz="4" w:space="0" w:color="auto"/>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4</w:t>
            </w:r>
          </w:p>
        </w:tc>
        <w:tc>
          <w:tcPr>
            <w:tcW w:w="6463" w:type="dxa"/>
            <w:tcBorders>
              <w:top w:val="nil"/>
              <w:left w:val="nil"/>
              <w:bottom w:val="single" w:sz="4" w:space="0" w:color="auto"/>
              <w:right w:val="single" w:sz="4" w:space="0" w:color="auto"/>
            </w:tcBorders>
            <w:noWrap/>
            <w:vAlign w:val="bottom"/>
          </w:tcPr>
          <w:p w:rsidR="00F64E82" w:rsidRPr="0081015B" w:rsidRDefault="00F64E82" w:rsidP="0081015B">
            <w:pPr>
              <w:spacing w:before="100" w:beforeAutospacing="1" w:after="100" w:afterAutospacing="1" w:line="240" w:lineRule="auto"/>
              <w:rPr>
                <w:rFonts w:ascii="Times New Roman" w:hAnsi="Times New Roman"/>
                <w:color w:val="000000"/>
                <w:sz w:val="24"/>
                <w:szCs w:val="24"/>
                <w:lang w:eastAsia="ru-RU"/>
              </w:rPr>
            </w:pPr>
            <w:r w:rsidRPr="0081015B">
              <w:rPr>
                <w:rFonts w:ascii="Times New Roman" w:hAnsi="Times New Roman"/>
                <w:color w:val="000000"/>
                <w:sz w:val="24"/>
                <w:szCs w:val="24"/>
                <w:lang w:eastAsia="ru-RU"/>
              </w:rPr>
              <w:t>Младенческая смертность, ‰</w:t>
            </w:r>
          </w:p>
        </w:tc>
        <w:tc>
          <w:tcPr>
            <w:tcW w:w="934"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9,9</w:t>
            </w:r>
          </w:p>
        </w:tc>
        <w:tc>
          <w:tcPr>
            <w:tcW w:w="970"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10</w:t>
            </w:r>
          </w:p>
        </w:tc>
        <w:tc>
          <w:tcPr>
            <w:tcW w:w="766"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9,6</w:t>
            </w:r>
          </w:p>
        </w:tc>
      </w:tr>
      <w:tr w:rsidR="00F64E82" w:rsidRPr="0081015B" w:rsidTr="00D61031">
        <w:trPr>
          <w:trHeight w:val="300"/>
        </w:trPr>
        <w:tc>
          <w:tcPr>
            <w:tcW w:w="438" w:type="dxa"/>
            <w:tcBorders>
              <w:top w:val="nil"/>
              <w:left w:val="single" w:sz="4" w:space="0" w:color="auto"/>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5</w:t>
            </w:r>
          </w:p>
        </w:tc>
        <w:tc>
          <w:tcPr>
            <w:tcW w:w="6463" w:type="dxa"/>
            <w:tcBorders>
              <w:top w:val="nil"/>
              <w:left w:val="nil"/>
              <w:bottom w:val="single" w:sz="4" w:space="0" w:color="auto"/>
              <w:right w:val="single" w:sz="4" w:space="0" w:color="auto"/>
            </w:tcBorders>
            <w:noWrap/>
            <w:vAlign w:val="bottom"/>
          </w:tcPr>
          <w:p w:rsidR="00F64E82" w:rsidRPr="0081015B" w:rsidRDefault="00F64E82" w:rsidP="0081015B">
            <w:pPr>
              <w:spacing w:before="100" w:beforeAutospacing="1" w:after="100" w:afterAutospacing="1" w:line="240" w:lineRule="auto"/>
              <w:rPr>
                <w:rFonts w:ascii="Times New Roman" w:hAnsi="Times New Roman"/>
                <w:color w:val="000000"/>
                <w:sz w:val="24"/>
                <w:szCs w:val="24"/>
                <w:lang w:eastAsia="ru-RU"/>
              </w:rPr>
            </w:pPr>
            <w:r w:rsidRPr="0081015B">
              <w:rPr>
                <w:rFonts w:ascii="Times New Roman" w:hAnsi="Times New Roman"/>
                <w:color w:val="000000"/>
                <w:sz w:val="24"/>
                <w:szCs w:val="24"/>
                <w:lang w:eastAsia="ru-RU"/>
              </w:rPr>
              <w:t>Преступность несовершеннолетних, %</w:t>
            </w:r>
          </w:p>
        </w:tc>
        <w:tc>
          <w:tcPr>
            <w:tcW w:w="934"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7,9</w:t>
            </w:r>
          </w:p>
        </w:tc>
        <w:tc>
          <w:tcPr>
            <w:tcW w:w="970"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8,4</w:t>
            </w:r>
          </w:p>
        </w:tc>
        <w:tc>
          <w:tcPr>
            <w:tcW w:w="766"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7,7</w:t>
            </w:r>
          </w:p>
        </w:tc>
      </w:tr>
      <w:tr w:rsidR="00F64E82" w:rsidRPr="0081015B" w:rsidTr="00D61031">
        <w:trPr>
          <w:trHeight w:val="300"/>
        </w:trPr>
        <w:tc>
          <w:tcPr>
            <w:tcW w:w="9571" w:type="dxa"/>
            <w:gridSpan w:val="5"/>
            <w:tcBorders>
              <w:top w:val="single" w:sz="4" w:space="0" w:color="auto"/>
              <w:left w:val="single" w:sz="4" w:space="0" w:color="auto"/>
              <w:bottom w:val="single" w:sz="4" w:space="0" w:color="auto"/>
              <w:right w:val="single" w:sz="4" w:space="0" w:color="000000"/>
            </w:tcBorders>
            <w:noWrap/>
            <w:vAlign w:val="bottom"/>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Подсистема экономического развития</w:t>
            </w:r>
          </w:p>
        </w:tc>
      </w:tr>
      <w:tr w:rsidR="00F64E82" w:rsidRPr="0081015B" w:rsidTr="00D61031">
        <w:trPr>
          <w:trHeight w:val="300"/>
        </w:trPr>
        <w:tc>
          <w:tcPr>
            <w:tcW w:w="438" w:type="dxa"/>
            <w:tcBorders>
              <w:top w:val="nil"/>
              <w:left w:val="single" w:sz="4" w:space="0" w:color="auto"/>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6</w:t>
            </w:r>
          </w:p>
        </w:tc>
        <w:tc>
          <w:tcPr>
            <w:tcW w:w="6463" w:type="dxa"/>
            <w:tcBorders>
              <w:top w:val="nil"/>
              <w:left w:val="nil"/>
              <w:bottom w:val="single" w:sz="4" w:space="0" w:color="auto"/>
              <w:right w:val="single" w:sz="4" w:space="0" w:color="auto"/>
            </w:tcBorders>
            <w:noWrap/>
            <w:vAlign w:val="bottom"/>
          </w:tcPr>
          <w:p w:rsidR="00F64E82" w:rsidRPr="0081015B" w:rsidRDefault="00F64E82" w:rsidP="0081015B">
            <w:pPr>
              <w:spacing w:before="100" w:beforeAutospacing="1" w:after="100" w:afterAutospacing="1" w:line="240" w:lineRule="auto"/>
              <w:rPr>
                <w:rFonts w:ascii="Times New Roman" w:hAnsi="Times New Roman"/>
                <w:color w:val="000000"/>
                <w:sz w:val="24"/>
                <w:szCs w:val="24"/>
                <w:lang w:eastAsia="ru-RU"/>
              </w:rPr>
            </w:pPr>
            <w:r w:rsidRPr="0081015B">
              <w:rPr>
                <w:rFonts w:ascii="Times New Roman" w:hAnsi="Times New Roman"/>
                <w:color w:val="000000"/>
                <w:sz w:val="24"/>
                <w:szCs w:val="24"/>
                <w:lang w:eastAsia="ru-RU"/>
              </w:rPr>
              <w:t>ВРП на душу населения (по отношению к России), %</w:t>
            </w:r>
          </w:p>
        </w:tc>
        <w:tc>
          <w:tcPr>
            <w:tcW w:w="934"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56</w:t>
            </w:r>
          </w:p>
        </w:tc>
        <w:tc>
          <w:tcPr>
            <w:tcW w:w="970"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56,1</w:t>
            </w:r>
          </w:p>
        </w:tc>
        <w:tc>
          <w:tcPr>
            <w:tcW w:w="766"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60</w:t>
            </w:r>
          </w:p>
        </w:tc>
      </w:tr>
      <w:tr w:rsidR="00F64E82" w:rsidRPr="0081015B" w:rsidTr="00D61031">
        <w:trPr>
          <w:trHeight w:val="300"/>
        </w:trPr>
        <w:tc>
          <w:tcPr>
            <w:tcW w:w="438" w:type="dxa"/>
            <w:tcBorders>
              <w:top w:val="nil"/>
              <w:left w:val="single" w:sz="4" w:space="0" w:color="auto"/>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7</w:t>
            </w:r>
          </w:p>
        </w:tc>
        <w:tc>
          <w:tcPr>
            <w:tcW w:w="6463" w:type="dxa"/>
            <w:tcBorders>
              <w:top w:val="nil"/>
              <w:left w:val="nil"/>
              <w:bottom w:val="single" w:sz="4" w:space="0" w:color="auto"/>
              <w:right w:val="single" w:sz="4" w:space="0" w:color="auto"/>
            </w:tcBorders>
            <w:noWrap/>
            <w:vAlign w:val="bottom"/>
          </w:tcPr>
          <w:p w:rsidR="00F64E82" w:rsidRPr="0081015B" w:rsidRDefault="00F64E82" w:rsidP="0081015B">
            <w:pPr>
              <w:spacing w:before="100" w:beforeAutospacing="1" w:after="100" w:afterAutospacing="1" w:line="240" w:lineRule="auto"/>
              <w:rPr>
                <w:rFonts w:ascii="Times New Roman" w:hAnsi="Times New Roman"/>
                <w:color w:val="000000"/>
                <w:sz w:val="24"/>
                <w:szCs w:val="24"/>
                <w:lang w:eastAsia="ru-RU"/>
              </w:rPr>
            </w:pPr>
            <w:r w:rsidRPr="0081015B">
              <w:rPr>
                <w:rFonts w:ascii="Times New Roman" w:hAnsi="Times New Roman"/>
                <w:color w:val="000000"/>
                <w:sz w:val="24"/>
                <w:szCs w:val="24"/>
                <w:lang w:eastAsia="ru-RU"/>
              </w:rPr>
              <w:t>Уровень зарегистрированной безработицы в процентах  от  экономически активного населения, %</w:t>
            </w:r>
          </w:p>
        </w:tc>
        <w:tc>
          <w:tcPr>
            <w:tcW w:w="934"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1,38</w:t>
            </w:r>
          </w:p>
        </w:tc>
        <w:tc>
          <w:tcPr>
            <w:tcW w:w="970"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1,25</w:t>
            </w:r>
          </w:p>
        </w:tc>
        <w:tc>
          <w:tcPr>
            <w:tcW w:w="766"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1,3</w:t>
            </w:r>
          </w:p>
        </w:tc>
      </w:tr>
      <w:tr w:rsidR="00F64E82" w:rsidRPr="0081015B" w:rsidTr="00D61031">
        <w:trPr>
          <w:trHeight w:val="315"/>
        </w:trPr>
        <w:tc>
          <w:tcPr>
            <w:tcW w:w="438" w:type="dxa"/>
            <w:tcBorders>
              <w:top w:val="nil"/>
              <w:left w:val="single" w:sz="4" w:space="0" w:color="auto"/>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8</w:t>
            </w:r>
          </w:p>
        </w:tc>
        <w:tc>
          <w:tcPr>
            <w:tcW w:w="6463" w:type="dxa"/>
            <w:tcBorders>
              <w:top w:val="nil"/>
              <w:left w:val="nil"/>
              <w:bottom w:val="single" w:sz="4" w:space="0" w:color="auto"/>
              <w:right w:val="single" w:sz="4" w:space="0" w:color="auto"/>
            </w:tcBorders>
            <w:noWrap/>
            <w:vAlign w:val="bottom"/>
          </w:tcPr>
          <w:p w:rsidR="00F64E82" w:rsidRPr="0081015B" w:rsidRDefault="00F64E82" w:rsidP="0081015B">
            <w:pPr>
              <w:spacing w:before="100" w:beforeAutospacing="1" w:after="100" w:afterAutospacing="1" w:line="240" w:lineRule="auto"/>
              <w:rPr>
                <w:rFonts w:ascii="Times New Roman" w:hAnsi="Times New Roman"/>
                <w:color w:val="000000"/>
                <w:sz w:val="24"/>
                <w:szCs w:val="24"/>
                <w:lang w:eastAsia="ru-RU"/>
              </w:rPr>
            </w:pPr>
            <w:r w:rsidRPr="0081015B">
              <w:rPr>
                <w:rFonts w:ascii="Times New Roman" w:hAnsi="Times New Roman"/>
                <w:color w:val="000000"/>
                <w:sz w:val="24"/>
                <w:szCs w:val="24"/>
                <w:lang w:eastAsia="ru-RU"/>
              </w:rPr>
              <w:t xml:space="preserve">Коэффициент </w:t>
            </w:r>
            <w:proofErr w:type="spellStart"/>
            <w:r w:rsidRPr="0081015B">
              <w:rPr>
                <w:rFonts w:ascii="Times New Roman" w:hAnsi="Times New Roman"/>
                <w:color w:val="000000"/>
                <w:sz w:val="24"/>
                <w:szCs w:val="24"/>
                <w:lang w:eastAsia="ru-RU"/>
              </w:rPr>
              <w:t>Джини</w:t>
            </w:r>
            <w:proofErr w:type="spellEnd"/>
            <w:r w:rsidRPr="0081015B">
              <w:rPr>
                <w:rFonts w:ascii="Times New Roman" w:hAnsi="Times New Roman"/>
                <w:color w:val="000000"/>
                <w:sz w:val="24"/>
                <w:szCs w:val="24"/>
                <w:lang w:eastAsia="ru-RU"/>
              </w:rPr>
              <w:t xml:space="preserve"> (индекс концентрации доходов)</w:t>
            </w:r>
          </w:p>
        </w:tc>
        <w:tc>
          <w:tcPr>
            <w:tcW w:w="934"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0,358</w:t>
            </w:r>
          </w:p>
        </w:tc>
        <w:tc>
          <w:tcPr>
            <w:tcW w:w="970"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0,373</w:t>
            </w:r>
          </w:p>
        </w:tc>
        <w:tc>
          <w:tcPr>
            <w:tcW w:w="766"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0,38</w:t>
            </w:r>
          </w:p>
        </w:tc>
      </w:tr>
      <w:tr w:rsidR="00F64E82" w:rsidRPr="0081015B" w:rsidTr="00D61031">
        <w:trPr>
          <w:trHeight w:val="300"/>
        </w:trPr>
        <w:tc>
          <w:tcPr>
            <w:tcW w:w="438" w:type="dxa"/>
            <w:tcBorders>
              <w:top w:val="nil"/>
              <w:left w:val="single" w:sz="4" w:space="0" w:color="auto"/>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9</w:t>
            </w:r>
          </w:p>
        </w:tc>
        <w:tc>
          <w:tcPr>
            <w:tcW w:w="6463" w:type="dxa"/>
            <w:tcBorders>
              <w:top w:val="nil"/>
              <w:left w:val="nil"/>
              <w:bottom w:val="single" w:sz="4" w:space="0" w:color="auto"/>
              <w:right w:val="single" w:sz="4" w:space="0" w:color="auto"/>
            </w:tcBorders>
            <w:noWrap/>
            <w:vAlign w:val="bottom"/>
          </w:tcPr>
          <w:p w:rsidR="00F64E82" w:rsidRPr="0081015B" w:rsidRDefault="00F64E82" w:rsidP="0081015B">
            <w:pPr>
              <w:spacing w:before="100" w:beforeAutospacing="1" w:after="100" w:afterAutospacing="1" w:line="240" w:lineRule="auto"/>
              <w:rPr>
                <w:rFonts w:ascii="Times New Roman" w:hAnsi="Times New Roman"/>
                <w:color w:val="000000"/>
                <w:sz w:val="24"/>
                <w:szCs w:val="24"/>
                <w:lang w:eastAsia="ru-RU"/>
              </w:rPr>
            </w:pPr>
            <w:r w:rsidRPr="0081015B">
              <w:rPr>
                <w:rFonts w:ascii="Times New Roman" w:hAnsi="Times New Roman"/>
                <w:color w:val="000000"/>
                <w:sz w:val="24"/>
                <w:szCs w:val="24"/>
                <w:lang w:eastAsia="ru-RU"/>
              </w:rPr>
              <w:t>Расходы на покупку продуктов для домашнего питания, %</w:t>
            </w:r>
          </w:p>
        </w:tc>
        <w:tc>
          <w:tcPr>
            <w:tcW w:w="934" w:type="dxa"/>
            <w:tcBorders>
              <w:top w:val="nil"/>
              <w:left w:val="nil"/>
              <w:bottom w:val="single" w:sz="4" w:space="0" w:color="auto"/>
              <w:right w:val="single" w:sz="4" w:space="0" w:color="auto"/>
            </w:tcBorders>
            <w:noWrap/>
            <w:vAlign w:val="center"/>
          </w:tcPr>
          <w:p w:rsidR="00F64E82" w:rsidRPr="0081015B" w:rsidRDefault="00AF46B6"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36,</w:t>
            </w:r>
            <w:r w:rsidR="00F64E82" w:rsidRPr="0081015B">
              <w:rPr>
                <w:rFonts w:ascii="Times New Roman" w:hAnsi="Times New Roman"/>
                <w:color w:val="000000"/>
                <w:sz w:val="24"/>
                <w:szCs w:val="24"/>
                <w:lang w:eastAsia="ru-RU"/>
              </w:rPr>
              <w:t>3</w:t>
            </w:r>
            <w:r w:rsidRPr="0081015B">
              <w:rPr>
                <w:rFonts w:ascii="Times New Roman" w:hAnsi="Times New Roman"/>
                <w:color w:val="000000"/>
                <w:sz w:val="24"/>
                <w:szCs w:val="24"/>
                <w:lang w:eastAsia="ru-RU"/>
              </w:rPr>
              <w:t>0</w:t>
            </w:r>
          </w:p>
        </w:tc>
        <w:tc>
          <w:tcPr>
            <w:tcW w:w="970"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41</w:t>
            </w:r>
            <w:r w:rsidR="00AF46B6" w:rsidRPr="0081015B">
              <w:rPr>
                <w:rFonts w:ascii="Times New Roman" w:hAnsi="Times New Roman"/>
                <w:color w:val="000000"/>
                <w:sz w:val="24"/>
                <w:szCs w:val="24"/>
                <w:lang w:eastAsia="ru-RU"/>
              </w:rPr>
              <w:t>,55</w:t>
            </w:r>
          </w:p>
        </w:tc>
        <w:tc>
          <w:tcPr>
            <w:tcW w:w="766"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41</w:t>
            </w:r>
            <w:r w:rsidR="00AF46B6" w:rsidRPr="0081015B">
              <w:rPr>
                <w:rFonts w:ascii="Times New Roman" w:hAnsi="Times New Roman"/>
                <w:color w:val="000000"/>
                <w:sz w:val="24"/>
                <w:szCs w:val="24"/>
                <w:lang w:eastAsia="ru-RU"/>
              </w:rPr>
              <w:t>,</w:t>
            </w:r>
            <w:r w:rsidRPr="0081015B">
              <w:rPr>
                <w:rFonts w:ascii="Times New Roman" w:hAnsi="Times New Roman"/>
                <w:color w:val="000000"/>
                <w:sz w:val="24"/>
                <w:szCs w:val="24"/>
                <w:lang w:eastAsia="ru-RU"/>
              </w:rPr>
              <w:t>51</w:t>
            </w:r>
          </w:p>
        </w:tc>
      </w:tr>
      <w:tr w:rsidR="00F64E82" w:rsidRPr="0081015B" w:rsidTr="00D61031">
        <w:trPr>
          <w:trHeight w:val="300"/>
        </w:trPr>
        <w:tc>
          <w:tcPr>
            <w:tcW w:w="9571" w:type="dxa"/>
            <w:gridSpan w:val="5"/>
            <w:tcBorders>
              <w:top w:val="single" w:sz="4" w:space="0" w:color="auto"/>
              <w:left w:val="single" w:sz="4" w:space="0" w:color="auto"/>
              <w:bottom w:val="single" w:sz="4" w:space="0" w:color="auto"/>
              <w:right w:val="single" w:sz="4" w:space="0" w:color="000000"/>
            </w:tcBorders>
            <w:noWrap/>
            <w:vAlign w:val="bottom"/>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Подсистема жизнеобеспечения</w:t>
            </w:r>
          </w:p>
        </w:tc>
      </w:tr>
      <w:tr w:rsidR="00F64E82" w:rsidRPr="0081015B" w:rsidTr="00D61031">
        <w:trPr>
          <w:trHeight w:val="300"/>
        </w:trPr>
        <w:tc>
          <w:tcPr>
            <w:tcW w:w="438" w:type="dxa"/>
            <w:tcBorders>
              <w:top w:val="nil"/>
              <w:left w:val="single" w:sz="4" w:space="0" w:color="auto"/>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10</w:t>
            </w:r>
          </w:p>
        </w:tc>
        <w:tc>
          <w:tcPr>
            <w:tcW w:w="6463" w:type="dxa"/>
            <w:tcBorders>
              <w:top w:val="nil"/>
              <w:left w:val="nil"/>
              <w:bottom w:val="single" w:sz="4" w:space="0" w:color="auto"/>
              <w:right w:val="single" w:sz="4" w:space="0" w:color="auto"/>
            </w:tcBorders>
            <w:noWrap/>
            <w:vAlign w:val="bottom"/>
          </w:tcPr>
          <w:p w:rsidR="00F64E82" w:rsidRPr="0081015B" w:rsidRDefault="00F64E82" w:rsidP="0081015B">
            <w:pPr>
              <w:spacing w:before="100" w:beforeAutospacing="1" w:after="100" w:afterAutospacing="1" w:line="240" w:lineRule="auto"/>
              <w:rPr>
                <w:rFonts w:ascii="Times New Roman" w:hAnsi="Times New Roman"/>
                <w:color w:val="000000"/>
                <w:sz w:val="24"/>
                <w:szCs w:val="24"/>
                <w:lang w:eastAsia="ru-RU"/>
              </w:rPr>
            </w:pPr>
            <w:r w:rsidRPr="0081015B">
              <w:rPr>
                <w:rFonts w:ascii="Times New Roman" w:hAnsi="Times New Roman"/>
                <w:color w:val="000000"/>
                <w:sz w:val="24"/>
                <w:szCs w:val="24"/>
                <w:lang w:eastAsia="ru-RU"/>
              </w:rPr>
              <w:t>Доля жилой площади, оборудованной водопроводом, %</w:t>
            </w:r>
          </w:p>
        </w:tc>
        <w:tc>
          <w:tcPr>
            <w:tcW w:w="934"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64,7</w:t>
            </w:r>
          </w:p>
        </w:tc>
        <w:tc>
          <w:tcPr>
            <w:tcW w:w="970"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65,6</w:t>
            </w:r>
          </w:p>
        </w:tc>
        <w:tc>
          <w:tcPr>
            <w:tcW w:w="766"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66,5</w:t>
            </w:r>
          </w:p>
        </w:tc>
      </w:tr>
      <w:tr w:rsidR="00F64E82" w:rsidRPr="0081015B" w:rsidTr="00D61031">
        <w:trPr>
          <w:trHeight w:val="300"/>
        </w:trPr>
        <w:tc>
          <w:tcPr>
            <w:tcW w:w="438" w:type="dxa"/>
            <w:tcBorders>
              <w:top w:val="nil"/>
              <w:left w:val="single" w:sz="4" w:space="0" w:color="auto"/>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11</w:t>
            </w:r>
          </w:p>
        </w:tc>
        <w:tc>
          <w:tcPr>
            <w:tcW w:w="6463" w:type="dxa"/>
            <w:tcBorders>
              <w:top w:val="nil"/>
              <w:left w:val="nil"/>
              <w:bottom w:val="single" w:sz="4" w:space="0" w:color="auto"/>
              <w:right w:val="single" w:sz="4" w:space="0" w:color="auto"/>
            </w:tcBorders>
            <w:noWrap/>
            <w:vAlign w:val="bottom"/>
          </w:tcPr>
          <w:p w:rsidR="00F64E82" w:rsidRPr="0081015B" w:rsidRDefault="00F64E82" w:rsidP="0081015B">
            <w:pPr>
              <w:spacing w:before="100" w:beforeAutospacing="1" w:after="100" w:afterAutospacing="1" w:line="240" w:lineRule="auto"/>
              <w:rPr>
                <w:rFonts w:ascii="Times New Roman" w:hAnsi="Times New Roman"/>
                <w:color w:val="000000"/>
                <w:sz w:val="24"/>
                <w:szCs w:val="24"/>
                <w:lang w:eastAsia="ru-RU"/>
              </w:rPr>
            </w:pPr>
            <w:r w:rsidRPr="0081015B">
              <w:rPr>
                <w:rFonts w:ascii="Times New Roman" w:hAnsi="Times New Roman"/>
                <w:color w:val="000000"/>
                <w:sz w:val="24"/>
                <w:szCs w:val="24"/>
                <w:lang w:eastAsia="ru-RU"/>
              </w:rPr>
              <w:t>Доля жилой площади, оборудованной водоотведением (канализацией), %</w:t>
            </w:r>
          </w:p>
        </w:tc>
        <w:tc>
          <w:tcPr>
            <w:tcW w:w="934"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62,4</w:t>
            </w:r>
          </w:p>
        </w:tc>
        <w:tc>
          <w:tcPr>
            <w:tcW w:w="970"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63,6</w:t>
            </w:r>
          </w:p>
        </w:tc>
        <w:tc>
          <w:tcPr>
            <w:tcW w:w="766"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64,1</w:t>
            </w:r>
          </w:p>
        </w:tc>
      </w:tr>
      <w:tr w:rsidR="00F64E82" w:rsidRPr="0081015B" w:rsidTr="00D61031">
        <w:trPr>
          <w:trHeight w:val="706"/>
        </w:trPr>
        <w:tc>
          <w:tcPr>
            <w:tcW w:w="438" w:type="dxa"/>
            <w:tcBorders>
              <w:top w:val="nil"/>
              <w:left w:val="single" w:sz="4" w:space="0" w:color="auto"/>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12</w:t>
            </w:r>
          </w:p>
        </w:tc>
        <w:tc>
          <w:tcPr>
            <w:tcW w:w="6463" w:type="dxa"/>
            <w:tcBorders>
              <w:top w:val="nil"/>
              <w:left w:val="nil"/>
              <w:bottom w:val="single" w:sz="4" w:space="0" w:color="auto"/>
              <w:right w:val="single" w:sz="4" w:space="0" w:color="auto"/>
            </w:tcBorders>
            <w:noWrap/>
            <w:vAlign w:val="bottom"/>
          </w:tcPr>
          <w:p w:rsidR="00F64E82" w:rsidRPr="0081015B" w:rsidRDefault="00F64E82" w:rsidP="0081015B">
            <w:pPr>
              <w:spacing w:before="100" w:beforeAutospacing="1" w:after="100" w:afterAutospacing="1" w:line="240" w:lineRule="auto"/>
              <w:rPr>
                <w:rFonts w:ascii="Times New Roman" w:hAnsi="Times New Roman"/>
                <w:color w:val="000000"/>
                <w:sz w:val="24"/>
                <w:szCs w:val="24"/>
                <w:lang w:eastAsia="ru-RU"/>
              </w:rPr>
            </w:pPr>
            <w:r w:rsidRPr="0081015B">
              <w:rPr>
                <w:rFonts w:ascii="Times New Roman" w:hAnsi="Times New Roman"/>
                <w:color w:val="000000"/>
                <w:sz w:val="24"/>
                <w:szCs w:val="24"/>
                <w:lang w:eastAsia="ru-RU"/>
              </w:rPr>
              <w:t>Доля жилой площади, оборудованной газом (сетевым, сжиженным), %</w:t>
            </w:r>
          </w:p>
        </w:tc>
        <w:tc>
          <w:tcPr>
            <w:tcW w:w="934"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91,1</w:t>
            </w:r>
          </w:p>
        </w:tc>
        <w:tc>
          <w:tcPr>
            <w:tcW w:w="970"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91,1</w:t>
            </w:r>
          </w:p>
        </w:tc>
        <w:tc>
          <w:tcPr>
            <w:tcW w:w="766"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90,9</w:t>
            </w:r>
          </w:p>
        </w:tc>
      </w:tr>
      <w:tr w:rsidR="00F64E82" w:rsidRPr="0081015B" w:rsidTr="00D61031">
        <w:trPr>
          <w:trHeight w:val="300"/>
        </w:trPr>
        <w:tc>
          <w:tcPr>
            <w:tcW w:w="438" w:type="dxa"/>
            <w:tcBorders>
              <w:top w:val="nil"/>
              <w:left w:val="single" w:sz="4" w:space="0" w:color="auto"/>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13</w:t>
            </w:r>
          </w:p>
        </w:tc>
        <w:tc>
          <w:tcPr>
            <w:tcW w:w="6463" w:type="dxa"/>
            <w:tcBorders>
              <w:top w:val="nil"/>
              <w:left w:val="nil"/>
              <w:bottom w:val="single" w:sz="4" w:space="0" w:color="auto"/>
              <w:right w:val="single" w:sz="4" w:space="0" w:color="auto"/>
            </w:tcBorders>
            <w:noWrap/>
            <w:vAlign w:val="bottom"/>
          </w:tcPr>
          <w:p w:rsidR="00F64E82" w:rsidRPr="0081015B" w:rsidRDefault="00F64E82" w:rsidP="0081015B">
            <w:pPr>
              <w:spacing w:before="100" w:beforeAutospacing="1" w:after="100" w:afterAutospacing="1" w:line="240" w:lineRule="auto"/>
              <w:rPr>
                <w:rFonts w:ascii="Times New Roman" w:hAnsi="Times New Roman"/>
                <w:color w:val="000000"/>
                <w:sz w:val="24"/>
                <w:szCs w:val="24"/>
                <w:lang w:eastAsia="ru-RU"/>
              </w:rPr>
            </w:pPr>
            <w:r w:rsidRPr="0081015B">
              <w:rPr>
                <w:rFonts w:ascii="Times New Roman" w:hAnsi="Times New Roman"/>
                <w:color w:val="000000"/>
                <w:sz w:val="24"/>
                <w:szCs w:val="24"/>
                <w:lang w:eastAsia="ru-RU"/>
              </w:rPr>
              <w:t>Обеспеченность квартирными телефонами на 100 жителей</w:t>
            </w:r>
          </w:p>
        </w:tc>
        <w:tc>
          <w:tcPr>
            <w:tcW w:w="934"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21,8</w:t>
            </w:r>
          </w:p>
        </w:tc>
        <w:tc>
          <w:tcPr>
            <w:tcW w:w="970"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21,9</w:t>
            </w:r>
          </w:p>
        </w:tc>
        <w:tc>
          <w:tcPr>
            <w:tcW w:w="766"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22,1</w:t>
            </w:r>
          </w:p>
        </w:tc>
      </w:tr>
      <w:tr w:rsidR="00F64E82" w:rsidRPr="0081015B" w:rsidTr="00D61031">
        <w:trPr>
          <w:trHeight w:val="300"/>
        </w:trPr>
        <w:tc>
          <w:tcPr>
            <w:tcW w:w="9571" w:type="dxa"/>
            <w:gridSpan w:val="5"/>
            <w:tcBorders>
              <w:top w:val="single" w:sz="4" w:space="0" w:color="auto"/>
              <w:left w:val="single" w:sz="4" w:space="0" w:color="auto"/>
              <w:bottom w:val="single" w:sz="4" w:space="0" w:color="auto"/>
              <w:right w:val="single" w:sz="4" w:space="0" w:color="000000"/>
            </w:tcBorders>
            <w:noWrap/>
            <w:vAlign w:val="bottom"/>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Подсистема природно-ресурсная</w:t>
            </w:r>
          </w:p>
        </w:tc>
      </w:tr>
      <w:tr w:rsidR="00F64E82" w:rsidRPr="0081015B" w:rsidTr="00D61031">
        <w:trPr>
          <w:trHeight w:val="525"/>
        </w:trPr>
        <w:tc>
          <w:tcPr>
            <w:tcW w:w="438" w:type="dxa"/>
            <w:tcBorders>
              <w:top w:val="nil"/>
              <w:left w:val="single" w:sz="4" w:space="0" w:color="auto"/>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14</w:t>
            </w:r>
          </w:p>
        </w:tc>
        <w:tc>
          <w:tcPr>
            <w:tcW w:w="6463" w:type="dxa"/>
            <w:tcBorders>
              <w:top w:val="nil"/>
              <w:left w:val="nil"/>
              <w:bottom w:val="single" w:sz="4" w:space="0" w:color="auto"/>
              <w:right w:val="single" w:sz="4" w:space="0" w:color="auto"/>
            </w:tcBorders>
            <w:vAlign w:val="bottom"/>
          </w:tcPr>
          <w:p w:rsidR="00F64E82" w:rsidRPr="0081015B" w:rsidRDefault="00F64E82" w:rsidP="0081015B">
            <w:pPr>
              <w:spacing w:before="100" w:beforeAutospacing="1" w:after="100" w:afterAutospacing="1" w:line="240" w:lineRule="auto"/>
              <w:rPr>
                <w:rFonts w:ascii="Times New Roman" w:hAnsi="Times New Roman"/>
                <w:color w:val="000000"/>
                <w:sz w:val="24"/>
                <w:szCs w:val="24"/>
                <w:lang w:eastAsia="ru-RU"/>
              </w:rPr>
            </w:pPr>
            <w:r w:rsidRPr="0081015B">
              <w:rPr>
                <w:rFonts w:ascii="Times New Roman" w:hAnsi="Times New Roman"/>
                <w:color w:val="000000"/>
                <w:sz w:val="24"/>
                <w:szCs w:val="24"/>
                <w:lang w:eastAsia="ru-RU"/>
              </w:rPr>
              <w:t>Объем оборотной и последовательно используемой воды на производственные нужды в процентах от общего объема водопотребления</w:t>
            </w:r>
          </w:p>
        </w:tc>
        <w:tc>
          <w:tcPr>
            <w:tcW w:w="934"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96,7</w:t>
            </w:r>
          </w:p>
        </w:tc>
        <w:tc>
          <w:tcPr>
            <w:tcW w:w="970"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96,9</w:t>
            </w:r>
          </w:p>
        </w:tc>
        <w:tc>
          <w:tcPr>
            <w:tcW w:w="766"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96,7</w:t>
            </w:r>
          </w:p>
        </w:tc>
      </w:tr>
      <w:tr w:rsidR="00F64E82" w:rsidRPr="0081015B" w:rsidTr="00D61031">
        <w:trPr>
          <w:trHeight w:val="300"/>
        </w:trPr>
        <w:tc>
          <w:tcPr>
            <w:tcW w:w="438" w:type="dxa"/>
            <w:tcBorders>
              <w:top w:val="nil"/>
              <w:left w:val="single" w:sz="4" w:space="0" w:color="auto"/>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15</w:t>
            </w:r>
          </w:p>
        </w:tc>
        <w:tc>
          <w:tcPr>
            <w:tcW w:w="6463" w:type="dxa"/>
            <w:tcBorders>
              <w:top w:val="nil"/>
              <w:left w:val="nil"/>
              <w:bottom w:val="single" w:sz="4" w:space="0" w:color="auto"/>
              <w:right w:val="single" w:sz="4" w:space="0" w:color="auto"/>
            </w:tcBorders>
            <w:vAlign w:val="bottom"/>
          </w:tcPr>
          <w:p w:rsidR="00F64E82" w:rsidRPr="0081015B" w:rsidRDefault="00F64E82" w:rsidP="0081015B">
            <w:pPr>
              <w:spacing w:before="100" w:beforeAutospacing="1" w:after="100" w:afterAutospacing="1" w:line="240" w:lineRule="auto"/>
              <w:rPr>
                <w:rFonts w:ascii="Times New Roman" w:hAnsi="Times New Roman"/>
                <w:color w:val="000000"/>
                <w:sz w:val="24"/>
                <w:szCs w:val="24"/>
                <w:lang w:eastAsia="ru-RU"/>
              </w:rPr>
            </w:pPr>
            <w:r w:rsidRPr="0081015B">
              <w:rPr>
                <w:rFonts w:ascii="Times New Roman" w:hAnsi="Times New Roman"/>
                <w:color w:val="000000"/>
                <w:sz w:val="24"/>
                <w:szCs w:val="24"/>
                <w:lang w:eastAsia="ru-RU"/>
              </w:rPr>
              <w:t>Доля уловленных загрязняющих веществ, отходящих от стационарных источников, %</w:t>
            </w:r>
          </w:p>
        </w:tc>
        <w:tc>
          <w:tcPr>
            <w:tcW w:w="934"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62.2</w:t>
            </w:r>
          </w:p>
        </w:tc>
        <w:tc>
          <w:tcPr>
            <w:tcW w:w="970"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56,2</w:t>
            </w:r>
          </w:p>
        </w:tc>
        <w:tc>
          <w:tcPr>
            <w:tcW w:w="766"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56,4</w:t>
            </w:r>
          </w:p>
        </w:tc>
      </w:tr>
      <w:tr w:rsidR="00F64E82" w:rsidRPr="0081015B" w:rsidTr="00D61031">
        <w:trPr>
          <w:trHeight w:val="525"/>
        </w:trPr>
        <w:tc>
          <w:tcPr>
            <w:tcW w:w="438" w:type="dxa"/>
            <w:tcBorders>
              <w:top w:val="nil"/>
              <w:left w:val="single" w:sz="4" w:space="0" w:color="auto"/>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16</w:t>
            </w:r>
          </w:p>
        </w:tc>
        <w:tc>
          <w:tcPr>
            <w:tcW w:w="6463" w:type="dxa"/>
            <w:tcBorders>
              <w:top w:val="nil"/>
              <w:left w:val="nil"/>
              <w:bottom w:val="single" w:sz="4" w:space="0" w:color="auto"/>
              <w:right w:val="single" w:sz="4" w:space="0" w:color="auto"/>
            </w:tcBorders>
            <w:vAlign w:val="bottom"/>
          </w:tcPr>
          <w:p w:rsidR="00F64E82" w:rsidRPr="0081015B" w:rsidRDefault="00F64E82" w:rsidP="0081015B">
            <w:pPr>
              <w:spacing w:before="100" w:beforeAutospacing="1" w:after="100" w:afterAutospacing="1" w:line="240" w:lineRule="auto"/>
              <w:rPr>
                <w:rFonts w:ascii="Times New Roman" w:hAnsi="Times New Roman"/>
                <w:color w:val="000000"/>
                <w:sz w:val="24"/>
                <w:szCs w:val="24"/>
                <w:lang w:eastAsia="ru-RU"/>
              </w:rPr>
            </w:pPr>
            <w:r w:rsidRPr="0081015B">
              <w:rPr>
                <w:rFonts w:ascii="Times New Roman" w:hAnsi="Times New Roman"/>
                <w:color w:val="000000"/>
                <w:sz w:val="24"/>
                <w:szCs w:val="24"/>
                <w:lang w:eastAsia="ru-RU"/>
              </w:rPr>
              <w:t>Использование (утилизация) загрязняющих веществ, уловленных очистными установками, в процентах от общего количества уловленных загрязняющих веществ</w:t>
            </w:r>
          </w:p>
        </w:tc>
        <w:tc>
          <w:tcPr>
            <w:tcW w:w="934"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79,8</w:t>
            </w:r>
          </w:p>
        </w:tc>
        <w:tc>
          <w:tcPr>
            <w:tcW w:w="970"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81,4</w:t>
            </w:r>
          </w:p>
        </w:tc>
        <w:tc>
          <w:tcPr>
            <w:tcW w:w="766"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72,1</w:t>
            </w:r>
          </w:p>
        </w:tc>
      </w:tr>
      <w:tr w:rsidR="00F64E82" w:rsidRPr="0081015B" w:rsidTr="00D61031">
        <w:trPr>
          <w:trHeight w:val="300"/>
        </w:trPr>
        <w:tc>
          <w:tcPr>
            <w:tcW w:w="438" w:type="dxa"/>
            <w:tcBorders>
              <w:top w:val="nil"/>
              <w:left w:val="single" w:sz="4" w:space="0" w:color="auto"/>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17</w:t>
            </w:r>
          </w:p>
        </w:tc>
        <w:tc>
          <w:tcPr>
            <w:tcW w:w="6463" w:type="dxa"/>
            <w:tcBorders>
              <w:top w:val="nil"/>
              <w:left w:val="nil"/>
              <w:bottom w:val="single" w:sz="4" w:space="0" w:color="auto"/>
              <w:right w:val="single" w:sz="4" w:space="0" w:color="auto"/>
            </w:tcBorders>
            <w:vAlign w:val="bottom"/>
          </w:tcPr>
          <w:p w:rsidR="00F64E82" w:rsidRPr="0081015B" w:rsidRDefault="00F64E82" w:rsidP="0081015B">
            <w:pPr>
              <w:spacing w:before="100" w:beforeAutospacing="1" w:after="100" w:afterAutospacing="1" w:line="240" w:lineRule="auto"/>
              <w:rPr>
                <w:rFonts w:ascii="Times New Roman" w:hAnsi="Times New Roman"/>
                <w:color w:val="000000"/>
                <w:sz w:val="24"/>
                <w:szCs w:val="24"/>
                <w:lang w:eastAsia="ru-RU"/>
              </w:rPr>
            </w:pPr>
            <w:r w:rsidRPr="0081015B">
              <w:rPr>
                <w:rFonts w:ascii="Times New Roman" w:hAnsi="Times New Roman"/>
                <w:color w:val="000000"/>
                <w:sz w:val="24"/>
                <w:szCs w:val="24"/>
                <w:lang w:eastAsia="ru-RU"/>
              </w:rPr>
              <w:t xml:space="preserve">Доля </w:t>
            </w:r>
            <w:proofErr w:type="spellStart"/>
            <w:r w:rsidRPr="0081015B">
              <w:rPr>
                <w:rFonts w:ascii="Times New Roman" w:hAnsi="Times New Roman"/>
                <w:color w:val="000000"/>
                <w:sz w:val="24"/>
                <w:szCs w:val="24"/>
                <w:lang w:eastAsia="ru-RU"/>
              </w:rPr>
              <w:t>рекультивированных</w:t>
            </w:r>
            <w:proofErr w:type="spellEnd"/>
            <w:r w:rsidRPr="0081015B">
              <w:rPr>
                <w:rFonts w:ascii="Times New Roman" w:hAnsi="Times New Roman"/>
                <w:color w:val="000000"/>
                <w:sz w:val="24"/>
                <w:szCs w:val="24"/>
                <w:lang w:eastAsia="ru-RU"/>
              </w:rPr>
              <w:t xml:space="preserve"> земель в общем объеме нарушенных, %</w:t>
            </w:r>
          </w:p>
        </w:tc>
        <w:tc>
          <w:tcPr>
            <w:tcW w:w="934"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100</w:t>
            </w:r>
          </w:p>
        </w:tc>
        <w:tc>
          <w:tcPr>
            <w:tcW w:w="970"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83,3</w:t>
            </w:r>
          </w:p>
        </w:tc>
        <w:tc>
          <w:tcPr>
            <w:tcW w:w="766" w:type="dxa"/>
            <w:tcBorders>
              <w:top w:val="nil"/>
              <w:left w:val="nil"/>
              <w:bottom w:val="single" w:sz="4" w:space="0" w:color="auto"/>
              <w:right w:val="single" w:sz="4" w:space="0" w:color="auto"/>
            </w:tcBorders>
            <w:noWrap/>
            <w:vAlign w:val="center"/>
          </w:tcPr>
          <w:p w:rsidR="00F64E82" w:rsidRPr="0081015B" w:rsidRDefault="00F64E82" w:rsidP="0081015B">
            <w:pPr>
              <w:spacing w:before="100" w:beforeAutospacing="1" w:after="100" w:afterAutospacing="1" w:line="240" w:lineRule="auto"/>
              <w:jc w:val="center"/>
              <w:rPr>
                <w:rFonts w:ascii="Times New Roman" w:hAnsi="Times New Roman"/>
                <w:color w:val="000000"/>
                <w:sz w:val="24"/>
                <w:szCs w:val="24"/>
                <w:lang w:eastAsia="ru-RU"/>
              </w:rPr>
            </w:pPr>
            <w:r w:rsidRPr="0081015B">
              <w:rPr>
                <w:rFonts w:ascii="Times New Roman" w:hAnsi="Times New Roman"/>
                <w:color w:val="000000"/>
                <w:sz w:val="24"/>
                <w:szCs w:val="24"/>
                <w:lang w:eastAsia="ru-RU"/>
              </w:rPr>
              <w:t>79,5</w:t>
            </w:r>
          </w:p>
        </w:tc>
      </w:tr>
    </w:tbl>
    <w:p w:rsidR="00F64E82" w:rsidRDefault="00F64E82" w:rsidP="009D3979">
      <w:pPr>
        <w:spacing w:after="0" w:line="240" w:lineRule="auto"/>
        <w:jc w:val="both"/>
        <w:rPr>
          <w:rFonts w:ascii="Times New Roman" w:hAnsi="Times New Roman"/>
          <w:sz w:val="26"/>
          <w:szCs w:val="26"/>
        </w:rPr>
      </w:pPr>
    </w:p>
    <w:p w:rsidR="00F64E82" w:rsidRDefault="00F64E82" w:rsidP="000674F5">
      <w:pPr>
        <w:spacing w:after="0" w:line="240" w:lineRule="auto"/>
        <w:ind w:firstLine="709"/>
        <w:jc w:val="both"/>
        <w:rPr>
          <w:rFonts w:ascii="Times New Roman" w:hAnsi="Times New Roman"/>
          <w:sz w:val="26"/>
          <w:szCs w:val="26"/>
        </w:rPr>
      </w:pPr>
      <w:r w:rsidRPr="00F7737E">
        <w:rPr>
          <w:rFonts w:ascii="Times New Roman" w:hAnsi="Times New Roman"/>
          <w:sz w:val="26"/>
          <w:szCs w:val="26"/>
        </w:rPr>
        <w:t xml:space="preserve">Затем рассчитываются интегральные показатели развития региональных подсистем (табл. </w:t>
      </w:r>
      <w:r>
        <w:rPr>
          <w:rFonts w:ascii="Times New Roman" w:hAnsi="Times New Roman"/>
          <w:sz w:val="26"/>
          <w:szCs w:val="26"/>
        </w:rPr>
        <w:t>8</w:t>
      </w:r>
      <w:r w:rsidRPr="00F7737E">
        <w:rPr>
          <w:rFonts w:ascii="Times New Roman" w:hAnsi="Times New Roman"/>
          <w:sz w:val="26"/>
          <w:szCs w:val="26"/>
        </w:rPr>
        <w:t>).</w:t>
      </w:r>
    </w:p>
    <w:p w:rsidR="00E00CCC" w:rsidRDefault="00E00CCC" w:rsidP="000674F5">
      <w:pPr>
        <w:spacing w:after="0" w:line="240" w:lineRule="auto"/>
        <w:ind w:firstLine="709"/>
        <w:jc w:val="both"/>
        <w:rPr>
          <w:rFonts w:ascii="Times New Roman" w:hAnsi="Times New Roman"/>
          <w:sz w:val="26"/>
          <w:szCs w:val="26"/>
        </w:rPr>
      </w:pPr>
    </w:p>
    <w:p w:rsidR="00E00CCC" w:rsidRDefault="00E00CCC" w:rsidP="000674F5">
      <w:pPr>
        <w:spacing w:after="0" w:line="240" w:lineRule="auto"/>
        <w:ind w:firstLine="709"/>
        <w:jc w:val="both"/>
        <w:rPr>
          <w:rFonts w:ascii="Times New Roman" w:hAnsi="Times New Roman"/>
          <w:sz w:val="26"/>
          <w:szCs w:val="26"/>
        </w:rPr>
      </w:pPr>
    </w:p>
    <w:p w:rsidR="0081015B" w:rsidRDefault="0081015B" w:rsidP="000674F5">
      <w:pPr>
        <w:spacing w:after="0" w:line="240" w:lineRule="auto"/>
        <w:ind w:firstLine="709"/>
        <w:jc w:val="both"/>
        <w:rPr>
          <w:rFonts w:ascii="Times New Roman" w:hAnsi="Times New Roman"/>
          <w:sz w:val="26"/>
          <w:szCs w:val="26"/>
        </w:rPr>
      </w:pPr>
    </w:p>
    <w:p w:rsidR="0081015B" w:rsidRDefault="0081015B" w:rsidP="000674F5">
      <w:pPr>
        <w:spacing w:after="0" w:line="240" w:lineRule="auto"/>
        <w:ind w:firstLine="709"/>
        <w:jc w:val="both"/>
        <w:rPr>
          <w:rFonts w:ascii="Times New Roman" w:hAnsi="Times New Roman"/>
          <w:sz w:val="26"/>
          <w:szCs w:val="26"/>
        </w:rPr>
      </w:pPr>
    </w:p>
    <w:p w:rsidR="0081015B" w:rsidRDefault="0081015B" w:rsidP="000674F5">
      <w:pPr>
        <w:spacing w:after="0" w:line="240" w:lineRule="auto"/>
        <w:ind w:firstLine="709"/>
        <w:jc w:val="both"/>
        <w:rPr>
          <w:rFonts w:ascii="Times New Roman" w:hAnsi="Times New Roman"/>
          <w:sz w:val="26"/>
          <w:szCs w:val="26"/>
        </w:rPr>
      </w:pPr>
    </w:p>
    <w:p w:rsidR="0081015B" w:rsidRDefault="0081015B" w:rsidP="000674F5">
      <w:pPr>
        <w:spacing w:after="0" w:line="240" w:lineRule="auto"/>
        <w:ind w:firstLine="709"/>
        <w:jc w:val="both"/>
        <w:rPr>
          <w:rFonts w:ascii="Times New Roman" w:hAnsi="Times New Roman"/>
          <w:sz w:val="26"/>
          <w:szCs w:val="26"/>
        </w:rPr>
      </w:pPr>
    </w:p>
    <w:p w:rsidR="0081015B" w:rsidRPr="00F7737E" w:rsidRDefault="0081015B" w:rsidP="000674F5">
      <w:pPr>
        <w:spacing w:after="0" w:line="240" w:lineRule="auto"/>
        <w:ind w:firstLine="709"/>
        <w:jc w:val="both"/>
        <w:rPr>
          <w:rFonts w:ascii="Times New Roman" w:hAnsi="Times New Roman"/>
          <w:sz w:val="26"/>
          <w:szCs w:val="26"/>
        </w:rPr>
      </w:pPr>
    </w:p>
    <w:p w:rsidR="00F64E82" w:rsidRDefault="00F64E82" w:rsidP="00F7737E">
      <w:pPr>
        <w:pStyle w:val="a4"/>
        <w:keepNext/>
        <w:spacing w:after="0" w:line="240" w:lineRule="auto"/>
        <w:jc w:val="right"/>
        <w:rPr>
          <w:rFonts w:ascii="Times New Roman" w:hAnsi="Times New Roman"/>
          <w:b w:val="0"/>
          <w:sz w:val="26"/>
          <w:szCs w:val="26"/>
        </w:rPr>
      </w:pPr>
      <w:r w:rsidRPr="00F7737E">
        <w:rPr>
          <w:rFonts w:ascii="Times New Roman" w:hAnsi="Times New Roman"/>
          <w:b w:val="0"/>
          <w:sz w:val="26"/>
          <w:szCs w:val="26"/>
        </w:rPr>
        <w:lastRenderedPageBreak/>
        <w:t xml:space="preserve">Таблица </w:t>
      </w:r>
      <w:r>
        <w:rPr>
          <w:rFonts w:ascii="Times New Roman" w:hAnsi="Times New Roman"/>
          <w:b w:val="0"/>
          <w:sz w:val="26"/>
          <w:szCs w:val="26"/>
        </w:rPr>
        <w:t>8</w:t>
      </w:r>
    </w:p>
    <w:p w:rsidR="00C563AD" w:rsidRPr="00C563AD" w:rsidRDefault="00C563AD" w:rsidP="00C563AD"/>
    <w:p w:rsidR="00F64E82" w:rsidRDefault="00F64E82" w:rsidP="00F7737E">
      <w:pPr>
        <w:pStyle w:val="a4"/>
        <w:keepNext/>
        <w:spacing w:after="0" w:line="240" w:lineRule="auto"/>
        <w:jc w:val="center"/>
        <w:rPr>
          <w:rFonts w:ascii="Times New Roman" w:hAnsi="Times New Roman"/>
          <w:b w:val="0"/>
          <w:sz w:val="26"/>
          <w:szCs w:val="26"/>
        </w:rPr>
      </w:pPr>
      <w:r w:rsidRPr="00F7737E">
        <w:rPr>
          <w:rFonts w:ascii="Times New Roman" w:hAnsi="Times New Roman"/>
          <w:b w:val="0"/>
          <w:sz w:val="26"/>
          <w:szCs w:val="26"/>
        </w:rPr>
        <w:t>Интегральные показатели развития подсистем региона</w:t>
      </w:r>
    </w:p>
    <w:tbl>
      <w:tblPr>
        <w:tblW w:w="7478" w:type="dxa"/>
        <w:jc w:val="center"/>
        <w:tblInd w:w="93" w:type="dxa"/>
        <w:tblLook w:val="00A0"/>
      </w:tblPr>
      <w:tblGrid>
        <w:gridCol w:w="546"/>
        <w:gridCol w:w="4132"/>
        <w:gridCol w:w="925"/>
        <w:gridCol w:w="967"/>
        <w:gridCol w:w="908"/>
      </w:tblGrid>
      <w:tr w:rsidR="0081015B" w:rsidRPr="00F7737E" w:rsidTr="0081015B">
        <w:trPr>
          <w:trHeight w:val="305"/>
          <w:jc w:val="center"/>
        </w:trPr>
        <w:tc>
          <w:tcPr>
            <w:tcW w:w="546" w:type="dxa"/>
            <w:vMerge w:val="restart"/>
            <w:tcBorders>
              <w:top w:val="single" w:sz="4" w:space="0" w:color="auto"/>
              <w:left w:val="single" w:sz="4" w:space="0" w:color="auto"/>
              <w:right w:val="single" w:sz="4" w:space="0" w:color="auto"/>
            </w:tcBorders>
            <w:shd w:val="clear" w:color="000000" w:fill="auto"/>
            <w:noWrap/>
            <w:vAlign w:val="center"/>
          </w:tcPr>
          <w:p w:rsidR="0081015B" w:rsidRPr="00F7737E" w:rsidRDefault="0081015B" w:rsidP="00E00CCC">
            <w:pPr>
              <w:spacing w:before="100" w:beforeAutospacing="1" w:after="100" w:afterAutospacing="1" w:line="360" w:lineRule="auto"/>
              <w:jc w:val="center"/>
              <w:rPr>
                <w:rFonts w:ascii="Times New Roman" w:hAnsi="Times New Roman"/>
                <w:bCs/>
                <w:lang w:eastAsia="ru-RU"/>
              </w:rPr>
            </w:pPr>
            <w:r w:rsidRPr="00F7737E">
              <w:rPr>
                <w:rFonts w:ascii="Times New Roman" w:hAnsi="Times New Roman"/>
                <w:bCs/>
                <w:lang w:eastAsia="ru-RU"/>
              </w:rPr>
              <w:t>№</w:t>
            </w:r>
          </w:p>
        </w:tc>
        <w:tc>
          <w:tcPr>
            <w:tcW w:w="4132" w:type="dxa"/>
            <w:vMerge w:val="restart"/>
            <w:tcBorders>
              <w:top w:val="single" w:sz="4" w:space="0" w:color="auto"/>
              <w:left w:val="nil"/>
              <w:right w:val="single" w:sz="4" w:space="0" w:color="auto"/>
            </w:tcBorders>
            <w:shd w:val="clear" w:color="000000" w:fill="auto"/>
            <w:noWrap/>
            <w:vAlign w:val="center"/>
          </w:tcPr>
          <w:p w:rsidR="0081015B" w:rsidRPr="00F7737E" w:rsidRDefault="0081015B" w:rsidP="00E00CCC">
            <w:pPr>
              <w:spacing w:before="100" w:beforeAutospacing="1" w:after="100" w:afterAutospacing="1" w:line="360" w:lineRule="auto"/>
              <w:jc w:val="center"/>
              <w:rPr>
                <w:rFonts w:ascii="Times New Roman" w:hAnsi="Times New Roman"/>
                <w:bCs/>
                <w:lang w:eastAsia="ru-RU"/>
              </w:rPr>
            </w:pPr>
            <w:r w:rsidRPr="00F7737E">
              <w:rPr>
                <w:rFonts w:ascii="Times New Roman" w:hAnsi="Times New Roman"/>
                <w:bCs/>
                <w:lang w:eastAsia="ru-RU"/>
              </w:rPr>
              <w:t>Показатели, единицы измерения</w:t>
            </w:r>
          </w:p>
        </w:tc>
        <w:tc>
          <w:tcPr>
            <w:tcW w:w="2800" w:type="dxa"/>
            <w:gridSpan w:val="3"/>
            <w:tcBorders>
              <w:top w:val="single" w:sz="4" w:space="0" w:color="auto"/>
              <w:left w:val="nil"/>
              <w:bottom w:val="single" w:sz="4" w:space="0" w:color="auto"/>
              <w:right w:val="single" w:sz="4" w:space="0" w:color="auto"/>
            </w:tcBorders>
            <w:shd w:val="clear" w:color="000000" w:fill="auto"/>
            <w:noWrap/>
            <w:vAlign w:val="center"/>
          </w:tcPr>
          <w:p w:rsidR="0081015B" w:rsidRPr="00F7737E" w:rsidRDefault="0081015B" w:rsidP="00E00CCC">
            <w:pPr>
              <w:spacing w:before="100" w:beforeAutospacing="1" w:after="100" w:afterAutospacing="1" w:line="360" w:lineRule="auto"/>
              <w:jc w:val="center"/>
              <w:rPr>
                <w:rFonts w:ascii="Times New Roman" w:hAnsi="Times New Roman"/>
                <w:bCs/>
                <w:lang w:eastAsia="ru-RU"/>
              </w:rPr>
            </w:pPr>
            <w:r>
              <w:rPr>
                <w:rFonts w:ascii="Times New Roman" w:hAnsi="Times New Roman"/>
                <w:bCs/>
                <w:lang w:eastAsia="ru-RU"/>
              </w:rPr>
              <w:t>Годы</w:t>
            </w:r>
          </w:p>
        </w:tc>
      </w:tr>
      <w:tr w:rsidR="0081015B" w:rsidRPr="00F7737E" w:rsidTr="0081015B">
        <w:trPr>
          <w:trHeight w:val="305"/>
          <w:jc w:val="center"/>
        </w:trPr>
        <w:tc>
          <w:tcPr>
            <w:tcW w:w="546" w:type="dxa"/>
            <w:vMerge/>
            <w:tcBorders>
              <w:left w:val="single" w:sz="4" w:space="0" w:color="auto"/>
              <w:bottom w:val="single" w:sz="4" w:space="0" w:color="auto"/>
              <w:right w:val="single" w:sz="4" w:space="0" w:color="auto"/>
            </w:tcBorders>
            <w:shd w:val="clear" w:color="000000" w:fill="auto"/>
            <w:noWrap/>
            <w:vAlign w:val="center"/>
          </w:tcPr>
          <w:p w:rsidR="0081015B" w:rsidRPr="00F7737E" w:rsidRDefault="0081015B" w:rsidP="00E00CCC">
            <w:pPr>
              <w:spacing w:before="100" w:beforeAutospacing="1" w:after="100" w:afterAutospacing="1" w:line="360" w:lineRule="auto"/>
              <w:jc w:val="center"/>
              <w:rPr>
                <w:rFonts w:ascii="Times New Roman" w:hAnsi="Times New Roman"/>
                <w:bCs/>
                <w:lang w:eastAsia="ru-RU"/>
              </w:rPr>
            </w:pPr>
          </w:p>
        </w:tc>
        <w:tc>
          <w:tcPr>
            <w:tcW w:w="4132" w:type="dxa"/>
            <w:vMerge/>
            <w:tcBorders>
              <w:left w:val="nil"/>
              <w:bottom w:val="single" w:sz="4" w:space="0" w:color="auto"/>
              <w:right w:val="single" w:sz="4" w:space="0" w:color="auto"/>
            </w:tcBorders>
            <w:shd w:val="clear" w:color="000000" w:fill="auto"/>
            <w:noWrap/>
            <w:vAlign w:val="center"/>
          </w:tcPr>
          <w:p w:rsidR="0081015B" w:rsidRPr="00F7737E" w:rsidRDefault="0081015B" w:rsidP="00E00CCC">
            <w:pPr>
              <w:spacing w:before="100" w:beforeAutospacing="1" w:after="100" w:afterAutospacing="1" w:line="360" w:lineRule="auto"/>
              <w:jc w:val="center"/>
              <w:rPr>
                <w:rFonts w:ascii="Times New Roman" w:hAnsi="Times New Roman"/>
                <w:bCs/>
                <w:lang w:eastAsia="ru-RU"/>
              </w:rPr>
            </w:pPr>
          </w:p>
        </w:tc>
        <w:tc>
          <w:tcPr>
            <w:tcW w:w="925" w:type="dxa"/>
            <w:tcBorders>
              <w:top w:val="single" w:sz="4" w:space="0" w:color="auto"/>
              <w:left w:val="nil"/>
              <w:bottom w:val="single" w:sz="4" w:space="0" w:color="auto"/>
              <w:right w:val="single" w:sz="4" w:space="0" w:color="auto"/>
            </w:tcBorders>
            <w:shd w:val="clear" w:color="000000" w:fill="auto"/>
            <w:noWrap/>
            <w:vAlign w:val="center"/>
          </w:tcPr>
          <w:p w:rsidR="0081015B" w:rsidRPr="00F7737E" w:rsidRDefault="0081015B" w:rsidP="00E00CCC">
            <w:pPr>
              <w:spacing w:before="100" w:beforeAutospacing="1" w:after="100" w:afterAutospacing="1" w:line="360" w:lineRule="auto"/>
              <w:jc w:val="center"/>
              <w:rPr>
                <w:rFonts w:ascii="Times New Roman" w:hAnsi="Times New Roman"/>
                <w:bCs/>
                <w:lang w:eastAsia="ru-RU"/>
              </w:rPr>
            </w:pPr>
            <w:r w:rsidRPr="00F7737E">
              <w:rPr>
                <w:rFonts w:ascii="Times New Roman" w:hAnsi="Times New Roman"/>
                <w:bCs/>
                <w:lang w:eastAsia="ru-RU"/>
              </w:rPr>
              <w:t>2008</w:t>
            </w:r>
          </w:p>
        </w:tc>
        <w:tc>
          <w:tcPr>
            <w:tcW w:w="967" w:type="dxa"/>
            <w:tcBorders>
              <w:top w:val="single" w:sz="4" w:space="0" w:color="auto"/>
              <w:left w:val="nil"/>
              <w:bottom w:val="single" w:sz="4" w:space="0" w:color="auto"/>
              <w:right w:val="single" w:sz="4" w:space="0" w:color="auto"/>
            </w:tcBorders>
            <w:shd w:val="clear" w:color="000000" w:fill="auto"/>
            <w:noWrap/>
            <w:vAlign w:val="center"/>
          </w:tcPr>
          <w:p w:rsidR="0081015B" w:rsidRPr="00F7737E" w:rsidRDefault="0081015B" w:rsidP="00E00CCC">
            <w:pPr>
              <w:spacing w:before="100" w:beforeAutospacing="1" w:after="100" w:afterAutospacing="1" w:line="360" w:lineRule="auto"/>
              <w:jc w:val="center"/>
              <w:rPr>
                <w:rFonts w:ascii="Times New Roman" w:hAnsi="Times New Roman"/>
                <w:bCs/>
                <w:lang w:eastAsia="ru-RU"/>
              </w:rPr>
            </w:pPr>
            <w:r w:rsidRPr="00F7737E">
              <w:rPr>
                <w:rFonts w:ascii="Times New Roman" w:hAnsi="Times New Roman"/>
                <w:bCs/>
                <w:lang w:eastAsia="ru-RU"/>
              </w:rPr>
              <w:t>2009</w:t>
            </w:r>
          </w:p>
        </w:tc>
        <w:tc>
          <w:tcPr>
            <w:tcW w:w="908" w:type="dxa"/>
            <w:tcBorders>
              <w:top w:val="single" w:sz="4" w:space="0" w:color="auto"/>
              <w:left w:val="nil"/>
              <w:bottom w:val="single" w:sz="4" w:space="0" w:color="auto"/>
              <w:right w:val="single" w:sz="4" w:space="0" w:color="auto"/>
            </w:tcBorders>
            <w:shd w:val="clear" w:color="000000" w:fill="auto"/>
            <w:noWrap/>
            <w:vAlign w:val="center"/>
          </w:tcPr>
          <w:p w:rsidR="0081015B" w:rsidRPr="00F7737E" w:rsidRDefault="0081015B" w:rsidP="00E00CCC">
            <w:pPr>
              <w:spacing w:before="100" w:beforeAutospacing="1" w:after="100" w:afterAutospacing="1" w:line="360" w:lineRule="auto"/>
              <w:jc w:val="center"/>
              <w:rPr>
                <w:rFonts w:ascii="Times New Roman" w:hAnsi="Times New Roman"/>
                <w:bCs/>
                <w:lang w:eastAsia="ru-RU"/>
              </w:rPr>
            </w:pPr>
            <w:r w:rsidRPr="00F7737E">
              <w:rPr>
                <w:rFonts w:ascii="Times New Roman" w:hAnsi="Times New Roman"/>
                <w:bCs/>
                <w:lang w:eastAsia="ru-RU"/>
              </w:rPr>
              <w:t>2010</w:t>
            </w:r>
          </w:p>
        </w:tc>
      </w:tr>
      <w:tr w:rsidR="00F64E82" w:rsidRPr="00F7737E" w:rsidTr="005632EC">
        <w:trPr>
          <w:trHeight w:val="305"/>
          <w:jc w:val="center"/>
        </w:trPr>
        <w:tc>
          <w:tcPr>
            <w:tcW w:w="7478" w:type="dxa"/>
            <w:gridSpan w:val="5"/>
            <w:tcBorders>
              <w:top w:val="single" w:sz="4" w:space="0" w:color="auto"/>
              <w:left w:val="single" w:sz="4" w:space="0" w:color="auto"/>
              <w:bottom w:val="single" w:sz="4" w:space="0" w:color="auto"/>
              <w:right w:val="single" w:sz="4" w:space="0" w:color="000000"/>
            </w:tcBorders>
            <w:noWrap/>
            <w:vAlign w:val="bottom"/>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Подсистема индивидуального развития</w:t>
            </w:r>
          </w:p>
        </w:tc>
      </w:tr>
      <w:tr w:rsidR="00F64E82" w:rsidRPr="00F7737E" w:rsidTr="005632EC">
        <w:trPr>
          <w:trHeight w:val="305"/>
          <w:jc w:val="center"/>
        </w:trPr>
        <w:tc>
          <w:tcPr>
            <w:tcW w:w="546" w:type="dxa"/>
            <w:tcBorders>
              <w:top w:val="nil"/>
              <w:left w:val="single" w:sz="4" w:space="0" w:color="auto"/>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1</w:t>
            </w:r>
          </w:p>
        </w:tc>
        <w:tc>
          <w:tcPr>
            <w:tcW w:w="4132" w:type="dxa"/>
            <w:tcBorders>
              <w:top w:val="nil"/>
              <w:left w:val="nil"/>
              <w:bottom w:val="single" w:sz="4" w:space="0" w:color="auto"/>
              <w:right w:val="single" w:sz="4" w:space="0" w:color="auto"/>
            </w:tcBorders>
            <w:noWrap/>
            <w:vAlign w:val="bottom"/>
          </w:tcPr>
          <w:p w:rsidR="00F64E82" w:rsidRPr="00F7737E" w:rsidRDefault="00F64E82" w:rsidP="00E00CCC">
            <w:pPr>
              <w:spacing w:before="100" w:beforeAutospacing="1" w:after="100" w:afterAutospacing="1" w:line="360" w:lineRule="auto"/>
              <w:rPr>
                <w:rFonts w:ascii="Times New Roman" w:hAnsi="Times New Roman"/>
                <w:color w:val="000000"/>
                <w:lang w:eastAsia="ru-RU"/>
              </w:rPr>
            </w:pPr>
            <w:r w:rsidRPr="00F7737E">
              <w:rPr>
                <w:rFonts w:ascii="Times New Roman" w:hAnsi="Times New Roman"/>
                <w:color w:val="000000"/>
                <w:lang w:eastAsia="ru-RU"/>
              </w:rPr>
              <w:t>Индикатор образованности</w:t>
            </w:r>
          </w:p>
        </w:tc>
        <w:tc>
          <w:tcPr>
            <w:tcW w:w="925" w:type="dxa"/>
            <w:tcBorders>
              <w:top w:val="nil"/>
              <w:left w:val="nil"/>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0,729</w:t>
            </w:r>
          </w:p>
        </w:tc>
        <w:tc>
          <w:tcPr>
            <w:tcW w:w="967" w:type="dxa"/>
            <w:tcBorders>
              <w:top w:val="nil"/>
              <w:left w:val="nil"/>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0,733</w:t>
            </w:r>
          </w:p>
        </w:tc>
        <w:tc>
          <w:tcPr>
            <w:tcW w:w="908" w:type="dxa"/>
            <w:tcBorders>
              <w:top w:val="nil"/>
              <w:left w:val="nil"/>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0,731</w:t>
            </w:r>
          </w:p>
        </w:tc>
      </w:tr>
      <w:tr w:rsidR="00F64E82" w:rsidRPr="00F7737E" w:rsidTr="005632EC">
        <w:trPr>
          <w:trHeight w:val="305"/>
          <w:jc w:val="center"/>
        </w:trPr>
        <w:tc>
          <w:tcPr>
            <w:tcW w:w="546" w:type="dxa"/>
            <w:tcBorders>
              <w:top w:val="nil"/>
              <w:left w:val="single" w:sz="4" w:space="0" w:color="auto"/>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2</w:t>
            </w:r>
          </w:p>
        </w:tc>
        <w:tc>
          <w:tcPr>
            <w:tcW w:w="4132" w:type="dxa"/>
            <w:tcBorders>
              <w:top w:val="nil"/>
              <w:left w:val="nil"/>
              <w:bottom w:val="single" w:sz="4" w:space="0" w:color="auto"/>
              <w:right w:val="single" w:sz="4" w:space="0" w:color="auto"/>
            </w:tcBorders>
            <w:noWrap/>
            <w:vAlign w:val="bottom"/>
          </w:tcPr>
          <w:p w:rsidR="00F64E82" w:rsidRPr="00F7737E" w:rsidRDefault="00F64E82" w:rsidP="00E00CCC">
            <w:pPr>
              <w:spacing w:before="100" w:beforeAutospacing="1" w:after="100" w:afterAutospacing="1" w:line="360" w:lineRule="auto"/>
              <w:rPr>
                <w:rFonts w:ascii="Times New Roman" w:hAnsi="Times New Roman"/>
                <w:color w:val="000000"/>
                <w:lang w:eastAsia="ru-RU"/>
              </w:rPr>
            </w:pPr>
            <w:r w:rsidRPr="00F7737E">
              <w:rPr>
                <w:rFonts w:ascii="Times New Roman" w:hAnsi="Times New Roman"/>
                <w:color w:val="000000"/>
                <w:lang w:eastAsia="ru-RU"/>
              </w:rPr>
              <w:t>Изменение за год</w:t>
            </w:r>
          </w:p>
        </w:tc>
        <w:tc>
          <w:tcPr>
            <w:tcW w:w="925" w:type="dxa"/>
            <w:tcBorders>
              <w:top w:val="nil"/>
              <w:left w:val="nil"/>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w:t>
            </w:r>
          </w:p>
        </w:tc>
        <w:tc>
          <w:tcPr>
            <w:tcW w:w="967" w:type="dxa"/>
            <w:tcBorders>
              <w:top w:val="nil"/>
              <w:left w:val="nil"/>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0,004</w:t>
            </w:r>
          </w:p>
        </w:tc>
        <w:tc>
          <w:tcPr>
            <w:tcW w:w="908" w:type="dxa"/>
            <w:tcBorders>
              <w:top w:val="nil"/>
              <w:left w:val="nil"/>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-0,002</w:t>
            </w:r>
          </w:p>
        </w:tc>
      </w:tr>
      <w:tr w:rsidR="00F64E82" w:rsidRPr="00F7737E" w:rsidTr="005632EC">
        <w:trPr>
          <w:trHeight w:val="305"/>
          <w:jc w:val="center"/>
        </w:trPr>
        <w:tc>
          <w:tcPr>
            <w:tcW w:w="7478" w:type="dxa"/>
            <w:gridSpan w:val="5"/>
            <w:tcBorders>
              <w:top w:val="single" w:sz="4" w:space="0" w:color="auto"/>
              <w:left w:val="single" w:sz="4" w:space="0" w:color="auto"/>
              <w:bottom w:val="single" w:sz="4" w:space="0" w:color="auto"/>
              <w:right w:val="single" w:sz="4" w:space="0" w:color="000000"/>
            </w:tcBorders>
            <w:noWrap/>
            <w:vAlign w:val="bottom"/>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Подсистема социального развития</w:t>
            </w:r>
          </w:p>
        </w:tc>
      </w:tr>
      <w:tr w:rsidR="00F64E82" w:rsidRPr="00F7737E" w:rsidTr="005632EC">
        <w:trPr>
          <w:trHeight w:val="305"/>
          <w:jc w:val="center"/>
        </w:trPr>
        <w:tc>
          <w:tcPr>
            <w:tcW w:w="546" w:type="dxa"/>
            <w:tcBorders>
              <w:top w:val="nil"/>
              <w:left w:val="single" w:sz="4" w:space="0" w:color="auto"/>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3</w:t>
            </w:r>
          </w:p>
        </w:tc>
        <w:tc>
          <w:tcPr>
            <w:tcW w:w="4132" w:type="dxa"/>
            <w:tcBorders>
              <w:top w:val="nil"/>
              <w:left w:val="nil"/>
              <w:bottom w:val="single" w:sz="4" w:space="0" w:color="auto"/>
              <w:right w:val="single" w:sz="4" w:space="0" w:color="auto"/>
            </w:tcBorders>
            <w:noWrap/>
            <w:vAlign w:val="bottom"/>
          </w:tcPr>
          <w:p w:rsidR="00F64E82" w:rsidRPr="00F7737E" w:rsidRDefault="00F64E82" w:rsidP="00E00CCC">
            <w:pPr>
              <w:spacing w:before="100" w:beforeAutospacing="1" w:after="100" w:afterAutospacing="1" w:line="360" w:lineRule="auto"/>
              <w:rPr>
                <w:rFonts w:ascii="Times New Roman" w:hAnsi="Times New Roman"/>
                <w:color w:val="000000"/>
                <w:lang w:eastAsia="ru-RU"/>
              </w:rPr>
            </w:pPr>
            <w:r w:rsidRPr="00F7737E">
              <w:rPr>
                <w:rFonts w:ascii="Times New Roman" w:hAnsi="Times New Roman"/>
                <w:color w:val="000000"/>
                <w:lang w:eastAsia="ru-RU"/>
              </w:rPr>
              <w:t>Индикатор жизненности</w:t>
            </w:r>
          </w:p>
        </w:tc>
        <w:tc>
          <w:tcPr>
            <w:tcW w:w="925" w:type="dxa"/>
            <w:tcBorders>
              <w:top w:val="nil"/>
              <w:left w:val="nil"/>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0,897</w:t>
            </w:r>
          </w:p>
        </w:tc>
        <w:tc>
          <w:tcPr>
            <w:tcW w:w="967" w:type="dxa"/>
            <w:tcBorders>
              <w:top w:val="nil"/>
              <w:left w:val="nil"/>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0,895</w:t>
            </w:r>
          </w:p>
        </w:tc>
        <w:tc>
          <w:tcPr>
            <w:tcW w:w="908" w:type="dxa"/>
            <w:tcBorders>
              <w:top w:val="nil"/>
              <w:left w:val="nil"/>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0,901</w:t>
            </w:r>
          </w:p>
        </w:tc>
      </w:tr>
      <w:tr w:rsidR="00F64E82" w:rsidRPr="00F7737E" w:rsidTr="005632EC">
        <w:trPr>
          <w:trHeight w:val="305"/>
          <w:jc w:val="center"/>
        </w:trPr>
        <w:tc>
          <w:tcPr>
            <w:tcW w:w="546" w:type="dxa"/>
            <w:tcBorders>
              <w:top w:val="nil"/>
              <w:left w:val="single" w:sz="4" w:space="0" w:color="auto"/>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4</w:t>
            </w:r>
          </w:p>
        </w:tc>
        <w:tc>
          <w:tcPr>
            <w:tcW w:w="4132" w:type="dxa"/>
            <w:tcBorders>
              <w:top w:val="nil"/>
              <w:left w:val="nil"/>
              <w:bottom w:val="single" w:sz="4" w:space="0" w:color="auto"/>
              <w:right w:val="single" w:sz="4" w:space="0" w:color="auto"/>
            </w:tcBorders>
            <w:noWrap/>
            <w:vAlign w:val="bottom"/>
          </w:tcPr>
          <w:p w:rsidR="00F64E82" w:rsidRPr="00F7737E" w:rsidRDefault="00F64E82" w:rsidP="00E00CCC">
            <w:pPr>
              <w:spacing w:before="100" w:beforeAutospacing="1" w:after="100" w:afterAutospacing="1" w:line="360" w:lineRule="auto"/>
              <w:rPr>
                <w:rFonts w:ascii="Times New Roman" w:hAnsi="Times New Roman"/>
                <w:color w:val="000000"/>
                <w:lang w:eastAsia="ru-RU"/>
              </w:rPr>
            </w:pPr>
            <w:r w:rsidRPr="00F7737E">
              <w:rPr>
                <w:rFonts w:ascii="Times New Roman" w:hAnsi="Times New Roman"/>
                <w:color w:val="000000"/>
                <w:lang w:eastAsia="ru-RU"/>
              </w:rPr>
              <w:t>Изменение за год</w:t>
            </w:r>
          </w:p>
        </w:tc>
        <w:tc>
          <w:tcPr>
            <w:tcW w:w="925" w:type="dxa"/>
            <w:tcBorders>
              <w:top w:val="nil"/>
              <w:left w:val="nil"/>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w:t>
            </w:r>
          </w:p>
        </w:tc>
        <w:tc>
          <w:tcPr>
            <w:tcW w:w="967" w:type="dxa"/>
            <w:tcBorders>
              <w:top w:val="nil"/>
              <w:left w:val="nil"/>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-0,002</w:t>
            </w:r>
          </w:p>
        </w:tc>
        <w:tc>
          <w:tcPr>
            <w:tcW w:w="908" w:type="dxa"/>
            <w:tcBorders>
              <w:top w:val="nil"/>
              <w:left w:val="nil"/>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0,006</w:t>
            </w:r>
          </w:p>
        </w:tc>
      </w:tr>
      <w:tr w:rsidR="00F64E82" w:rsidRPr="00F7737E" w:rsidTr="005632EC">
        <w:trPr>
          <w:trHeight w:val="305"/>
          <w:jc w:val="center"/>
        </w:trPr>
        <w:tc>
          <w:tcPr>
            <w:tcW w:w="7478" w:type="dxa"/>
            <w:gridSpan w:val="5"/>
            <w:tcBorders>
              <w:top w:val="single" w:sz="4" w:space="0" w:color="auto"/>
              <w:left w:val="single" w:sz="4" w:space="0" w:color="auto"/>
              <w:bottom w:val="single" w:sz="4" w:space="0" w:color="auto"/>
              <w:right w:val="single" w:sz="4" w:space="0" w:color="000000"/>
            </w:tcBorders>
            <w:noWrap/>
            <w:vAlign w:val="bottom"/>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Подсистема экономического развития</w:t>
            </w:r>
          </w:p>
        </w:tc>
      </w:tr>
      <w:tr w:rsidR="00F64E82" w:rsidRPr="00F7737E" w:rsidTr="005632EC">
        <w:trPr>
          <w:trHeight w:val="305"/>
          <w:jc w:val="center"/>
        </w:trPr>
        <w:tc>
          <w:tcPr>
            <w:tcW w:w="546" w:type="dxa"/>
            <w:tcBorders>
              <w:top w:val="nil"/>
              <w:left w:val="single" w:sz="4" w:space="0" w:color="auto"/>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5</w:t>
            </w:r>
          </w:p>
        </w:tc>
        <w:tc>
          <w:tcPr>
            <w:tcW w:w="4132" w:type="dxa"/>
            <w:tcBorders>
              <w:top w:val="nil"/>
              <w:left w:val="nil"/>
              <w:bottom w:val="single" w:sz="4" w:space="0" w:color="auto"/>
              <w:right w:val="single" w:sz="4" w:space="0" w:color="auto"/>
            </w:tcBorders>
            <w:noWrap/>
            <w:vAlign w:val="bottom"/>
          </w:tcPr>
          <w:p w:rsidR="00F64E82" w:rsidRPr="00F7737E" w:rsidRDefault="00F64E82" w:rsidP="00E00CCC">
            <w:pPr>
              <w:spacing w:before="100" w:beforeAutospacing="1" w:after="100" w:afterAutospacing="1" w:line="360" w:lineRule="auto"/>
              <w:rPr>
                <w:rFonts w:ascii="Times New Roman" w:hAnsi="Times New Roman"/>
                <w:color w:val="000000"/>
                <w:lang w:eastAsia="ru-RU"/>
              </w:rPr>
            </w:pPr>
            <w:r w:rsidRPr="00F7737E">
              <w:rPr>
                <w:rFonts w:ascii="Times New Roman" w:hAnsi="Times New Roman"/>
                <w:color w:val="000000"/>
                <w:lang w:eastAsia="ru-RU"/>
              </w:rPr>
              <w:t>Индикатор материальной обеспеченности</w:t>
            </w:r>
          </w:p>
        </w:tc>
        <w:tc>
          <w:tcPr>
            <w:tcW w:w="925" w:type="dxa"/>
            <w:tcBorders>
              <w:top w:val="nil"/>
              <w:left w:val="nil"/>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0,567</w:t>
            </w:r>
          </w:p>
        </w:tc>
        <w:tc>
          <w:tcPr>
            <w:tcW w:w="967" w:type="dxa"/>
            <w:tcBorders>
              <w:top w:val="nil"/>
              <w:left w:val="nil"/>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0,558</w:t>
            </w:r>
          </w:p>
        </w:tc>
        <w:tc>
          <w:tcPr>
            <w:tcW w:w="908" w:type="dxa"/>
            <w:tcBorders>
              <w:top w:val="nil"/>
              <w:left w:val="nil"/>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0,564</w:t>
            </w:r>
          </w:p>
        </w:tc>
      </w:tr>
      <w:tr w:rsidR="00F64E82" w:rsidRPr="00F7737E" w:rsidTr="005632EC">
        <w:trPr>
          <w:trHeight w:val="305"/>
          <w:jc w:val="center"/>
        </w:trPr>
        <w:tc>
          <w:tcPr>
            <w:tcW w:w="546" w:type="dxa"/>
            <w:tcBorders>
              <w:top w:val="nil"/>
              <w:left w:val="single" w:sz="4" w:space="0" w:color="auto"/>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6</w:t>
            </w:r>
          </w:p>
        </w:tc>
        <w:tc>
          <w:tcPr>
            <w:tcW w:w="4132" w:type="dxa"/>
            <w:tcBorders>
              <w:top w:val="nil"/>
              <w:left w:val="nil"/>
              <w:bottom w:val="single" w:sz="4" w:space="0" w:color="auto"/>
              <w:right w:val="single" w:sz="4" w:space="0" w:color="auto"/>
            </w:tcBorders>
            <w:noWrap/>
            <w:vAlign w:val="bottom"/>
          </w:tcPr>
          <w:p w:rsidR="00F64E82" w:rsidRPr="00F7737E" w:rsidRDefault="00F64E82" w:rsidP="00E00CCC">
            <w:pPr>
              <w:spacing w:before="100" w:beforeAutospacing="1" w:after="100" w:afterAutospacing="1" w:line="360" w:lineRule="auto"/>
              <w:rPr>
                <w:rFonts w:ascii="Times New Roman" w:hAnsi="Times New Roman"/>
                <w:color w:val="000000"/>
                <w:lang w:eastAsia="ru-RU"/>
              </w:rPr>
            </w:pPr>
            <w:r w:rsidRPr="00F7737E">
              <w:rPr>
                <w:rFonts w:ascii="Times New Roman" w:hAnsi="Times New Roman"/>
                <w:color w:val="000000"/>
                <w:lang w:eastAsia="ru-RU"/>
              </w:rPr>
              <w:t>Изменение за год</w:t>
            </w:r>
          </w:p>
        </w:tc>
        <w:tc>
          <w:tcPr>
            <w:tcW w:w="925" w:type="dxa"/>
            <w:tcBorders>
              <w:top w:val="nil"/>
              <w:left w:val="nil"/>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w:t>
            </w:r>
          </w:p>
        </w:tc>
        <w:tc>
          <w:tcPr>
            <w:tcW w:w="967" w:type="dxa"/>
            <w:tcBorders>
              <w:top w:val="nil"/>
              <w:left w:val="nil"/>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-0,009</w:t>
            </w:r>
          </w:p>
        </w:tc>
        <w:tc>
          <w:tcPr>
            <w:tcW w:w="908" w:type="dxa"/>
            <w:tcBorders>
              <w:top w:val="nil"/>
              <w:left w:val="nil"/>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0,006</w:t>
            </w:r>
          </w:p>
        </w:tc>
      </w:tr>
      <w:tr w:rsidR="00F64E82" w:rsidRPr="00F7737E" w:rsidTr="005632EC">
        <w:trPr>
          <w:trHeight w:val="305"/>
          <w:jc w:val="center"/>
        </w:trPr>
        <w:tc>
          <w:tcPr>
            <w:tcW w:w="7478" w:type="dxa"/>
            <w:gridSpan w:val="5"/>
            <w:tcBorders>
              <w:top w:val="single" w:sz="4" w:space="0" w:color="auto"/>
              <w:left w:val="single" w:sz="4" w:space="0" w:color="auto"/>
              <w:bottom w:val="single" w:sz="4" w:space="0" w:color="auto"/>
              <w:right w:val="single" w:sz="4" w:space="0" w:color="000000"/>
            </w:tcBorders>
            <w:noWrap/>
            <w:vAlign w:val="bottom"/>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Подсистема жизнеобеспечения</w:t>
            </w:r>
          </w:p>
        </w:tc>
      </w:tr>
      <w:tr w:rsidR="00F64E82" w:rsidRPr="00F7737E" w:rsidTr="005632EC">
        <w:trPr>
          <w:trHeight w:val="305"/>
          <w:jc w:val="center"/>
        </w:trPr>
        <w:tc>
          <w:tcPr>
            <w:tcW w:w="546" w:type="dxa"/>
            <w:tcBorders>
              <w:top w:val="nil"/>
              <w:left w:val="single" w:sz="4" w:space="0" w:color="auto"/>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7</w:t>
            </w:r>
          </w:p>
        </w:tc>
        <w:tc>
          <w:tcPr>
            <w:tcW w:w="4132" w:type="dxa"/>
            <w:tcBorders>
              <w:top w:val="nil"/>
              <w:left w:val="nil"/>
              <w:bottom w:val="single" w:sz="4" w:space="0" w:color="auto"/>
              <w:right w:val="single" w:sz="4" w:space="0" w:color="auto"/>
            </w:tcBorders>
            <w:noWrap/>
            <w:vAlign w:val="bottom"/>
          </w:tcPr>
          <w:p w:rsidR="00F64E82" w:rsidRPr="00F7737E" w:rsidRDefault="00F64E82" w:rsidP="00E00CCC">
            <w:pPr>
              <w:spacing w:before="100" w:beforeAutospacing="1" w:after="100" w:afterAutospacing="1" w:line="360" w:lineRule="auto"/>
              <w:rPr>
                <w:rFonts w:ascii="Times New Roman" w:hAnsi="Times New Roman"/>
                <w:color w:val="000000"/>
                <w:lang w:eastAsia="ru-RU"/>
              </w:rPr>
            </w:pPr>
            <w:r w:rsidRPr="00F7737E">
              <w:rPr>
                <w:rFonts w:ascii="Times New Roman" w:hAnsi="Times New Roman"/>
                <w:color w:val="000000"/>
                <w:lang w:eastAsia="ru-RU"/>
              </w:rPr>
              <w:t>Индикатор комфортности жилищ</w:t>
            </w:r>
          </w:p>
        </w:tc>
        <w:tc>
          <w:tcPr>
            <w:tcW w:w="925" w:type="dxa"/>
            <w:tcBorders>
              <w:top w:val="nil"/>
              <w:left w:val="nil"/>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0,6</w:t>
            </w:r>
          </w:p>
        </w:tc>
        <w:tc>
          <w:tcPr>
            <w:tcW w:w="967" w:type="dxa"/>
            <w:tcBorders>
              <w:top w:val="nil"/>
              <w:left w:val="nil"/>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0,606</w:t>
            </w:r>
          </w:p>
        </w:tc>
        <w:tc>
          <w:tcPr>
            <w:tcW w:w="908" w:type="dxa"/>
            <w:tcBorders>
              <w:top w:val="nil"/>
              <w:left w:val="nil"/>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0,609</w:t>
            </w:r>
          </w:p>
        </w:tc>
      </w:tr>
      <w:tr w:rsidR="00F64E82" w:rsidRPr="00F7737E" w:rsidTr="005632EC">
        <w:trPr>
          <w:trHeight w:val="305"/>
          <w:jc w:val="center"/>
        </w:trPr>
        <w:tc>
          <w:tcPr>
            <w:tcW w:w="546" w:type="dxa"/>
            <w:tcBorders>
              <w:top w:val="nil"/>
              <w:left w:val="single" w:sz="4" w:space="0" w:color="auto"/>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8</w:t>
            </w:r>
          </w:p>
        </w:tc>
        <w:tc>
          <w:tcPr>
            <w:tcW w:w="4132" w:type="dxa"/>
            <w:tcBorders>
              <w:top w:val="nil"/>
              <w:left w:val="nil"/>
              <w:bottom w:val="single" w:sz="4" w:space="0" w:color="auto"/>
              <w:right w:val="single" w:sz="4" w:space="0" w:color="auto"/>
            </w:tcBorders>
            <w:noWrap/>
            <w:vAlign w:val="bottom"/>
          </w:tcPr>
          <w:p w:rsidR="00F64E82" w:rsidRPr="00F7737E" w:rsidRDefault="00F64E82" w:rsidP="00E00CCC">
            <w:pPr>
              <w:spacing w:before="100" w:beforeAutospacing="1" w:after="100" w:afterAutospacing="1" w:line="360" w:lineRule="auto"/>
              <w:rPr>
                <w:rFonts w:ascii="Times New Roman" w:hAnsi="Times New Roman"/>
                <w:color w:val="000000"/>
                <w:lang w:eastAsia="ru-RU"/>
              </w:rPr>
            </w:pPr>
            <w:r w:rsidRPr="00F7737E">
              <w:rPr>
                <w:rFonts w:ascii="Times New Roman" w:hAnsi="Times New Roman"/>
                <w:color w:val="000000"/>
                <w:lang w:eastAsia="ru-RU"/>
              </w:rPr>
              <w:t>Изменение за год</w:t>
            </w:r>
          </w:p>
        </w:tc>
        <w:tc>
          <w:tcPr>
            <w:tcW w:w="925" w:type="dxa"/>
            <w:tcBorders>
              <w:top w:val="nil"/>
              <w:left w:val="nil"/>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w:t>
            </w:r>
          </w:p>
        </w:tc>
        <w:tc>
          <w:tcPr>
            <w:tcW w:w="967" w:type="dxa"/>
            <w:tcBorders>
              <w:top w:val="nil"/>
              <w:left w:val="nil"/>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0,006</w:t>
            </w:r>
          </w:p>
        </w:tc>
        <w:tc>
          <w:tcPr>
            <w:tcW w:w="908" w:type="dxa"/>
            <w:tcBorders>
              <w:top w:val="nil"/>
              <w:left w:val="nil"/>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0,003</w:t>
            </w:r>
          </w:p>
        </w:tc>
      </w:tr>
      <w:tr w:rsidR="00F64E82" w:rsidRPr="00F7737E" w:rsidTr="005632EC">
        <w:trPr>
          <w:trHeight w:val="305"/>
          <w:jc w:val="center"/>
        </w:trPr>
        <w:tc>
          <w:tcPr>
            <w:tcW w:w="7478" w:type="dxa"/>
            <w:gridSpan w:val="5"/>
            <w:tcBorders>
              <w:top w:val="single" w:sz="4" w:space="0" w:color="auto"/>
              <w:left w:val="single" w:sz="4" w:space="0" w:color="auto"/>
              <w:bottom w:val="single" w:sz="4" w:space="0" w:color="auto"/>
              <w:right w:val="single" w:sz="4" w:space="0" w:color="000000"/>
            </w:tcBorders>
            <w:noWrap/>
            <w:vAlign w:val="bottom"/>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Подсистема природ</w:t>
            </w:r>
            <w:r>
              <w:rPr>
                <w:rFonts w:ascii="Times New Roman" w:hAnsi="Times New Roman"/>
                <w:color w:val="000000"/>
                <w:lang w:eastAsia="ru-RU"/>
              </w:rPr>
              <w:t>н</w:t>
            </w:r>
            <w:r w:rsidRPr="00F7737E">
              <w:rPr>
                <w:rFonts w:ascii="Times New Roman" w:hAnsi="Times New Roman"/>
                <w:color w:val="000000"/>
                <w:lang w:eastAsia="ru-RU"/>
              </w:rPr>
              <w:t>о-ресурсная</w:t>
            </w:r>
          </w:p>
        </w:tc>
      </w:tr>
      <w:tr w:rsidR="00F64E82" w:rsidRPr="00F7737E" w:rsidTr="005632EC">
        <w:trPr>
          <w:trHeight w:val="305"/>
          <w:jc w:val="center"/>
        </w:trPr>
        <w:tc>
          <w:tcPr>
            <w:tcW w:w="546" w:type="dxa"/>
            <w:tcBorders>
              <w:top w:val="nil"/>
              <w:left w:val="single" w:sz="4" w:space="0" w:color="auto"/>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9</w:t>
            </w:r>
          </w:p>
        </w:tc>
        <w:tc>
          <w:tcPr>
            <w:tcW w:w="4132" w:type="dxa"/>
            <w:tcBorders>
              <w:top w:val="nil"/>
              <w:left w:val="nil"/>
              <w:bottom w:val="single" w:sz="4" w:space="0" w:color="auto"/>
              <w:right w:val="single" w:sz="4" w:space="0" w:color="auto"/>
            </w:tcBorders>
            <w:vAlign w:val="bottom"/>
          </w:tcPr>
          <w:p w:rsidR="00F64E82" w:rsidRPr="00F7737E" w:rsidRDefault="00F64E82" w:rsidP="00E00CCC">
            <w:pPr>
              <w:spacing w:before="100" w:beforeAutospacing="1" w:after="100" w:afterAutospacing="1" w:line="360" w:lineRule="auto"/>
              <w:rPr>
                <w:rFonts w:ascii="Times New Roman" w:hAnsi="Times New Roman"/>
                <w:color w:val="000000"/>
                <w:lang w:eastAsia="ru-RU"/>
              </w:rPr>
            </w:pPr>
            <w:r w:rsidRPr="00F7737E">
              <w:rPr>
                <w:rFonts w:ascii="Times New Roman" w:hAnsi="Times New Roman"/>
                <w:color w:val="000000"/>
                <w:lang w:eastAsia="ru-RU"/>
              </w:rPr>
              <w:t>Индикатор экологической безопасности</w:t>
            </w:r>
          </w:p>
        </w:tc>
        <w:tc>
          <w:tcPr>
            <w:tcW w:w="925" w:type="dxa"/>
            <w:tcBorders>
              <w:top w:val="nil"/>
              <w:left w:val="nil"/>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0,847</w:t>
            </w:r>
          </w:p>
        </w:tc>
        <w:tc>
          <w:tcPr>
            <w:tcW w:w="967" w:type="dxa"/>
            <w:tcBorders>
              <w:top w:val="nil"/>
              <w:left w:val="nil"/>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0,795</w:t>
            </w:r>
          </w:p>
        </w:tc>
        <w:tc>
          <w:tcPr>
            <w:tcW w:w="908" w:type="dxa"/>
            <w:tcBorders>
              <w:top w:val="nil"/>
              <w:left w:val="nil"/>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0,762</w:t>
            </w:r>
          </w:p>
        </w:tc>
      </w:tr>
      <w:tr w:rsidR="00F64E82" w:rsidRPr="00F7737E" w:rsidTr="005632EC">
        <w:trPr>
          <w:trHeight w:val="305"/>
          <w:jc w:val="center"/>
        </w:trPr>
        <w:tc>
          <w:tcPr>
            <w:tcW w:w="546" w:type="dxa"/>
            <w:tcBorders>
              <w:top w:val="nil"/>
              <w:left w:val="single" w:sz="4" w:space="0" w:color="auto"/>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10</w:t>
            </w:r>
          </w:p>
        </w:tc>
        <w:tc>
          <w:tcPr>
            <w:tcW w:w="4132" w:type="dxa"/>
            <w:tcBorders>
              <w:top w:val="nil"/>
              <w:left w:val="nil"/>
              <w:bottom w:val="single" w:sz="4" w:space="0" w:color="auto"/>
              <w:right w:val="single" w:sz="4" w:space="0" w:color="auto"/>
            </w:tcBorders>
            <w:vAlign w:val="bottom"/>
          </w:tcPr>
          <w:p w:rsidR="00F64E82" w:rsidRPr="00F7737E" w:rsidRDefault="00F64E82" w:rsidP="00E00CCC">
            <w:pPr>
              <w:spacing w:before="100" w:beforeAutospacing="1" w:after="100" w:afterAutospacing="1" w:line="360" w:lineRule="auto"/>
              <w:rPr>
                <w:rFonts w:ascii="Times New Roman" w:hAnsi="Times New Roman"/>
                <w:color w:val="000000"/>
                <w:lang w:eastAsia="ru-RU"/>
              </w:rPr>
            </w:pPr>
            <w:r w:rsidRPr="00F7737E">
              <w:rPr>
                <w:rFonts w:ascii="Times New Roman" w:hAnsi="Times New Roman"/>
                <w:color w:val="000000"/>
                <w:lang w:eastAsia="ru-RU"/>
              </w:rPr>
              <w:t>Изменение за год</w:t>
            </w:r>
          </w:p>
        </w:tc>
        <w:tc>
          <w:tcPr>
            <w:tcW w:w="925" w:type="dxa"/>
            <w:tcBorders>
              <w:top w:val="nil"/>
              <w:left w:val="nil"/>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w:t>
            </w:r>
          </w:p>
        </w:tc>
        <w:tc>
          <w:tcPr>
            <w:tcW w:w="967" w:type="dxa"/>
            <w:tcBorders>
              <w:top w:val="nil"/>
              <w:left w:val="nil"/>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-0,052</w:t>
            </w:r>
          </w:p>
        </w:tc>
        <w:tc>
          <w:tcPr>
            <w:tcW w:w="908" w:type="dxa"/>
            <w:tcBorders>
              <w:top w:val="nil"/>
              <w:left w:val="nil"/>
              <w:bottom w:val="single" w:sz="4" w:space="0" w:color="auto"/>
              <w:right w:val="single" w:sz="4" w:space="0" w:color="auto"/>
            </w:tcBorders>
            <w:noWrap/>
            <w:vAlign w:val="center"/>
          </w:tcPr>
          <w:p w:rsidR="00F64E82" w:rsidRPr="00F7737E" w:rsidRDefault="00F64E82" w:rsidP="00E00CCC">
            <w:pPr>
              <w:spacing w:before="100" w:beforeAutospacing="1" w:after="100" w:afterAutospacing="1" w:line="360" w:lineRule="auto"/>
              <w:jc w:val="center"/>
              <w:rPr>
                <w:rFonts w:ascii="Times New Roman" w:hAnsi="Times New Roman"/>
                <w:color w:val="000000"/>
                <w:lang w:eastAsia="ru-RU"/>
              </w:rPr>
            </w:pPr>
            <w:r w:rsidRPr="00F7737E">
              <w:rPr>
                <w:rFonts w:ascii="Times New Roman" w:hAnsi="Times New Roman"/>
                <w:color w:val="000000"/>
                <w:lang w:eastAsia="ru-RU"/>
              </w:rPr>
              <w:t>-0,033</w:t>
            </w:r>
          </w:p>
        </w:tc>
      </w:tr>
    </w:tbl>
    <w:p w:rsidR="003E1265" w:rsidRDefault="003E1265" w:rsidP="004377AD">
      <w:pPr>
        <w:spacing w:after="0" w:line="240" w:lineRule="auto"/>
        <w:ind w:firstLine="540"/>
        <w:jc w:val="both"/>
        <w:rPr>
          <w:rFonts w:ascii="Times New Roman" w:hAnsi="Times New Roman"/>
          <w:sz w:val="26"/>
          <w:szCs w:val="26"/>
        </w:rPr>
      </w:pPr>
    </w:p>
    <w:p w:rsidR="00F64E82" w:rsidRDefault="00F64E82" w:rsidP="004377AD">
      <w:pPr>
        <w:spacing w:after="0" w:line="240" w:lineRule="auto"/>
        <w:ind w:firstLine="540"/>
        <w:jc w:val="both"/>
        <w:rPr>
          <w:rFonts w:ascii="Times New Roman" w:hAnsi="Times New Roman"/>
          <w:sz w:val="26"/>
          <w:szCs w:val="26"/>
        </w:rPr>
      </w:pPr>
      <w:r>
        <w:rPr>
          <w:rFonts w:ascii="Times New Roman" w:hAnsi="Times New Roman"/>
          <w:sz w:val="26"/>
          <w:szCs w:val="26"/>
        </w:rPr>
        <w:t>Осуществленные расчеты позволили сделать следующие выводы об уровне развития основных региональных подсистем Курской области:</w:t>
      </w:r>
    </w:p>
    <w:p w:rsidR="00F64E82" w:rsidRPr="00F7737E" w:rsidRDefault="00F64E82" w:rsidP="004377AD">
      <w:pPr>
        <w:spacing w:after="0" w:line="240" w:lineRule="auto"/>
        <w:ind w:firstLine="540"/>
        <w:jc w:val="both"/>
        <w:rPr>
          <w:rFonts w:ascii="Times New Roman" w:hAnsi="Times New Roman"/>
          <w:sz w:val="26"/>
          <w:szCs w:val="26"/>
        </w:rPr>
      </w:pPr>
      <w:r>
        <w:rPr>
          <w:rFonts w:ascii="Times New Roman" w:hAnsi="Times New Roman"/>
          <w:color w:val="000000"/>
          <w:sz w:val="26"/>
          <w:szCs w:val="26"/>
          <w:lang w:eastAsia="ru-RU"/>
        </w:rPr>
        <w:t>– п</w:t>
      </w:r>
      <w:r w:rsidRPr="00F7737E">
        <w:rPr>
          <w:rFonts w:ascii="Times New Roman" w:hAnsi="Times New Roman"/>
          <w:color w:val="000000"/>
          <w:sz w:val="26"/>
          <w:szCs w:val="26"/>
          <w:lang w:eastAsia="ru-RU"/>
        </w:rPr>
        <w:t>одсистема индивидуального развития:</w:t>
      </w:r>
      <w:r w:rsidRPr="00F7737E">
        <w:rPr>
          <w:rFonts w:ascii="Times New Roman" w:hAnsi="Times New Roman"/>
          <w:sz w:val="26"/>
          <w:szCs w:val="26"/>
        </w:rPr>
        <w:t xml:space="preserve"> судя по комплексной оценке уровня образования в регионе (индикатор образованности населения – 0,731 в 2010 г.)</w:t>
      </w:r>
      <w:r>
        <w:rPr>
          <w:rFonts w:ascii="Times New Roman" w:hAnsi="Times New Roman"/>
          <w:sz w:val="26"/>
          <w:szCs w:val="26"/>
        </w:rPr>
        <w:t>,</w:t>
      </w:r>
      <w:r w:rsidRPr="00F7737E">
        <w:rPr>
          <w:rFonts w:ascii="Times New Roman" w:hAnsi="Times New Roman"/>
          <w:sz w:val="26"/>
          <w:szCs w:val="26"/>
        </w:rPr>
        <w:t xml:space="preserve"> подсистема находится в завершающей стадии периода стабильности. Увеличение показателя за рассматриваемый период привело к созданию предпосылок развития человеческого потенциала</w:t>
      </w:r>
      <w:r>
        <w:rPr>
          <w:rFonts w:ascii="Times New Roman" w:hAnsi="Times New Roman"/>
          <w:sz w:val="26"/>
          <w:szCs w:val="26"/>
        </w:rPr>
        <w:t>;</w:t>
      </w:r>
    </w:p>
    <w:p w:rsidR="00F64E82" w:rsidRDefault="00F64E82" w:rsidP="004377AD">
      <w:pPr>
        <w:spacing w:after="0" w:line="240" w:lineRule="auto"/>
        <w:ind w:firstLine="540"/>
        <w:jc w:val="both"/>
        <w:rPr>
          <w:rFonts w:ascii="Times New Roman" w:hAnsi="Times New Roman"/>
          <w:sz w:val="26"/>
          <w:szCs w:val="26"/>
        </w:rPr>
      </w:pPr>
      <w:proofErr w:type="gramStart"/>
      <w:r>
        <w:rPr>
          <w:rFonts w:ascii="Times New Roman" w:hAnsi="Times New Roman"/>
          <w:sz w:val="26"/>
          <w:szCs w:val="26"/>
        </w:rPr>
        <w:t xml:space="preserve">– </w:t>
      </w:r>
      <w:r>
        <w:rPr>
          <w:rFonts w:ascii="Times New Roman" w:hAnsi="Times New Roman"/>
          <w:color w:val="000000"/>
          <w:sz w:val="26"/>
          <w:szCs w:val="26"/>
          <w:lang w:eastAsia="ru-RU"/>
        </w:rPr>
        <w:t>п</w:t>
      </w:r>
      <w:r w:rsidRPr="00F7737E">
        <w:rPr>
          <w:rFonts w:ascii="Times New Roman" w:hAnsi="Times New Roman"/>
          <w:color w:val="000000"/>
          <w:sz w:val="26"/>
          <w:szCs w:val="26"/>
          <w:lang w:eastAsia="ru-RU"/>
        </w:rPr>
        <w:t>одсистема социального развития:</w:t>
      </w:r>
      <w:r w:rsidRPr="00F7737E">
        <w:rPr>
          <w:rFonts w:ascii="Times New Roman" w:hAnsi="Times New Roman"/>
          <w:sz w:val="26"/>
          <w:szCs w:val="26"/>
        </w:rPr>
        <w:t xml:space="preserve"> ввиду низкого уровня ожидаемой продолжительности жизни, а также высоких значений показателя младенческой смертности и преступности несовершеннолетних индикатор жизненности населения имел неустойчивую динамику в рассматриваемы</w:t>
      </w:r>
      <w:r>
        <w:rPr>
          <w:rFonts w:ascii="Times New Roman" w:hAnsi="Times New Roman"/>
          <w:sz w:val="26"/>
          <w:szCs w:val="26"/>
        </w:rPr>
        <w:t>й период;</w:t>
      </w:r>
      <w:proofErr w:type="gramEnd"/>
    </w:p>
    <w:p w:rsidR="00F64E82" w:rsidRDefault="00F64E82" w:rsidP="004377AD">
      <w:pPr>
        <w:spacing w:after="0" w:line="240" w:lineRule="auto"/>
        <w:ind w:firstLine="540"/>
        <w:jc w:val="both"/>
        <w:rPr>
          <w:rFonts w:ascii="Times New Roman" w:hAnsi="Times New Roman"/>
          <w:sz w:val="26"/>
          <w:szCs w:val="26"/>
        </w:rPr>
      </w:pPr>
      <w:r>
        <w:rPr>
          <w:rFonts w:ascii="Times New Roman" w:hAnsi="Times New Roman"/>
          <w:sz w:val="26"/>
          <w:szCs w:val="26"/>
        </w:rPr>
        <w:t xml:space="preserve">– </w:t>
      </w:r>
      <w:r>
        <w:rPr>
          <w:rFonts w:ascii="Times New Roman" w:hAnsi="Times New Roman"/>
          <w:color w:val="000000"/>
          <w:sz w:val="26"/>
          <w:szCs w:val="26"/>
          <w:lang w:eastAsia="ru-RU"/>
        </w:rPr>
        <w:t>п</w:t>
      </w:r>
      <w:r w:rsidRPr="00F7737E">
        <w:rPr>
          <w:rFonts w:ascii="Times New Roman" w:hAnsi="Times New Roman"/>
          <w:color w:val="000000"/>
          <w:sz w:val="26"/>
          <w:szCs w:val="26"/>
          <w:lang w:eastAsia="ru-RU"/>
        </w:rPr>
        <w:t>одсистема экономического развития:</w:t>
      </w:r>
      <w:r w:rsidRPr="00F7737E">
        <w:rPr>
          <w:rFonts w:ascii="Times New Roman" w:hAnsi="Times New Roman"/>
          <w:sz w:val="26"/>
          <w:szCs w:val="26"/>
        </w:rPr>
        <w:t xml:space="preserve"> анализ динамики показателей данной подсистемы выявил довольно устойчивую зависимость: рост ВРП, означающий динамичное развитие экономики региона, способствовал сокращению безработицы посредством создания новых рабочих мест</w:t>
      </w:r>
      <w:r>
        <w:rPr>
          <w:rFonts w:ascii="Times New Roman" w:hAnsi="Times New Roman"/>
          <w:sz w:val="26"/>
          <w:szCs w:val="26"/>
        </w:rPr>
        <w:t>. Снижение</w:t>
      </w:r>
      <w:r w:rsidRPr="00F7737E">
        <w:rPr>
          <w:rFonts w:ascii="Times New Roman" w:hAnsi="Times New Roman"/>
          <w:sz w:val="26"/>
          <w:szCs w:val="26"/>
        </w:rPr>
        <w:t xml:space="preserve"> доли расходов на покупку продуктов питания до 28,8 % (на 1,2% ниже порогового уровня) свидетельствует о росте доходов населения. При этом отрицательным фактором выступает рост индекса коэффициент </w:t>
      </w:r>
      <w:proofErr w:type="spellStart"/>
      <w:r w:rsidRPr="00F7737E">
        <w:rPr>
          <w:rFonts w:ascii="Times New Roman" w:hAnsi="Times New Roman"/>
          <w:sz w:val="26"/>
          <w:szCs w:val="26"/>
        </w:rPr>
        <w:t>Джини</w:t>
      </w:r>
      <w:proofErr w:type="spellEnd"/>
      <w:r w:rsidRPr="00F7737E">
        <w:rPr>
          <w:rFonts w:ascii="Times New Roman" w:hAnsi="Times New Roman"/>
          <w:sz w:val="26"/>
          <w:szCs w:val="26"/>
        </w:rPr>
        <w:t>.</w:t>
      </w:r>
      <w:r w:rsidR="0081015B">
        <w:rPr>
          <w:rFonts w:ascii="Times New Roman" w:hAnsi="Times New Roman"/>
          <w:sz w:val="26"/>
          <w:szCs w:val="26"/>
        </w:rPr>
        <w:t xml:space="preserve"> В целом, </w:t>
      </w:r>
      <w:r w:rsidRPr="00F7737E">
        <w:rPr>
          <w:rFonts w:ascii="Times New Roman" w:hAnsi="Times New Roman"/>
          <w:sz w:val="26"/>
          <w:szCs w:val="26"/>
        </w:rPr>
        <w:t>подсистема находи</w:t>
      </w:r>
      <w:r>
        <w:rPr>
          <w:rFonts w:ascii="Times New Roman" w:hAnsi="Times New Roman"/>
          <w:sz w:val="26"/>
          <w:szCs w:val="26"/>
        </w:rPr>
        <w:t>тся</w:t>
      </w:r>
      <w:r w:rsidRPr="00F7737E">
        <w:rPr>
          <w:rFonts w:ascii="Times New Roman" w:hAnsi="Times New Roman"/>
          <w:sz w:val="26"/>
          <w:szCs w:val="26"/>
        </w:rPr>
        <w:t xml:space="preserve"> в завершенной стадии безопасности</w:t>
      </w:r>
      <w:r>
        <w:rPr>
          <w:rFonts w:ascii="Times New Roman" w:hAnsi="Times New Roman"/>
          <w:sz w:val="26"/>
          <w:szCs w:val="26"/>
        </w:rPr>
        <w:t>;</w:t>
      </w:r>
    </w:p>
    <w:p w:rsidR="00F64E82" w:rsidRDefault="00F64E82" w:rsidP="004377AD">
      <w:pPr>
        <w:spacing w:after="0" w:line="240" w:lineRule="auto"/>
        <w:ind w:firstLine="540"/>
        <w:jc w:val="both"/>
        <w:rPr>
          <w:rFonts w:ascii="Times New Roman" w:hAnsi="Times New Roman"/>
          <w:sz w:val="26"/>
          <w:szCs w:val="26"/>
        </w:rPr>
      </w:pPr>
      <w:r>
        <w:rPr>
          <w:rFonts w:ascii="Times New Roman" w:hAnsi="Times New Roman"/>
          <w:sz w:val="26"/>
          <w:szCs w:val="26"/>
        </w:rPr>
        <w:lastRenderedPageBreak/>
        <w:t>– п</w:t>
      </w:r>
      <w:r w:rsidRPr="00F7737E">
        <w:rPr>
          <w:rFonts w:ascii="Times New Roman" w:hAnsi="Times New Roman"/>
          <w:sz w:val="26"/>
          <w:szCs w:val="26"/>
        </w:rPr>
        <w:t>одсистема жизнеобеспечения: средний уровень развития подсистемы (0,609 в 2008 г.) на протяжении ряда лет достигался за счет ежегодного роста благоустройства жилищного фонда и обеспеченности квартирными телефонами. Динамика показателей комфортности жилищ демонстрирует отсутствие значительных качественных изменений в состоянии подсистемы</w:t>
      </w:r>
      <w:r>
        <w:rPr>
          <w:rFonts w:ascii="Times New Roman" w:hAnsi="Times New Roman"/>
          <w:sz w:val="26"/>
          <w:szCs w:val="26"/>
        </w:rPr>
        <w:t>;</w:t>
      </w:r>
    </w:p>
    <w:p w:rsidR="00F64E82" w:rsidRPr="00F7737E" w:rsidRDefault="00F64E82" w:rsidP="004377AD">
      <w:pPr>
        <w:spacing w:after="0" w:line="240" w:lineRule="auto"/>
        <w:ind w:firstLine="540"/>
        <w:jc w:val="both"/>
        <w:rPr>
          <w:rFonts w:ascii="Times New Roman" w:hAnsi="Times New Roman"/>
          <w:sz w:val="26"/>
          <w:szCs w:val="26"/>
        </w:rPr>
      </w:pPr>
      <w:r>
        <w:rPr>
          <w:rFonts w:ascii="Times New Roman" w:hAnsi="Times New Roman"/>
          <w:sz w:val="26"/>
          <w:szCs w:val="26"/>
        </w:rPr>
        <w:t>– п</w:t>
      </w:r>
      <w:r w:rsidRPr="00F7737E">
        <w:rPr>
          <w:rFonts w:ascii="Times New Roman" w:hAnsi="Times New Roman"/>
          <w:sz w:val="26"/>
          <w:szCs w:val="26"/>
        </w:rPr>
        <w:t>риродно-ресурсная подсистема:</w:t>
      </w:r>
      <w:r>
        <w:rPr>
          <w:rFonts w:ascii="Times New Roman" w:hAnsi="Times New Roman"/>
          <w:sz w:val="26"/>
          <w:szCs w:val="26"/>
        </w:rPr>
        <w:t xml:space="preserve"> п</w:t>
      </w:r>
      <w:r w:rsidRPr="00F7737E">
        <w:rPr>
          <w:rFonts w:ascii="Times New Roman" w:hAnsi="Times New Roman"/>
          <w:sz w:val="26"/>
          <w:szCs w:val="26"/>
        </w:rPr>
        <w:t>олученные данные свидетельствуют, что менее половины загрязняющих веществ утилизируется</w:t>
      </w:r>
      <w:r>
        <w:rPr>
          <w:rFonts w:ascii="Times New Roman" w:hAnsi="Times New Roman"/>
          <w:sz w:val="26"/>
          <w:szCs w:val="26"/>
        </w:rPr>
        <w:t xml:space="preserve"> в регионе,</w:t>
      </w:r>
      <w:r w:rsidRPr="00F7737E">
        <w:rPr>
          <w:rFonts w:ascii="Times New Roman" w:hAnsi="Times New Roman"/>
          <w:sz w:val="26"/>
          <w:szCs w:val="26"/>
        </w:rPr>
        <w:t xml:space="preserve"> и эта доля имеет устойчивую тенденцию </w:t>
      </w:r>
      <w:r>
        <w:rPr>
          <w:rFonts w:ascii="Times New Roman" w:hAnsi="Times New Roman"/>
          <w:sz w:val="26"/>
          <w:szCs w:val="26"/>
        </w:rPr>
        <w:t xml:space="preserve">к </w:t>
      </w:r>
      <w:r w:rsidRPr="00F7737E">
        <w:rPr>
          <w:rFonts w:ascii="Times New Roman" w:hAnsi="Times New Roman"/>
          <w:sz w:val="26"/>
          <w:szCs w:val="26"/>
        </w:rPr>
        <w:t>снижени</w:t>
      </w:r>
      <w:r>
        <w:rPr>
          <w:rFonts w:ascii="Times New Roman" w:hAnsi="Times New Roman"/>
          <w:sz w:val="26"/>
          <w:szCs w:val="26"/>
        </w:rPr>
        <w:t>ю</w:t>
      </w:r>
      <w:r w:rsidRPr="00F7737E">
        <w:rPr>
          <w:rFonts w:ascii="Times New Roman" w:hAnsi="Times New Roman"/>
          <w:sz w:val="26"/>
          <w:szCs w:val="26"/>
        </w:rPr>
        <w:t>.</w:t>
      </w:r>
      <w:r>
        <w:rPr>
          <w:rFonts w:ascii="Times New Roman" w:hAnsi="Times New Roman"/>
          <w:sz w:val="26"/>
          <w:szCs w:val="26"/>
        </w:rPr>
        <w:t xml:space="preserve"> Отрицательная динамика наблюдается по рекультивации земель: </w:t>
      </w:r>
      <w:r w:rsidRPr="00F7737E">
        <w:rPr>
          <w:rFonts w:ascii="Times New Roman" w:hAnsi="Times New Roman"/>
          <w:sz w:val="26"/>
          <w:szCs w:val="26"/>
        </w:rPr>
        <w:t xml:space="preserve">доля </w:t>
      </w:r>
      <w:proofErr w:type="spellStart"/>
      <w:r w:rsidRPr="00F7737E">
        <w:rPr>
          <w:rFonts w:ascii="Times New Roman" w:hAnsi="Times New Roman"/>
          <w:sz w:val="26"/>
          <w:szCs w:val="26"/>
        </w:rPr>
        <w:t>рекультивированных</w:t>
      </w:r>
      <w:proofErr w:type="spellEnd"/>
      <w:r w:rsidRPr="00F7737E">
        <w:rPr>
          <w:rFonts w:ascii="Times New Roman" w:hAnsi="Times New Roman"/>
          <w:sz w:val="26"/>
          <w:szCs w:val="26"/>
        </w:rPr>
        <w:t xml:space="preserve"> площадей со 100 % в 2008 г. сократилась до 79,5 % в 2010 г.</w:t>
      </w:r>
      <w:r>
        <w:rPr>
          <w:rFonts w:ascii="Times New Roman" w:hAnsi="Times New Roman"/>
          <w:sz w:val="26"/>
          <w:szCs w:val="26"/>
        </w:rPr>
        <w:t xml:space="preserve"> В целом, </w:t>
      </w:r>
      <w:r w:rsidRPr="00F7737E">
        <w:rPr>
          <w:rFonts w:ascii="Times New Roman" w:hAnsi="Times New Roman"/>
          <w:sz w:val="26"/>
          <w:szCs w:val="26"/>
        </w:rPr>
        <w:t>состояние экологической безопасности в Курской области соответствуют относительно невысокому уровню развития подсистемы (0,762 в 2010 г.).</w:t>
      </w:r>
    </w:p>
    <w:p w:rsidR="00F64E82" w:rsidRPr="00EC0A45" w:rsidRDefault="00F64E82" w:rsidP="00D21A70">
      <w:pPr>
        <w:spacing w:after="0" w:line="240" w:lineRule="auto"/>
        <w:ind w:firstLine="540"/>
        <w:jc w:val="both"/>
        <w:rPr>
          <w:rFonts w:ascii="Times New Roman" w:hAnsi="Times New Roman"/>
          <w:sz w:val="26"/>
          <w:szCs w:val="26"/>
        </w:rPr>
      </w:pPr>
      <w:r w:rsidRPr="005632EC">
        <w:rPr>
          <w:rFonts w:ascii="Times New Roman" w:hAnsi="Times New Roman"/>
          <w:sz w:val="26"/>
          <w:szCs w:val="26"/>
        </w:rPr>
        <w:t>Расчет общего интегрального показателя представлен ниже:</w:t>
      </w:r>
    </w:p>
    <w:p w:rsidR="00F64E82" w:rsidRPr="00AF46B6" w:rsidRDefault="00AF46B6" w:rsidP="0081015B">
      <w:pPr>
        <w:spacing w:after="0" w:line="240" w:lineRule="auto"/>
        <w:ind w:firstLine="540"/>
        <w:jc w:val="right"/>
        <w:rPr>
          <w:rFonts w:ascii="Times New Roman" w:hAnsi="Times New Roman"/>
          <w:sz w:val="26"/>
          <w:szCs w:val="26"/>
        </w:rPr>
      </w:pPr>
      <w:r w:rsidRPr="00AF46B6">
        <w:rPr>
          <w:rFonts w:ascii="Times New Roman" w:hAnsi="Times New Roman"/>
          <w:i/>
          <w:sz w:val="26"/>
          <w:szCs w:val="26"/>
          <w:lang w:val="en-US"/>
        </w:rPr>
        <w:t>I</w:t>
      </w:r>
      <w:r w:rsidRPr="00AF46B6">
        <w:rPr>
          <w:rFonts w:ascii="Times New Roman" w:hAnsi="Times New Roman"/>
          <w:i/>
          <w:sz w:val="26"/>
          <w:szCs w:val="26"/>
        </w:rPr>
        <w:t xml:space="preserve"> = (0,713+0,901+0,564+0,609+0,762) / 5=0,713</w:t>
      </w:r>
      <w:r w:rsidR="0081015B">
        <w:rPr>
          <w:rFonts w:ascii="Times New Roman" w:hAnsi="Times New Roman"/>
          <w:i/>
          <w:sz w:val="26"/>
          <w:szCs w:val="26"/>
        </w:rPr>
        <w:tab/>
      </w:r>
      <w:r w:rsidR="0081015B">
        <w:rPr>
          <w:rFonts w:ascii="Times New Roman" w:hAnsi="Times New Roman"/>
          <w:i/>
          <w:sz w:val="26"/>
          <w:szCs w:val="26"/>
        </w:rPr>
        <w:tab/>
        <w:t>(</w:t>
      </w:r>
      <w:r>
        <w:rPr>
          <w:rFonts w:ascii="Times New Roman" w:hAnsi="Times New Roman"/>
          <w:sz w:val="26"/>
          <w:szCs w:val="26"/>
        </w:rPr>
        <w:t>3)</w:t>
      </w:r>
    </w:p>
    <w:p w:rsidR="00F64E82" w:rsidRPr="002B5227" w:rsidRDefault="00F64E82" w:rsidP="004377AD">
      <w:pPr>
        <w:spacing w:after="0" w:line="240" w:lineRule="auto"/>
        <w:ind w:firstLine="540"/>
        <w:jc w:val="both"/>
        <w:rPr>
          <w:rFonts w:ascii="Times New Roman" w:hAnsi="Times New Roman"/>
          <w:sz w:val="26"/>
          <w:szCs w:val="26"/>
        </w:rPr>
      </w:pPr>
      <w:r w:rsidRPr="000674F5">
        <w:rPr>
          <w:rFonts w:ascii="Times New Roman" w:hAnsi="Times New Roman"/>
          <w:sz w:val="26"/>
          <w:szCs w:val="26"/>
        </w:rPr>
        <w:t>По величине обобщающего показателя, отражающего развитие основных подсистем и соответствующего среднему значению (0,71</w:t>
      </w:r>
      <w:r w:rsidRPr="00D21A70">
        <w:rPr>
          <w:rFonts w:ascii="Times New Roman" w:hAnsi="Times New Roman"/>
          <w:sz w:val="26"/>
          <w:szCs w:val="26"/>
        </w:rPr>
        <w:t>3</w:t>
      </w:r>
      <w:r w:rsidRPr="000674F5">
        <w:rPr>
          <w:rFonts w:ascii="Times New Roman" w:hAnsi="Times New Roman"/>
          <w:sz w:val="26"/>
          <w:szCs w:val="26"/>
        </w:rPr>
        <w:t xml:space="preserve"> в 2010 г.), регион находится в начале периода устойчивости и сбалансированного развития.</w:t>
      </w:r>
      <w:r w:rsidR="0081015B">
        <w:rPr>
          <w:rFonts w:ascii="Times New Roman" w:hAnsi="Times New Roman"/>
          <w:sz w:val="26"/>
          <w:szCs w:val="26"/>
        </w:rPr>
        <w:t xml:space="preserve"> </w:t>
      </w:r>
      <w:r w:rsidRPr="000674F5">
        <w:rPr>
          <w:rFonts w:ascii="Times New Roman" w:hAnsi="Times New Roman"/>
          <w:sz w:val="26"/>
          <w:szCs w:val="26"/>
        </w:rPr>
        <w:t xml:space="preserve">Проведенный анализ тенденций развития подсистем позволил выделить наиболее проблемные «зоны» социально-экономического развития </w:t>
      </w:r>
      <w:r w:rsidR="00AF46B6">
        <w:rPr>
          <w:rFonts w:ascii="Times New Roman" w:hAnsi="Times New Roman"/>
          <w:sz w:val="26"/>
          <w:szCs w:val="26"/>
        </w:rPr>
        <w:t>Курской области. Прежде всего,</w:t>
      </w:r>
      <w:r w:rsidRPr="000674F5">
        <w:rPr>
          <w:rFonts w:ascii="Times New Roman" w:hAnsi="Times New Roman"/>
          <w:sz w:val="26"/>
          <w:szCs w:val="26"/>
        </w:rPr>
        <w:t xml:space="preserve"> это экологическая безопасность. </w:t>
      </w:r>
      <w:r w:rsidRPr="002B5227">
        <w:rPr>
          <w:rFonts w:ascii="Times New Roman" w:hAnsi="Times New Roman"/>
          <w:sz w:val="26"/>
          <w:szCs w:val="26"/>
        </w:rPr>
        <w:t>В целях обеспечения экологической безопасности</w:t>
      </w:r>
      <w:r>
        <w:rPr>
          <w:rFonts w:ascii="Times New Roman" w:hAnsi="Times New Roman"/>
          <w:sz w:val="26"/>
          <w:szCs w:val="26"/>
        </w:rPr>
        <w:t xml:space="preserve"> предлагается модернизировать </w:t>
      </w:r>
      <w:r w:rsidRPr="002B5227">
        <w:rPr>
          <w:rFonts w:ascii="Times New Roman" w:hAnsi="Times New Roman"/>
          <w:sz w:val="26"/>
          <w:szCs w:val="26"/>
        </w:rPr>
        <w:t>существующую законодательную и нормативную базу:</w:t>
      </w:r>
    </w:p>
    <w:p w:rsidR="00F64E82" w:rsidRPr="002B5227" w:rsidRDefault="00F64E82" w:rsidP="004377AD">
      <w:pPr>
        <w:spacing w:after="0" w:line="240" w:lineRule="auto"/>
        <w:ind w:firstLine="540"/>
        <w:jc w:val="both"/>
        <w:rPr>
          <w:rFonts w:ascii="Times New Roman" w:hAnsi="Times New Roman"/>
          <w:sz w:val="26"/>
          <w:szCs w:val="26"/>
        </w:rPr>
      </w:pPr>
      <w:r w:rsidRPr="002B5227">
        <w:rPr>
          <w:rFonts w:ascii="Times New Roman" w:hAnsi="Times New Roman"/>
          <w:sz w:val="26"/>
          <w:szCs w:val="26"/>
        </w:rPr>
        <w:t>-внести поправки, ужесточающие административную ответственность за загрязнение окружающей среды;</w:t>
      </w:r>
    </w:p>
    <w:p w:rsidR="00F64E82" w:rsidRPr="002B5227" w:rsidRDefault="00F64E82" w:rsidP="004377AD">
      <w:pPr>
        <w:spacing w:after="0" w:line="240" w:lineRule="auto"/>
        <w:ind w:firstLine="540"/>
        <w:jc w:val="both"/>
        <w:rPr>
          <w:rFonts w:ascii="Times New Roman" w:hAnsi="Times New Roman"/>
          <w:sz w:val="26"/>
          <w:szCs w:val="26"/>
        </w:rPr>
      </w:pPr>
      <w:r w:rsidRPr="002B5227">
        <w:rPr>
          <w:rFonts w:ascii="Times New Roman" w:hAnsi="Times New Roman"/>
          <w:sz w:val="26"/>
          <w:szCs w:val="26"/>
        </w:rPr>
        <w:t>-создать нормативно-правовую базу для применения новой системы нормирования</w:t>
      </w:r>
      <w:r>
        <w:rPr>
          <w:rFonts w:ascii="Times New Roman" w:hAnsi="Times New Roman"/>
          <w:sz w:val="26"/>
          <w:szCs w:val="26"/>
        </w:rPr>
        <w:t xml:space="preserve"> загрязнений окружающей среды</w:t>
      </w:r>
      <w:r w:rsidRPr="002B5227">
        <w:rPr>
          <w:rFonts w:ascii="Times New Roman" w:hAnsi="Times New Roman"/>
          <w:sz w:val="26"/>
          <w:szCs w:val="26"/>
        </w:rPr>
        <w:t>, основанной на передовых  технологиях, то есть повышать экологическую эффективность экономики.</w:t>
      </w:r>
    </w:p>
    <w:p w:rsidR="00F64E82" w:rsidRPr="002B5227" w:rsidRDefault="00F64E82" w:rsidP="004377AD">
      <w:pPr>
        <w:spacing w:after="0" w:line="240" w:lineRule="auto"/>
        <w:ind w:firstLine="540"/>
        <w:jc w:val="both"/>
        <w:rPr>
          <w:rFonts w:ascii="Times New Roman" w:hAnsi="Times New Roman"/>
          <w:sz w:val="26"/>
          <w:szCs w:val="26"/>
        </w:rPr>
      </w:pPr>
      <w:r w:rsidRPr="002B5227">
        <w:rPr>
          <w:rFonts w:ascii="Times New Roman" w:hAnsi="Times New Roman"/>
          <w:sz w:val="26"/>
          <w:szCs w:val="26"/>
        </w:rPr>
        <w:t xml:space="preserve">Кроме того, строительство и ввод в эксплуатацию в Курской области заводов по переработке твердых отходов, не только значительно улучшит экологическую обстановку, но и создаст </w:t>
      </w:r>
      <w:r>
        <w:rPr>
          <w:rFonts w:ascii="Times New Roman" w:hAnsi="Times New Roman"/>
          <w:sz w:val="26"/>
          <w:szCs w:val="26"/>
        </w:rPr>
        <w:t>новые</w:t>
      </w:r>
      <w:r w:rsidRPr="002B5227">
        <w:rPr>
          <w:rFonts w:ascii="Times New Roman" w:hAnsi="Times New Roman"/>
          <w:sz w:val="26"/>
          <w:szCs w:val="26"/>
        </w:rPr>
        <w:t xml:space="preserve"> рабочие места.</w:t>
      </w:r>
    </w:p>
    <w:p w:rsidR="00F64E82" w:rsidRDefault="00F64E82" w:rsidP="004377AD">
      <w:pPr>
        <w:spacing w:after="0" w:line="240" w:lineRule="auto"/>
        <w:ind w:firstLine="540"/>
        <w:jc w:val="both"/>
        <w:rPr>
          <w:rFonts w:ascii="Times New Roman" w:hAnsi="Times New Roman"/>
          <w:sz w:val="26"/>
          <w:szCs w:val="26"/>
        </w:rPr>
      </w:pPr>
      <w:r w:rsidRPr="002B5227">
        <w:rPr>
          <w:rFonts w:ascii="Times New Roman" w:hAnsi="Times New Roman"/>
          <w:sz w:val="26"/>
          <w:szCs w:val="26"/>
        </w:rPr>
        <w:t>Апробация расчета агрегированного показателя устойчивого и сбалансированного развития региона показала, что предложенная методика является универсальн</w:t>
      </w:r>
      <w:r>
        <w:rPr>
          <w:rFonts w:ascii="Times New Roman" w:hAnsi="Times New Roman"/>
          <w:sz w:val="26"/>
          <w:szCs w:val="26"/>
        </w:rPr>
        <w:t>ой</w:t>
      </w:r>
      <w:r w:rsidRPr="002B5227">
        <w:rPr>
          <w:rFonts w:ascii="Times New Roman" w:hAnsi="Times New Roman"/>
          <w:sz w:val="26"/>
          <w:szCs w:val="26"/>
        </w:rPr>
        <w:t>, может быть легко адаптирована для измененной системы показателей.</w:t>
      </w:r>
    </w:p>
    <w:p w:rsidR="00F64E82" w:rsidRDefault="00F64E82" w:rsidP="004377AD">
      <w:pPr>
        <w:spacing w:after="0" w:line="240" w:lineRule="auto"/>
        <w:ind w:firstLine="540"/>
        <w:jc w:val="both"/>
        <w:rPr>
          <w:rFonts w:ascii="Times New Roman" w:hAnsi="Times New Roman"/>
          <w:sz w:val="26"/>
          <w:szCs w:val="26"/>
        </w:rPr>
      </w:pPr>
    </w:p>
    <w:p w:rsidR="00F64E82" w:rsidRPr="002B5227" w:rsidRDefault="00F64E82" w:rsidP="002E3C2E">
      <w:pPr>
        <w:spacing w:after="0" w:line="240" w:lineRule="auto"/>
        <w:ind w:firstLine="708"/>
        <w:jc w:val="center"/>
        <w:rPr>
          <w:rFonts w:ascii="Times New Roman" w:hAnsi="Times New Roman"/>
          <w:sz w:val="26"/>
          <w:szCs w:val="26"/>
        </w:rPr>
      </w:pPr>
      <w:r w:rsidRPr="00AE02CC">
        <w:rPr>
          <w:rFonts w:ascii="Times New Roman" w:hAnsi="Times New Roman"/>
          <w:b/>
          <w:sz w:val="26"/>
          <w:szCs w:val="26"/>
        </w:rPr>
        <w:t>ОСНОВНЫЕ ВЫВОДЫ И РЕЗУЛЬТАТЫ ИССЛЕДОВАНИЯ</w:t>
      </w:r>
    </w:p>
    <w:p w:rsidR="00F64E82" w:rsidRPr="000B28FE" w:rsidRDefault="00F64E82" w:rsidP="002E3C2E">
      <w:pPr>
        <w:overflowPunct w:val="0"/>
        <w:autoSpaceDE w:val="0"/>
        <w:autoSpaceDN w:val="0"/>
        <w:adjustRightInd w:val="0"/>
        <w:spacing w:before="120" w:after="0" w:line="240" w:lineRule="auto"/>
        <w:ind w:firstLine="567"/>
        <w:jc w:val="both"/>
        <w:textAlignment w:val="baseline"/>
        <w:rPr>
          <w:rFonts w:ascii="Times New Roman" w:hAnsi="Times New Roman"/>
          <w:sz w:val="28"/>
          <w:szCs w:val="28"/>
        </w:rPr>
      </w:pPr>
      <w:r w:rsidRPr="00686DE5">
        <w:rPr>
          <w:rFonts w:ascii="Times New Roman" w:hAnsi="Times New Roman"/>
          <w:sz w:val="26"/>
          <w:szCs w:val="26"/>
        </w:rPr>
        <w:t xml:space="preserve">Проведённое исследование позволило разработать научно-обоснованные предложения по </w:t>
      </w:r>
      <w:r>
        <w:rPr>
          <w:rFonts w:ascii="Times New Roman" w:hAnsi="Times New Roman"/>
          <w:sz w:val="26"/>
          <w:szCs w:val="26"/>
        </w:rPr>
        <w:t>совершенствованию системы мониторинга социально-экономического развития региона</w:t>
      </w:r>
      <w:r w:rsidRPr="00686DE5">
        <w:rPr>
          <w:rFonts w:ascii="Times New Roman" w:hAnsi="Times New Roman"/>
          <w:sz w:val="26"/>
          <w:szCs w:val="26"/>
        </w:rPr>
        <w:t>.</w:t>
      </w:r>
    </w:p>
    <w:p w:rsidR="00F64E82" w:rsidRDefault="00F64E82" w:rsidP="002E3C2E">
      <w:pPr>
        <w:spacing w:after="0" w:line="240" w:lineRule="auto"/>
        <w:ind w:firstLine="567"/>
        <w:jc w:val="both"/>
        <w:rPr>
          <w:rFonts w:ascii="Times New Roman" w:hAnsi="Times New Roman"/>
          <w:sz w:val="26"/>
          <w:szCs w:val="26"/>
        </w:rPr>
      </w:pPr>
      <w:r w:rsidRPr="00686DE5">
        <w:rPr>
          <w:rFonts w:ascii="Times New Roman" w:hAnsi="Times New Roman"/>
          <w:sz w:val="26"/>
          <w:szCs w:val="26"/>
        </w:rPr>
        <w:t>1. </w:t>
      </w:r>
      <w:r>
        <w:rPr>
          <w:rFonts w:ascii="Times New Roman" w:hAnsi="Times New Roman"/>
          <w:sz w:val="26"/>
          <w:szCs w:val="26"/>
        </w:rPr>
        <w:t>О</w:t>
      </w:r>
      <w:r w:rsidRPr="00272BF2">
        <w:rPr>
          <w:rFonts w:ascii="Times New Roman" w:hAnsi="Times New Roman"/>
          <w:sz w:val="26"/>
          <w:szCs w:val="26"/>
        </w:rPr>
        <w:t>существлен</w:t>
      </w:r>
      <w:r>
        <w:rPr>
          <w:rFonts w:ascii="Times New Roman" w:hAnsi="Times New Roman"/>
          <w:sz w:val="26"/>
          <w:szCs w:val="26"/>
        </w:rPr>
        <w:t>а</w:t>
      </w:r>
      <w:r w:rsidRPr="00272BF2">
        <w:rPr>
          <w:rFonts w:ascii="Times New Roman" w:hAnsi="Times New Roman"/>
          <w:sz w:val="26"/>
          <w:szCs w:val="26"/>
        </w:rPr>
        <w:t xml:space="preserve"> дифференциаци</w:t>
      </w:r>
      <w:r>
        <w:rPr>
          <w:rFonts w:ascii="Times New Roman" w:hAnsi="Times New Roman"/>
          <w:sz w:val="26"/>
          <w:szCs w:val="26"/>
        </w:rPr>
        <w:t>я</w:t>
      </w:r>
      <w:r w:rsidRPr="00272BF2">
        <w:rPr>
          <w:rFonts w:ascii="Times New Roman" w:hAnsi="Times New Roman"/>
          <w:sz w:val="26"/>
          <w:szCs w:val="26"/>
        </w:rPr>
        <w:t xml:space="preserve"> потенциальных пользователей результатов </w:t>
      </w:r>
      <w:r w:rsidR="00187B80">
        <w:rPr>
          <w:rFonts w:ascii="Times New Roman" w:hAnsi="Times New Roman"/>
          <w:sz w:val="26"/>
          <w:szCs w:val="26"/>
        </w:rPr>
        <w:t xml:space="preserve">мониторинга </w:t>
      </w:r>
      <w:r w:rsidRPr="00272BF2">
        <w:rPr>
          <w:rFonts w:ascii="Times New Roman" w:hAnsi="Times New Roman"/>
          <w:sz w:val="26"/>
          <w:szCs w:val="26"/>
        </w:rPr>
        <w:t xml:space="preserve">на основополагающие группы: государство, инвесторы и население, </w:t>
      </w:r>
      <w:r>
        <w:rPr>
          <w:rFonts w:ascii="Times New Roman" w:hAnsi="Times New Roman"/>
          <w:sz w:val="26"/>
          <w:szCs w:val="26"/>
        </w:rPr>
        <w:t xml:space="preserve">для каждой из которых определены </w:t>
      </w:r>
      <w:r w:rsidRPr="00A11360">
        <w:rPr>
          <w:rFonts w:ascii="Times New Roman" w:hAnsi="Times New Roman"/>
          <w:sz w:val="26"/>
          <w:szCs w:val="26"/>
        </w:rPr>
        <w:t>цели, предмет мониторинга, периодичност</w:t>
      </w:r>
      <w:r>
        <w:rPr>
          <w:rFonts w:ascii="Times New Roman" w:hAnsi="Times New Roman"/>
          <w:sz w:val="26"/>
          <w:szCs w:val="26"/>
        </w:rPr>
        <w:t>ь</w:t>
      </w:r>
      <w:r w:rsidRPr="00A11360">
        <w:rPr>
          <w:rFonts w:ascii="Times New Roman" w:hAnsi="Times New Roman"/>
          <w:sz w:val="26"/>
          <w:szCs w:val="26"/>
        </w:rPr>
        <w:t xml:space="preserve"> его проведения, необходим</w:t>
      </w:r>
      <w:r>
        <w:rPr>
          <w:rFonts w:ascii="Times New Roman" w:hAnsi="Times New Roman"/>
          <w:sz w:val="26"/>
          <w:szCs w:val="26"/>
        </w:rPr>
        <w:t>ая</w:t>
      </w:r>
      <w:r w:rsidRPr="00A11360">
        <w:rPr>
          <w:rFonts w:ascii="Times New Roman" w:hAnsi="Times New Roman"/>
          <w:sz w:val="26"/>
          <w:szCs w:val="26"/>
        </w:rPr>
        <w:t xml:space="preserve"> информаци</w:t>
      </w:r>
      <w:r>
        <w:rPr>
          <w:rFonts w:ascii="Times New Roman" w:hAnsi="Times New Roman"/>
          <w:sz w:val="26"/>
          <w:szCs w:val="26"/>
        </w:rPr>
        <w:t xml:space="preserve">я, что обеспечит решение проблемы  </w:t>
      </w:r>
      <w:r w:rsidRPr="00A11360">
        <w:rPr>
          <w:rFonts w:ascii="Times New Roman" w:hAnsi="Times New Roman"/>
          <w:sz w:val="26"/>
          <w:szCs w:val="26"/>
        </w:rPr>
        <w:t>несоответстви</w:t>
      </w:r>
      <w:r>
        <w:rPr>
          <w:rFonts w:ascii="Times New Roman" w:hAnsi="Times New Roman"/>
          <w:sz w:val="26"/>
          <w:szCs w:val="26"/>
        </w:rPr>
        <w:t>я</w:t>
      </w:r>
      <w:r w:rsidR="0081015B">
        <w:rPr>
          <w:rFonts w:ascii="Times New Roman" w:hAnsi="Times New Roman"/>
          <w:sz w:val="26"/>
          <w:szCs w:val="26"/>
        </w:rPr>
        <w:t xml:space="preserve"> </w:t>
      </w:r>
      <w:r>
        <w:rPr>
          <w:rFonts w:ascii="Times New Roman" w:hAnsi="Times New Roman"/>
          <w:sz w:val="26"/>
          <w:szCs w:val="26"/>
        </w:rPr>
        <w:t>получаемой информации инт</w:t>
      </w:r>
      <w:r w:rsidRPr="00A11360">
        <w:rPr>
          <w:rFonts w:ascii="Times New Roman" w:hAnsi="Times New Roman"/>
          <w:sz w:val="26"/>
          <w:szCs w:val="26"/>
        </w:rPr>
        <w:t>ересам целевой аудитории</w:t>
      </w:r>
      <w:r>
        <w:rPr>
          <w:rFonts w:ascii="Times New Roman" w:hAnsi="Times New Roman"/>
          <w:sz w:val="26"/>
          <w:szCs w:val="26"/>
        </w:rPr>
        <w:t>.</w:t>
      </w:r>
    </w:p>
    <w:p w:rsidR="00F64E82" w:rsidRDefault="00F64E82" w:rsidP="002E3C2E">
      <w:pPr>
        <w:widowControl w:val="0"/>
        <w:shd w:val="clear" w:color="auto" w:fill="FFFFFF"/>
        <w:tabs>
          <w:tab w:val="left" w:pos="878"/>
        </w:tabs>
        <w:autoSpaceDE w:val="0"/>
        <w:autoSpaceDN w:val="0"/>
        <w:adjustRightInd w:val="0"/>
        <w:spacing w:after="0" w:line="240" w:lineRule="auto"/>
        <w:ind w:firstLine="567"/>
        <w:jc w:val="both"/>
        <w:rPr>
          <w:rFonts w:ascii="Times New Roman" w:hAnsi="Times New Roman"/>
          <w:sz w:val="26"/>
          <w:szCs w:val="26"/>
        </w:rPr>
      </w:pPr>
      <w:r w:rsidRPr="00686DE5">
        <w:rPr>
          <w:rFonts w:ascii="Times New Roman" w:hAnsi="Times New Roman"/>
          <w:sz w:val="26"/>
          <w:szCs w:val="26"/>
        </w:rPr>
        <w:t xml:space="preserve">2. В результате комплексного исследования </w:t>
      </w:r>
      <w:r w:rsidRPr="00272BF2">
        <w:rPr>
          <w:rFonts w:ascii="Times New Roman" w:hAnsi="Times New Roman"/>
          <w:sz w:val="26"/>
          <w:szCs w:val="26"/>
        </w:rPr>
        <w:t>установлены недостатки существующей системы мониторинга социально-экономического развития региона</w:t>
      </w:r>
      <w:r w:rsidR="00187B80">
        <w:rPr>
          <w:rFonts w:ascii="Times New Roman" w:hAnsi="Times New Roman"/>
          <w:sz w:val="26"/>
          <w:szCs w:val="26"/>
        </w:rPr>
        <w:t xml:space="preserve"> </w:t>
      </w:r>
      <w:r>
        <w:rPr>
          <w:rFonts w:ascii="Times New Roman" w:hAnsi="Times New Roman"/>
          <w:sz w:val="26"/>
          <w:szCs w:val="26"/>
        </w:rPr>
        <w:t>и</w:t>
      </w:r>
      <w:r w:rsidR="00187B80">
        <w:rPr>
          <w:rFonts w:ascii="Times New Roman" w:hAnsi="Times New Roman"/>
          <w:sz w:val="26"/>
          <w:szCs w:val="26"/>
        </w:rPr>
        <w:t xml:space="preserve"> </w:t>
      </w:r>
      <w:r>
        <w:rPr>
          <w:rFonts w:ascii="Times New Roman" w:hAnsi="Times New Roman"/>
          <w:sz w:val="26"/>
          <w:szCs w:val="26"/>
        </w:rPr>
        <w:t>сформулирован</w:t>
      </w:r>
      <w:r w:rsidRPr="00272BF2">
        <w:rPr>
          <w:rFonts w:ascii="Times New Roman" w:hAnsi="Times New Roman"/>
          <w:sz w:val="26"/>
          <w:szCs w:val="26"/>
        </w:rPr>
        <w:t xml:space="preserve"> комплекс мероприятий по рационализации информационных потоков в регионе</w:t>
      </w:r>
      <w:r>
        <w:rPr>
          <w:rFonts w:ascii="Times New Roman" w:hAnsi="Times New Roman"/>
          <w:sz w:val="26"/>
          <w:szCs w:val="26"/>
        </w:rPr>
        <w:t>. Предложено дополнить с</w:t>
      </w:r>
      <w:r w:rsidRPr="00272BF2">
        <w:rPr>
          <w:rFonts w:ascii="Times New Roman" w:hAnsi="Times New Roman"/>
          <w:sz w:val="26"/>
          <w:szCs w:val="26"/>
        </w:rPr>
        <w:t>истем</w:t>
      </w:r>
      <w:r>
        <w:rPr>
          <w:rFonts w:ascii="Times New Roman" w:hAnsi="Times New Roman"/>
          <w:sz w:val="26"/>
          <w:szCs w:val="26"/>
        </w:rPr>
        <w:t>у</w:t>
      </w:r>
      <w:r w:rsidRPr="00272BF2">
        <w:rPr>
          <w:rFonts w:ascii="Times New Roman" w:hAnsi="Times New Roman"/>
          <w:sz w:val="26"/>
          <w:szCs w:val="26"/>
        </w:rPr>
        <w:t xml:space="preserve"> показателей мониторинга </w:t>
      </w:r>
      <w:r w:rsidRPr="00272BF2">
        <w:rPr>
          <w:rFonts w:ascii="Times New Roman" w:hAnsi="Times New Roman"/>
          <w:sz w:val="26"/>
          <w:szCs w:val="26"/>
        </w:rPr>
        <w:lastRenderedPageBreak/>
        <w:t>социально-экономического развития региона индикатор</w:t>
      </w:r>
      <w:r>
        <w:rPr>
          <w:rFonts w:ascii="Times New Roman" w:hAnsi="Times New Roman"/>
          <w:sz w:val="26"/>
          <w:szCs w:val="26"/>
        </w:rPr>
        <w:t>ами</w:t>
      </w:r>
      <w:r w:rsidRPr="00272BF2">
        <w:rPr>
          <w:rFonts w:ascii="Times New Roman" w:hAnsi="Times New Roman"/>
          <w:sz w:val="26"/>
          <w:szCs w:val="26"/>
        </w:rPr>
        <w:t xml:space="preserve"> уровня обеспеченности региона собственными доходами по бюджету, индикатор</w:t>
      </w:r>
      <w:r>
        <w:rPr>
          <w:rFonts w:ascii="Times New Roman" w:hAnsi="Times New Roman"/>
          <w:sz w:val="26"/>
          <w:szCs w:val="26"/>
        </w:rPr>
        <w:t>ами</w:t>
      </w:r>
      <w:r w:rsidRPr="00272BF2">
        <w:rPr>
          <w:rFonts w:ascii="Times New Roman" w:hAnsi="Times New Roman"/>
          <w:sz w:val="26"/>
          <w:szCs w:val="26"/>
        </w:rPr>
        <w:t>, характеризующи</w:t>
      </w:r>
      <w:r>
        <w:rPr>
          <w:rFonts w:ascii="Times New Roman" w:hAnsi="Times New Roman"/>
          <w:sz w:val="26"/>
          <w:szCs w:val="26"/>
        </w:rPr>
        <w:t>ми</w:t>
      </w:r>
      <w:r w:rsidRPr="00272BF2">
        <w:rPr>
          <w:rFonts w:ascii="Times New Roman" w:hAnsi="Times New Roman"/>
          <w:sz w:val="26"/>
          <w:szCs w:val="26"/>
        </w:rPr>
        <w:t xml:space="preserve"> межрегиональные и внешнеэкономические связи, индикатор</w:t>
      </w:r>
      <w:r>
        <w:rPr>
          <w:rFonts w:ascii="Times New Roman" w:hAnsi="Times New Roman"/>
          <w:sz w:val="26"/>
          <w:szCs w:val="26"/>
        </w:rPr>
        <w:t>ами</w:t>
      </w:r>
      <w:r w:rsidRPr="00272BF2">
        <w:rPr>
          <w:rFonts w:ascii="Times New Roman" w:hAnsi="Times New Roman"/>
          <w:sz w:val="26"/>
          <w:szCs w:val="26"/>
        </w:rPr>
        <w:t xml:space="preserve"> экологической обстановки в регионах,  индикатор</w:t>
      </w:r>
      <w:r>
        <w:rPr>
          <w:rFonts w:ascii="Times New Roman" w:hAnsi="Times New Roman"/>
          <w:sz w:val="26"/>
          <w:szCs w:val="26"/>
        </w:rPr>
        <w:t>ами</w:t>
      </w:r>
      <w:r w:rsidRPr="00272BF2">
        <w:rPr>
          <w:rFonts w:ascii="Times New Roman" w:hAnsi="Times New Roman"/>
          <w:sz w:val="26"/>
          <w:szCs w:val="26"/>
        </w:rPr>
        <w:t xml:space="preserve"> естественного и механического движения населения</w:t>
      </w:r>
      <w:r>
        <w:rPr>
          <w:rFonts w:ascii="Times New Roman" w:hAnsi="Times New Roman"/>
          <w:sz w:val="26"/>
          <w:szCs w:val="26"/>
        </w:rPr>
        <w:t xml:space="preserve">, что повысит обоснованность определения </w:t>
      </w:r>
      <w:r w:rsidRPr="00686DE5">
        <w:rPr>
          <w:rFonts w:ascii="Times New Roman" w:hAnsi="Times New Roman"/>
          <w:sz w:val="26"/>
          <w:szCs w:val="26"/>
        </w:rPr>
        <w:t>стратегически</w:t>
      </w:r>
      <w:r>
        <w:rPr>
          <w:rFonts w:ascii="Times New Roman" w:hAnsi="Times New Roman"/>
          <w:sz w:val="26"/>
          <w:szCs w:val="26"/>
        </w:rPr>
        <w:t>х</w:t>
      </w:r>
      <w:r w:rsidRPr="00686DE5">
        <w:rPr>
          <w:rFonts w:ascii="Times New Roman" w:hAnsi="Times New Roman"/>
          <w:sz w:val="26"/>
          <w:szCs w:val="26"/>
        </w:rPr>
        <w:t xml:space="preserve"> ориентир</w:t>
      </w:r>
      <w:r>
        <w:rPr>
          <w:rFonts w:ascii="Times New Roman" w:hAnsi="Times New Roman"/>
          <w:sz w:val="26"/>
          <w:szCs w:val="26"/>
        </w:rPr>
        <w:t>ов</w:t>
      </w:r>
      <w:r w:rsidRPr="00686DE5">
        <w:rPr>
          <w:rFonts w:ascii="Times New Roman" w:hAnsi="Times New Roman"/>
          <w:sz w:val="26"/>
          <w:szCs w:val="26"/>
        </w:rPr>
        <w:t xml:space="preserve"> управления, направленны</w:t>
      </w:r>
      <w:r>
        <w:rPr>
          <w:rFonts w:ascii="Times New Roman" w:hAnsi="Times New Roman"/>
          <w:sz w:val="26"/>
          <w:szCs w:val="26"/>
        </w:rPr>
        <w:t>х</w:t>
      </w:r>
      <w:r w:rsidRPr="00686DE5">
        <w:rPr>
          <w:rFonts w:ascii="Times New Roman" w:hAnsi="Times New Roman"/>
          <w:sz w:val="26"/>
          <w:szCs w:val="26"/>
        </w:rPr>
        <w:t xml:space="preserve"> на преодоление существующих проблем и диспропорций.</w:t>
      </w:r>
    </w:p>
    <w:p w:rsidR="00F64E82" w:rsidRPr="002C72C7" w:rsidRDefault="00F64E82" w:rsidP="002E3C2E">
      <w:pPr>
        <w:pStyle w:val="ab"/>
        <w:spacing w:after="0"/>
        <w:ind w:firstLine="567"/>
        <w:jc w:val="both"/>
        <w:rPr>
          <w:rFonts w:ascii="Times New Roman" w:hAnsi="Times New Roman"/>
          <w:sz w:val="26"/>
          <w:szCs w:val="26"/>
        </w:rPr>
      </w:pPr>
      <w:r w:rsidRPr="00686DE5">
        <w:rPr>
          <w:rFonts w:ascii="Times New Roman" w:hAnsi="Times New Roman"/>
          <w:sz w:val="26"/>
          <w:szCs w:val="26"/>
        </w:rPr>
        <w:t>3. </w:t>
      </w:r>
      <w:r>
        <w:rPr>
          <w:rFonts w:ascii="Times New Roman" w:hAnsi="Times New Roman"/>
          <w:sz w:val="26"/>
          <w:szCs w:val="26"/>
        </w:rPr>
        <w:t>С</w:t>
      </w:r>
      <w:r w:rsidRPr="00272BF2">
        <w:rPr>
          <w:rFonts w:ascii="Times New Roman" w:hAnsi="Times New Roman"/>
          <w:sz w:val="26"/>
          <w:szCs w:val="26"/>
        </w:rPr>
        <w:t xml:space="preserve">формулированы предложения по организации процесса мониторинга на </w:t>
      </w:r>
      <w:r w:rsidR="00187B80">
        <w:rPr>
          <w:rFonts w:ascii="Times New Roman" w:hAnsi="Times New Roman"/>
          <w:sz w:val="26"/>
          <w:szCs w:val="26"/>
        </w:rPr>
        <w:t xml:space="preserve">всех его этапах: информационном, аналитическом, оценочном, </w:t>
      </w:r>
      <w:r w:rsidRPr="00272BF2">
        <w:rPr>
          <w:rFonts w:ascii="Times New Roman" w:hAnsi="Times New Roman"/>
          <w:sz w:val="26"/>
          <w:szCs w:val="26"/>
        </w:rPr>
        <w:t xml:space="preserve">управляющем, </w:t>
      </w:r>
      <w:r>
        <w:rPr>
          <w:rFonts w:ascii="Times New Roman" w:hAnsi="Times New Roman"/>
          <w:sz w:val="26"/>
          <w:szCs w:val="26"/>
        </w:rPr>
        <w:t xml:space="preserve">направленные на обеспечение потребности </w:t>
      </w:r>
      <w:r w:rsidRPr="002C72C7">
        <w:rPr>
          <w:rFonts w:ascii="Times New Roman" w:hAnsi="Times New Roman"/>
          <w:sz w:val="26"/>
          <w:szCs w:val="26"/>
        </w:rPr>
        <w:t>органов регионального управления в информации о ходе процессов, протекающих в социально-экономических системах территорий.</w:t>
      </w:r>
    </w:p>
    <w:p w:rsidR="00F64E82" w:rsidRDefault="00F64E82" w:rsidP="002E3C2E">
      <w:pPr>
        <w:autoSpaceDE w:val="0"/>
        <w:autoSpaceDN w:val="0"/>
        <w:adjustRightInd w:val="0"/>
        <w:spacing w:after="0" w:line="240" w:lineRule="auto"/>
        <w:ind w:firstLine="567"/>
        <w:jc w:val="both"/>
        <w:outlineLvl w:val="1"/>
        <w:rPr>
          <w:rFonts w:ascii="Times New Roman" w:eastAsia="MinionPro-Regular" w:hAnsi="Times New Roman"/>
          <w:sz w:val="26"/>
          <w:szCs w:val="26"/>
        </w:rPr>
      </w:pPr>
      <w:r w:rsidRPr="00686DE5">
        <w:rPr>
          <w:rFonts w:ascii="Times New Roman" w:hAnsi="Times New Roman"/>
          <w:sz w:val="26"/>
          <w:szCs w:val="26"/>
        </w:rPr>
        <w:t>4. </w:t>
      </w:r>
      <w:r>
        <w:rPr>
          <w:rFonts w:ascii="Times New Roman" w:hAnsi="Times New Roman"/>
          <w:sz w:val="26"/>
          <w:szCs w:val="26"/>
        </w:rPr>
        <w:t>Разработан</w:t>
      </w:r>
      <w:r w:rsidRPr="00272BF2">
        <w:rPr>
          <w:rFonts w:ascii="Times New Roman" w:hAnsi="Times New Roman"/>
          <w:sz w:val="26"/>
          <w:szCs w:val="26"/>
        </w:rPr>
        <w:t xml:space="preserve"> и апробирован </w:t>
      </w:r>
      <w:r>
        <w:rPr>
          <w:rFonts w:ascii="Times New Roman" w:hAnsi="Times New Roman"/>
          <w:sz w:val="26"/>
          <w:szCs w:val="26"/>
        </w:rPr>
        <w:t xml:space="preserve">на примере Курской области </w:t>
      </w:r>
      <w:proofErr w:type="gramStart"/>
      <w:r w:rsidRPr="00272BF2">
        <w:rPr>
          <w:rFonts w:ascii="Times New Roman" w:hAnsi="Times New Roman"/>
          <w:sz w:val="26"/>
          <w:szCs w:val="26"/>
        </w:rPr>
        <w:t>методический подход</w:t>
      </w:r>
      <w:proofErr w:type="gramEnd"/>
      <w:r w:rsidRPr="00272BF2">
        <w:rPr>
          <w:rFonts w:ascii="Times New Roman" w:hAnsi="Times New Roman"/>
          <w:sz w:val="26"/>
          <w:szCs w:val="26"/>
        </w:rPr>
        <w:t xml:space="preserve"> к оценке и анализу уровня социально-экономического развития региона, использование которого позволяет выявить процессные, структурные и организационные направления модернизации региональной экономической политики</w:t>
      </w:r>
      <w:r>
        <w:rPr>
          <w:rFonts w:ascii="Times New Roman" w:hAnsi="Times New Roman"/>
          <w:sz w:val="26"/>
          <w:szCs w:val="26"/>
        </w:rPr>
        <w:t xml:space="preserve">, будет способствовать </w:t>
      </w:r>
      <w:r w:rsidRPr="00686DE5">
        <w:rPr>
          <w:rFonts w:ascii="Times New Roman" w:eastAsia="MinionPro-Regular" w:hAnsi="Times New Roman"/>
          <w:sz w:val="26"/>
          <w:szCs w:val="26"/>
        </w:rPr>
        <w:t>повышени</w:t>
      </w:r>
      <w:r>
        <w:rPr>
          <w:rFonts w:ascii="Times New Roman" w:eastAsia="MinionPro-Regular" w:hAnsi="Times New Roman"/>
          <w:sz w:val="26"/>
          <w:szCs w:val="26"/>
        </w:rPr>
        <w:t>ю</w:t>
      </w:r>
      <w:r w:rsidRPr="00686DE5">
        <w:rPr>
          <w:rFonts w:ascii="Times New Roman" w:eastAsia="MinionPro-Regular" w:hAnsi="Times New Roman"/>
          <w:sz w:val="26"/>
          <w:szCs w:val="26"/>
        </w:rPr>
        <w:t xml:space="preserve"> научной обоснованности деятельности органов государственного управления</w:t>
      </w:r>
      <w:r>
        <w:rPr>
          <w:rFonts w:ascii="Times New Roman" w:eastAsia="MinionPro-Regular" w:hAnsi="Times New Roman"/>
          <w:sz w:val="26"/>
          <w:szCs w:val="26"/>
        </w:rPr>
        <w:t>.</w:t>
      </w:r>
    </w:p>
    <w:p w:rsidR="00F64E82" w:rsidRPr="00686DE5" w:rsidRDefault="00F64E82" w:rsidP="002E3C2E">
      <w:pPr>
        <w:spacing w:after="0" w:line="240" w:lineRule="auto"/>
        <w:ind w:firstLine="567"/>
        <w:jc w:val="both"/>
        <w:rPr>
          <w:rFonts w:ascii="Times New Roman" w:hAnsi="Times New Roman"/>
          <w:sz w:val="26"/>
          <w:szCs w:val="26"/>
        </w:rPr>
      </w:pPr>
      <w:r w:rsidRPr="00686DE5">
        <w:rPr>
          <w:rFonts w:ascii="Times New Roman" w:hAnsi="Times New Roman"/>
          <w:sz w:val="26"/>
          <w:szCs w:val="26"/>
        </w:rPr>
        <w:t>Полученные результаты выполненного исследования имеют теоретическое и прикладное значение, поскольку доведены до конкретных методик и рекомендаций по повышению эффективности управления региональным развитием</w:t>
      </w:r>
      <w:r>
        <w:rPr>
          <w:rFonts w:ascii="Times New Roman" w:hAnsi="Times New Roman"/>
          <w:sz w:val="26"/>
          <w:szCs w:val="26"/>
        </w:rPr>
        <w:t xml:space="preserve"> на основе совершенствования его информационного обеспечения</w:t>
      </w:r>
      <w:r w:rsidRPr="00686DE5">
        <w:rPr>
          <w:rFonts w:ascii="Times New Roman" w:hAnsi="Times New Roman"/>
          <w:sz w:val="26"/>
          <w:szCs w:val="26"/>
        </w:rPr>
        <w:t>, которые могут успешно использоваться органами регионального управления, а также в учебном процессе.</w:t>
      </w:r>
    </w:p>
    <w:p w:rsidR="003E1265" w:rsidRDefault="003E1265" w:rsidP="00B06474">
      <w:pPr>
        <w:tabs>
          <w:tab w:val="left" w:pos="993"/>
        </w:tabs>
        <w:jc w:val="center"/>
        <w:rPr>
          <w:rFonts w:ascii="Times New Roman" w:hAnsi="Times New Roman"/>
          <w:b/>
          <w:sz w:val="26"/>
          <w:szCs w:val="26"/>
        </w:rPr>
      </w:pPr>
    </w:p>
    <w:p w:rsidR="00F64E82" w:rsidRDefault="00F64E82" w:rsidP="00B06474">
      <w:pPr>
        <w:tabs>
          <w:tab w:val="left" w:pos="993"/>
        </w:tabs>
        <w:jc w:val="center"/>
        <w:rPr>
          <w:rFonts w:ascii="Times New Roman" w:hAnsi="Times New Roman"/>
          <w:b/>
          <w:sz w:val="26"/>
          <w:szCs w:val="26"/>
        </w:rPr>
      </w:pPr>
      <w:r w:rsidRPr="0045164C">
        <w:rPr>
          <w:rFonts w:ascii="Times New Roman" w:hAnsi="Times New Roman"/>
          <w:b/>
          <w:sz w:val="26"/>
          <w:szCs w:val="26"/>
        </w:rPr>
        <w:t>ОСНОВНЫЕ ПУБЛИКАЦИИ ПО ТЕМЕ ДИССЕРТАЦИИ</w:t>
      </w:r>
    </w:p>
    <w:p w:rsidR="00F64E82" w:rsidRDefault="00F64E82" w:rsidP="002E3C2E">
      <w:pPr>
        <w:tabs>
          <w:tab w:val="left" w:pos="993"/>
        </w:tabs>
        <w:spacing w:after="0"/>
        <w:ind w:firstLine="539"/>
        <w:jc w:val="center"/>
        <w:rPr>
          <w:rFonts w:ascii="Times New Roman" w:hAnsi="Times New Roman"/>
          <w:b/>
          <w:sz w:val="26"/>
          <w:szCs w:val="26"/>
        </w:rPr>
      </w:pPr>
      <w:r w:rsidRPr="0045164C">
        <w:rPr>
          <w:rFonts w:ascii="Times New Roman" w:hAnsi="Times New Roman"/>
          <w:b/>
          <w:sz w:val="26"/>
          <w:szCs w:val="26"/>
        </w:rPr>
        <w:t>Публикации в рецензируемых научных журналах</w:t>
      </w:r>
    </w:p>
    <w:p w:rsidR="00F64E82" w:rsidRPr="002E3C2E" w:rsidRDefault="00F64E82" w:rsidP="002E3C2E">
      <w:pPr>
        <w:pStyle w:val="a3"/>
        <w:numPr>
          <w:ilvl w:val="0"/>
          <w:numId w:val="24"/>
        </w:numPr>
        <w:tabs>
          <w:tab w:val="left" w:pos="-6840"/>
          <w:tab w:val="left" w:pos="-180"/>
          <w:tab w:val="left" w:pos="540"/>
          <w:tab w:val="left" w:pos="720"/>
          <w:tab w:val="left" w:pos="900"/>
        </w:tabs>
        <w:spacing w:after="0" w:line="240" w:lineRule="auto"/>
        <w:ind w:left="0" w:firstLine="539"/>
        <w:jc w:val="both"/>
        <w:rPr>
          <w:rFonts w:ascii="Times New Roman" w:hAnsi="Times New Roman"/>
          <w:sz w:val="26"/>
          <w:szCs w:val="26"/>
        </w:rPr>
      </w:pPr>
      <w:proofErr w:type="spellStart"/>
      <w:r w:rsidRPr="002E3C2E">
        <w:rPr>
          <w:rFonts w:ascii="Times New Roman" w:hAnsi="Times New Roman"/>
          <w:sz w:val="26"/>
          <w:szCs w:val="26"/>
        </w:rPr>
        <w:t>Коварда</w:t>
      </w:r>
      <w:proofErr w:type="spellEnd"/>
      <w:r w:rsidRPr="002E3C2E">
        <w:rPr>
          <w:rFonts w:ascii="Times New Roman" w:hAnsi="Times New Roman"/>
          <w:sz w:val="26"/>
          <w:szCs w:val="26"/>
        </w:rPr>
        <w:t xml:space="preserve">, В.В. Ресурсное обеспечение развития региональной экономики (на материалах Центрального федерального округа) [текст] /В.В. </w:t>
      </w:r>
      <w:proofErr w:type="spellStart"/>
      <w:r w:rsidRPr="002E3C2E">
        <w:rPr>
          <w:rFonts w:ascii="Times New Roman" w:hAnsi="Times New Roman"/>
          <w:sz w:val="26"/>
          <w:szCs w:val="26"/>
        </w:rPr>
        <w:t>Коварда</w:t>
      </w:r>
      <w:proofErr w:type="spellEnd"/>
      <w:r w:rsidRPr="002E3C2E">
        <w:rPr>
          <w:rFonts w:ascii="Times New Roman" w:hAnsi="Times New Roman"/>
          <w:sz w:val="26"/>
          <w:szCs w:val="26"/>
        </w:rPr>
        <w:t xml:space="preserve">, </w:t>
      </w:r>
      <w:r w:rsidRPr="002E3C2E">
        <w:rPr>
          <w:rFonts w:ascii="Times New Roman" w:hAnsi="Times New Roman"/>
          <w:b/>
          <w:sz w:val="26"/>
          <w:szCs w:val="26"/>
        </w:rPr>
        <w:t>С.О. Князев</w:t>
      </w:r>
      <w:r w:rsidRPr="002E3C2E">
        <w:rPr>
          <w:rFonts w:ascii="Times New Roman" w:hAnsi="Times New Roman"/>
          <w:sz w:val="26"/>
          <w:szCs w:val="26"/>
        </w:rPr>
        <w:t xml:space="preserve"> // Известия Юго-Западного государственного университета. – 2012. – №3(42). – С.124-127 (0,2</w:t>
      </w:r>
      <w:r>
        <w:rPr>
          <w:rFonts w:ascii="Times New Roman" w:hAnsi="Times New Roman"/>
          <w:sz w:val="26"/>
          <w:szCs w:val="26"/>
        </w:rPr>
        <w:t>7/0,2</w:t>
      </w:r>
      <w:r w:rsidRPr="002E3C2E">
        <w:rPr>
          <w:rFonts w:ascii="Times New Roman" w:hAnsi="Times New Roman"/>
          <w:sz w:val="26"/>
          <w:szCs w:val="26"/>
        </w:rPr>
        <w:t>п.</w:t>
      </w:r>
      <w:proofErr w:type="gramStart"/>
      <w:r w:rsidRPr="002E3C2E">
        <w:rPr>
          <w:rFonts w:ascii="Times New Roman" w:hAnsi="Times New Roman"/>
          <w:sz w:val="26"/>
          <w:szCs w:val="26"/>
        </w:rPr>
        <w:t>л</w:t>
      </w:r>
      <w:proofErr w:type="gramEnd"/>
      <w:r w:rsidRPr="002E3C2E">
        <w:rPr>
          <w:rFonts w:ascii="Times New Roman" w:hAnsi="Times New Roman"/>
          <w:sz w:val="26"/>
          <w:szCs w:val="26"/>
        </w:rPr>
        <w:t>.).</w:t>
      </w:r>
    </w:p>
    <w:p w:rsidR="00F64E82" w:rsidRPr="002E3C2E" w:rsidRDefault="00F64E82" w:rsidP="002E3C2E">
      <w:pPr>
        <w:numPr>
          <w:ilvl w:val="0"/>
          <w:numId w:val="24"/>
        </w:numPr>
        <w:tabs>
          <w:tab w:val="left" w:pos="-6840"/>
          <w:tab w:val="left" w:pos="-180"/>
          <w:tab w:val="left" w:pos="540"/>
          <w:tab w:val="left" w:pos="720"/>
          <w:tab w:val="left" w:pos="900"/>
        </w:tabs>
        <w:autoSpaceDE w:val="0"/>
        <w:autoSpaceDN w:val="0"/>
        <w:adjustRightInd w:val="0"/>
        <w:spacing w:after="0" w:line="240" w:lineRule="auto"/>
        <w:ind w:left="0" w:firstLine="539"/>
        <w:contextualSpacing/>
        <w:jc w:val="both"/>
        <w:rPr>
          <w:rFonts w:ascii="Times New Roman" w:eastAsia="TimesNewRomanPSMT" w:hAnsi="Times New Roman"/>
          <w:sz w:val="26"/>
          <w:szCs w:val="26"/>
        </w:rPr>
      </w:pPr>
      <w:r w:rsidRPr="002E3C2E">
        <w:rPr>
          <w:rFonts w:ascii="Times New Roman" w:hAnsi="Times New Roman"/>
          <w:sz w:val="26"/>
          <w:szCs w:val="26"/>
        </w:rPr>
        <w:t>Минакова, И.В. Методические основы мониторинга уровня социально-экономического развития региона</w:t>
      </w:r>
      <w:r w:rsidRPr="002E3C2E">
        <w:rPr>
          <w:rFonts w:ascii="Times New Roman" w:eastAsia="TimesNewRomanPSMT" w:hAnsi="Times New Roman"/>
          <w:sz w:val="26"/>
          <w:szCs w:val="26"/>
        </w:rPr>
        <w:t xml:space="preserve"> [текст] /И.В. Минакова, </w:t>
      </w:r>
      <w:r w:rsidRPr="002E3C2E">
        <w:rPr>
          <w:rFonts w:ascii="Times New Roman" w:eastAsia="TimesNewRomanPSMT" w:hAnsi="Times New Roman"/>
          <w:b/>
          <w:sz w:val="26"/>
          <w:szCs w:val="26"/>
        </w:rPr>
        <w:t>С.О. Князев</w:t>
      </w:r>
      <w:r w:rsidRPr="002E3C2E">
        <w:rPr>
          <w:rFonts w:ascii="Times New Roman" w:eastAsia="TimesNewRomanPSMT" w:hAnsi="Times New Roman"/>
          <w:sz w:val="26"/>
          <w:szCs w:val="26"/>
        </w:rPr>
        <w:t xml:space="preserve"> // </w:t>
      </w:r>
      <w:r w:rsidRPr="002E3C2E">
        <w:rPr>
          <w:rFonts w:ascii="Times New Roman" w:hAnsi="Times New Roman"/>
          <w:sz w:val="26"/>
          <w:szCs w:val="26"/>
        </w:rPr>
        <w:t>Известия Юго-Западного государственного университета.</w:t>
      </w:r>
      <w:r w:rsidRPr="002E3C2E">
        <w:rPr>
          <w:rFonts w:ascii="Times New Roman" w:eastAsia="TimesNewRomanPSMT" w:hAnsi="Times New Roman"/>
          <w:sz w:val="26"/>
          <w:szCs w:val="26"/>
        </w:rPr>
        <w:t xml:space="preserve"> – 2012. – № 2. – С. 58-63 (0,</w:t>
      </w:r>
      <w:r>
        <w:rPr>
          <w:rFonts w:ascii="Times New Roman" w:eastAsia="TimesNewRomanPSMT" w:hAnsi="Times New Roman"/>
          <w:sz w:val="26"/>
          <w:szCs w:val="26"/>
        </w:rPr>
        <w:t>3</w:t>
      </w:r>
      <w:r w:rsidRPr="002E3C2E">
        <w:rPr>
          <w:rFonts w:ascii="Times New Roman" w:eastAsia="TimesNewRomanPSMT" w:hAnsi="Times New Roman"/>
          <w:sz w:val="26"/>
          <w:szCs w:val="26"/>
        </w:rPr>
        <w:t xml:space="preserve">3 </w:t>
      </w:r>
      <w:r>
        <w:rPr>
          <w:rFonts w:ascii="Times New Roman" w:eastAsia="TimesNewRomanPSMT" w:hAnsi="Times New Roman"/>
          <w:sz w:val="26"/>
          <w:szCs w:val="26"/>
        </w:rPr>
        <w:t xml:space="preserve">/0,2 </w:t>
      </w:r>
      <w:r w:rsidRPr="002E3C2E">
        <w:rPr>
          <w:rFonts w:ascii="Times New Roman" w:eastAsia="TimesNewRomanPSMT" w:hAnsi="Times New Roman"/>
          <w:sz w:val="26"/>
          <w:szCs w:val="26"/>
        </w:rPr>
        <w:t>п.</w:t>
      </w:r>
      <w:proofErr w:type="gramStart"/>
      <w:r w:rsidRPr="002E3C2E">
        <w:rPr>
          <w:rFonts w:ascii="Times New Roman" w:eastAsia="TimesNewRomanPSMT" w:hAnsi="Times New Roman"/>
          <w:sz w:val="26"/>
          <w:szCs w:val="26"/>
        </w:rPr>
        <w:t>л</w:t>
      </w:r>
      <w:proofErr w:type="gramEnd"/>
      <w:r w:rsidRPr="002E3C2E">
        <w:rPr>
          <w:rFonts w:ascii="Times New Roman" w:eastAsia="TimesNewRomanPSMT" w:hAnsi="Times New Roman"/>
          <w:sz w:val="26"/>
          <w:szCs w:val="26"/>
        </w:rPr>
        <w:t>.).</w:t>
      </w:r>
    </w:p>
    <w:p w:rsidR="00F64E82" w:rsidRPr="002E3C2E" w:rsidRDefault="00F64E82" w:rsidP="002E3C2E">
      <w:pPr>
        <w:numPr>
          <w:ilvl w:val="0"/>
          <w:numId w:val="24"/>
        </w:numPr>
        <w:tabs>
          <w:tab w:val="left" w:pos="-6840"/>
          <w:tab w:val="left" w:pos="-180"/>
          <w:tab w:val="left" w:pos="540"/>
          <w:tab w:val="left" w:pos="720"/>
          <w:tab w:val="left" w:pos="900"/>
        </w:tabs>
        <w:autoSpaceDE w:val="0"/>
        <w:autoSpaceDN w:val="0"/>
        <w:adjustRightInd w:val="0"/>
        <w:spacing w:before="100" w:beforeAutospacing="1" w:after="100" w:afterAutospacing="1" w:line="240" w:lineRule="auto"/>
        <w:ind w:left="0" w:firstLine="540"/>
        <w:contextualSpacing/>
        <w:jc w:val="both"/>
        <w:rPr>
          <w:rFonts w:ascii="Times New Roman" w:eastAsia="TimesNewRomanPSMT" w:hAnsi="Times New Roman"/>
          <w:sz w:val="26"/>
          <w:szCs w:val="26"/>
        </w:rPr>
      </w:pPr>
      <w:r w:rsidRPr="002E3C2E">
        <w:rPr>
          <w:rFonts w:ascii="Times New Roman" w:hAnsi="Times New Roman"/>
          <w:b/>
          <w:sz w:val="26"/>
          <w:szCs w:val="26"/>
        </w:rPr>
        <w:t>Князев, С.О.</w:t>
      </w:r>
      <w:r w:rsidR="00187B80">
        <w:rPr>
          <w:rFonts w:ascii="Times New Roman" w:hAnsi="Times New Roman"/>
          <w:b/>
          <w:sz w:val="26"/>
          <w:szCs w:val="26"/>
        </w:rPr>
        <w:t xml:space="preserve"> </w:t>
      </w:r>
      <w:r w:rsidRPr="002E3C2E">
        <w:rPr>
          <w:rFonts w:ascii="Times New Roman" w:hAnsi="Times New Roman"/>
          <w:bCs/>
          <w:sz w:val="26"/>
          <w:szCs w:val="26"/>
        </w:rPr>
        <w:t>К</w:t>
      </w:r>
      <w:r w:rsidR="00187B80">
        <w:rPr>
          <w:rFonts w:ascii="Times New Roman" w:hAnsi="Times New Roman"/>
          <w:bCs/>
          <w:sz w:val="26"/>
          <w:szCs w:val="26"/>
        </w:rPr>
        <w:t xml:space="preserve"> </w:t>
      </w:r>
      <w:r w:rsidRPr="002E3C2E">
        <w:rPr>
          <w:rFonts w:ascii="Times New Roman" w:hAnsi="Times New Roman"/>
          <w:bCs/>
          <w:sz w:val="26"/>
          <w:szCs w:val="26"/>
        </w:rPr>
        <w:t>вопросу формирования системы показателей мониторинга социально-экономического развития регионо</w:t>
      </w:r>
      <w:proofErr w:type="gramStart"/>
      <w:r w:rsidRPr="002E3C2E">
        <w:rPr>
          <w:rFonts w:ascii="Times New Roman" w:hAnsi="Times New Roman"/>
          <w:bCs/>
          <w:sz w:val="26"/>
          <w:szCs w:val="26"/>
        </w:rPr>
        <w:t>в</w:t>
      </w:r>
      <w:r w:rsidRPr="002E3C2E">
        <w:rPr>
          <w:rFonts w:ascii="Times New Roman" w:hAnsi="Times New Roman"/>
          <w:sz w:val="26"/>
          <w:szCs w:val="26"/>
        </w:rPr>
        <w:t>[</w:t>
      </w:r>
      <w:proofErr w:type="gramEnd"/>
      <w:r w:rsidRPr="002E3C2E">
        <w:rPr>
          <w:rFonts w:ascii="Times New Roman" w:hAnsi="Times New Roman"/>
          <w:sz w:val="26"/>
          <w:szCs w:val="26"/>
        </w:rPr>
        <w:t>текст] / С.О. Князев</w:t>
      </w:r>
      <w:r w:rsidRPr="002E3C2E">
        <w:rPr>
          <w:rFonts w:ascii="Times New Roman" w:eastAsia="TimesNewRomanPSMT" w:hAnsi="Times New Roman"/>
          <w:sz w:val="26"/>
          <w:szCs w:val="26"/>
        </w:rPr>
        <w:t>// В мире научных открытий.– 2013.– №8.1.– С. 30-34(0,</w:t>
      </w:r>
      <w:r>
        <w:rPr>
          <w:rFonts w:ascii="Times New Roman" w:eastAsia="TimesNewRomanPSMT" w:hAnsi="Times New Roman"/>
          <w:sz w:val="26"/>
          <w:szCs w:val="26"/>
        </w:rPr>
        <w:t xml:space="preserve">45 </w:t>
      </w:r>
      <w:r w:rsidRPr="002E3C2E">
        <w:rPr>
          <w:rFonts w:ascii="Times New Roman" w:eastAsia="TimesNewRomanPSMT" w:hAnsi="Times New Roman"/>
          <w:sz w:val="26"/>
          <w:szCs w:val="26"/>
        </w:rPr>
        <w:t>п.</w:t>
      </w:r>
      <w:proofErr w:type="gramStart"/>
      <w:r w:rsidRPr="002E3C2E">
        <w:rPr>
          <w:rFonts w:ascii="Times New Roman" w:eastAsia="TimesNewRomanPSMT" w:hAnsi="Times New Roman"/>
          <w:sz w:val="26"/>
          <w:szCs w:val="26"/>
        </w:rPr>
        <w:t>л</w:t>
      </w:r>
      <w:proofErr w:type="gramEnd"/>
      <w:r w:rsidRPr="002E3C2E">
        <w:rPr>
          <w:rFonts w:ascii="Times New Roman" w:eastAsia="TimesNewRomanPSMT" w:hAnsi="Times New Roman"/>
          <w:sz w:val="26"/>
          <w:szCs w:val="26"/>
        </w:rPr>
        <w:t>.).</w:t>
      </w:r>
    </w:p>
    <w:p w:rsidR="00F64E82" w:rsidRDefault="00F64E82" w:rsidP="002E3C2E">
      <w:pPr>
        <w:tabs>
          <w:tab w:val="left" w:pos="-180"/>
          <w:tab w:val="left" w:pos="900"/>
          <w:tab w:val="left" w:pos="993"/>
        </w:tabs>
        <w:spacing w:after="0" w:line="240" w:lineRule="auto"/>
        <w:ind w:firstLine="540"/>
        <w:jc w:val="center"/>
        <w:rPr>
          <w:rFonts w:ascii="Times New Roman" w:hAnsi="Times New Roman"/>
          <w:b/>
          <w:sz w:val="26"/>
          <w:szCs w:val="26"/>
        </w:rPr>
      </w:pPr>
    </w:p>
    <w:p w:rsidR="00F64E82" w:rsidRDefault="00F64E82" w:rsidP="002E3C2E">
      <w:pPr>
        <w:tabs>
          <w:tab w:val="left" w:pos="-180"/>
          <w:tab w:val="left" w:pos="900"/>
          <w:tab w:val="left" w:pos="993"/>
        </w:tabs>
        <w:spacing w:after="0" w:line="240" w:lineRule="auto"/>
        <w:ind w:firstLine="540"/>
        <w:jc w:val="center"/>
        <w:rPr>
          <w:rFonts w:ascii="Times New Roman" w:hAnsi="Times New Roman"/>
          <w:b/>
          <w:sz w:val="26"/>
          <w:szCs w:val="26"/>
        </w:rPr>
      </w:pPr>
      <w:r w:rsidRPr="0045164C">
        <w:rPr>
          <w:rFonts w:ascii="Times New Roman" w:hAnsi="Times New Roman"/>
          <w:b/>
          <w:sz w:val="26"/>
          <w:szCs w:val="26"/>
        </w:rPr>
        <w:t>Статьи, опубликованные в прочих изданиях</w:t>
      </w:r>
    </w:p>
    <w:p w:rsidR="00F64E82" w:rsidRPr="00F44CCA" w:rsidRDefault="00F64E82" w:rsidP="00F44CCA">
      <w:pPr>
        <w:numPr>
          <w:ilvl w:val="0"/>
          <w:numId w:val="24"/>
        </w:numPr>
        <w:tabs>
          <w:tab w:val="left" w:pos="-180"/>
          <w:tab w:val="left" w:pos="720"/>
          <w:tab w:val="left" w:pos="900"/>
        </w:tabs>
        <w:spacing w:after="0" w:line="240" w:lineRule="auto"/>
        <w:ind w:left="0" w:firstLine="540"/>
        <w:jc w:val="both"/>
        <w:rPr>
          <w:rFonts w:ascii="Times New Roman" w:hAnsi="Times New Roman"/>
          <w:sz w:val="26"/>
          <w:szCs w:val="26"/>
        </w:rPr>
      </w:pPr>
      <w:r w:rsidRPr="00F44CCA">
        <w:rPr>
          <w:rFonts w:ascii="Times New Roman" w:eastAsia="TimesNewRomanPSMT" w:hAnsi="Times New Roman"/>
          <w:b/>
          <w:sz w:val="26"/>
          <w:szCs w:val="26"/>
        </w:rPr>
        <w:t>Князев, С.О.</w:t>
      </w:r>
      <w:r w:rsidR="00187B80">
        <w:rPr>
          <w:rFonts w:ascii="Times New Roman" w:eastAsia="TimesNewRomanPSMT" w:hAnsi="Times New Roman"/>
          <w:b/>
          <w:sz w:val="26"/>
          <w:szCs w:val="26"/>
        </w:rPr>
        <w:t xml:space="preserve"> </w:t>
      </w:r>
      <w:r w:rsidRPr="00F44CCA">
        <w:rPr>
          <w:rFonts w:ascii="Times New Roman" w:hAnsi="Times New Roman"/>
          <w:sz w:val="26"/>
          <w:szCs w:val="26"/>
        </w:rPr>
        <w:t>Методические аспекты расчета интегрированного показателя устойчивого развития региона  [текст] / С.О. Князев // Актуальные проблемы развития социально-экономических систем: теория и практика: Сборник статей II Международной научно-практической конференции. – Орел: АПЛИТ, 2010. – С. 350-354 (0,24 п.</w:t>
      </w:r>
      <w:proofErr w:type="gramStart"/>
      <w:r w:rsidRPr="00F44CCA">
        <w:rPr>
          <w:rFonts w:ascii="Times New Roman" w:hAnsi="Times New Roman"/>
          <w:sz w:val="26"/>
          <w:szCs w:val="26"/>
        </w:rPr>
        <w:t>л</w:t>
      </w:r>
      <w:proofErr w:type="gramEnd"/>
      <w:r w:rsidRPr="00F44CCA">
        <w:rPr>
          <w:rFonts w:ascii="Times New Roman" w:hAnsi="Times New Roman"/>
          <w:sz w:val="26"/>
          <w:szCs w:val="26"/>
        </w:rPr>
        <w:t>.).</w:t>
      </w:r>
    </w:p>
    <w:p w:rsidR="00F64E82" w:rsidRDefault="00F64E82" w:rsidP="00F44CCA">
      <w:pPr>
        <w:numPr>
          <w:ilvl w:val="0"/>
          <w:numId w:val="24"/>
        </w:numPr>
        <w:tabs>
          <w:tab w:val="left" w:pos="720"/>
          <w:tab w:val="left" w:pos="900"/>
        </w:tabs>
        <w:spacing w:after="0" w:line="240" w:lineRule="auto"/>
        <w:ind w:left="0" w:firstLine="540"/>
        <w:jc w:val="both"/>
        <w:rPr>
          <w:rFonts w:ascii="Times New Roman" w:hAnsi="Times New Roman"/>
          <w:sz w:val="26"/>
          <w:szCs w:val="26"/>
        </w:rPr>
      </w:pPr>
      <w:r w:rsidRPr="00F44CCA">
        <w:rPr>
          <w:rFonts w:ascii="Times New Roman" w:hAnsi="Times New Roman"/>
          <w:b/>
          <w:sz w:val="26"/>
          <w:szCs w:val="26"/>
        </w:rPr>
        <w:t>Князев, С.О.</w:t>
      </w:r>
      <w:r w:rsidRPr="00F44CCA">
        <w:rPr>
          <w:rFonts w:ascii="Times New Roman" w:hAnsi="Times New Roman"/>
          <w:sz w:val="26"/>
          <w:szCs w:val="26"/>
        </w:rPr>
        <w:t xml:space="preserve"> Деятельность </w:t>
      </w:r>
      <w:proofErr w:type="spellStart"/>
      <w:r w:rsidRPr="00F44CCA">
        <w:rPr>
          <w:rFonts w:ascii="Times New Roman" w:hAnsi="Times New Roman"/>
          <w:sz w:val="26"/>
          <w:szCs w:val="26"/>
        </w:rPr>
        <w:t>Курскстата</w:t>
      </w:r>
      <w:proofErr w:type="spellEnd"/>
      <w:r w:rsidRPr="00F44CCA">
        <w:rPr>
          <w:rFonts w:ascii="Times New Roman" w:hAnsi="Times New Roman"/>
          <w:sz w:val="26"/>
          <w:szCs w:val="26"/>
        </w:rPr>
        <w:t xml:space="preserve"> по распространению статистической информации в современных условиях [текст] / </w:t>
      </w:r>
      <w:r w:rsidRPr="00F44CCA">
        <w:rPr>
          <w:rFonts w:ascii="Times New Roman" w:hAnsi="Times New Roman"/>
          <w:sz w:val="26"/>
          <w:szCs w:val="26"/>
          <w:lang w:eastAsia="ru-RU"/>
        </w:rPr>
        <w:t>С.О. Князев</w:t>
      </w:r>
      <w:r w:rsidRPr="00F44CCA">
        <w:rPr>
          <w:rFonts w:ascii="Times New Roman" w:hAnsi="Times New Roman"/>
          <w:sz w:val="26"/>
          <w:szCs w:val="26"/>
        </w:rPr>
        <w:t xml:space="preserve"> // </w:t>
      </w:r>
      <w:r w:rsidRPr="00F44CCA">
        <w:rPr>
          <w:rFonts w:ascii="Times New Roman" w:hAnsi="Times New Roman"/>
          <w:sz w:val="26"/>
          <w:szCs w:val="26"/>
        </w:rPr>
        <w:lastRenderedPageBreak/>
        <w:t>Сборник докладов V Международной конференции по вопросам распространения ст</w:t>
      </w:r>
      <w:r w:rsidR="00187B80">
        <w:rPr>
          <w:rFonts w:ascii="Times New Roman" w:hAnsi="Times New Roman"/>
          <w:sz w:val="26"/>
          <w:szCs w:val="26"/>
        </w:rPr>
        <w:t>атистической информации.– М.</w:t>
      </w:r>
      <w:r w:rsidRPr="00F44CCA">
        <w:rPr>
          <w:rFonts w:ascii="Times New Roman" w:hAnsi="Times New Roman"/>
          <w:sz w:val="26"/>
          <w:szCs w:val="26"/>
        </w:rPr>
        <w:t xml:space="preserve"> </w:t>
      </w:r>
      <w:r>
        <w:rPr>
          <w:rFonts w:ascii="Times New Roman" w:hAnsi="Times New Roman"/>
          <w:sz w:val="26"/>
          <w:szCs w:val="26"/>
        </w:rPr>
        <w:t>ЭЛСБИ</w:t>
      </w:r>
      <w:r w:rsidRPr="00F44CCA">
        <w:rPr>
          <w:rFonts w:ascii="Times New Roman" w:hAnsi="Times New Roman"/>
          <w:sz w:val="26"/>
          <w:szCs w:val="26"/>
        </w:rPr>
        <w:t>, 2010. – С. 69-70 (0,1 п.</w:t>
      </w:r>
      <w:proofErr w:type="gramStart"/>
      <w:r w:rsidRPr="00F44CCA">
        <w:rPr>
          <w:rFonts w:ascii="Times New Roman" w:hAnsi="Times New Roman"/>
          <w:sz w:val="26"/>
          <w:szCs w:val="26"/>
        </w:rPr>
        <w:t>л</w:t>
      </w:r>
      <w:proofErr w:type="gramEnd"/>
      <w:r w:rsidRPr="00F44CCA">
        <w:rPr>
          <w:rFonts w:ascii="Times New Roman" w:hAnsi="Times New Roman"/>
          <w:sz w:val="26"/>
          <w:szCs w:val="26"/>
        </w:rPr>
        <w:t>.).</w:t>
      </w:r>
    </w:p>
    <w:p w:rsidR="00F64E82" w:rsidRPr="00F44CCA" w:rsidRDefault="00F64E82" w:rsidP="00FE76CE">
      <w:pPr>
        <w:numPr>
          <w:ilvl w:val="0"/>
          <w:numId w:val="24"/>
        </w:numPr>
        <w:tabs>
          <w:tab w:val="left" w:pos="-180"/>
          <w:tab w:val="left" w:pos="720"/>
          <w:tab w:val="left" w:pos="900"/>
        </w:tabs>
        <w:spacing w:after="0" w:line="240" w:lineRule="auto"/>
        <w:ind w:left="0" w:firstLine="540"/>
        <w:jc w:val="both"/>
        <w:rPr>
          <w:rFonts w:ascii="Times New Roman" w:hAnsi="Times New Roman"/>
          <w:sz w:val="26"/>
          <w:szCs w:val="26"/>
        </w:rPr>
      </w:pPr>
      <w:r w:rsidRPr="00F44CCA">
        <w:rPr>
          <w:rFonts w:ascii="Times New Roman" w:eastAsia="TimesNewRomanPSMT" w:hAnsi="Times New Roman"/>
          <w:sz w:val="26"/>
          <w:szCs w:val="26"/>
        </w:rPr>
        <w:t xml:space="preserve">Минакова, И.В. </w:t>
      </w:r>
      <w:r w:rsidRPr="00F44CCA">
        <w:rPr>
          <w:rFonts w:ascii="Times New Roman" w:hAnsi="Times New Roman"/>
          <w:sz w:val="26"/>
          <w:szCs w:val="26"/>
        </w:rPr>
        <w:t xml:space="preserve">Особенности долгосрочного прогнозирования регионального развития в современных условиях [текст] / И.В. Минакова, </w:t>
      </w:r>
      <w:r w:rsidRPr="00F44CCA">
        <w:rPr>
          <w:rFonts w:ascii="Times New Roman" w:hAnsi="Times New Roman"/>
          <w:b/>
          <w:sz w:val="26"/>
          <w:szCs w:val="26"/>
        </w:rPr>
        <w:t>С.О. Князев</w:t>
      </w:r>
      <w:r w:rsidRPr="00F44CCA">
        <w:rPr>
          <w:rFonts w:ascii="Times New Roman" w:hAnsi="Times New Roman"/>
          <w:sz w:val="26"/>
          <w:szCs w:val="26"/>
        </w:rPr>
        <w:t xml:space="preserve"> // Современная статистика и ее роль в э</w:t>
      </w:r>
      <w:r w:rsidR="00187B80">
        <w:rPr>
          <w:rFonts w:ascii="Times New Roman" w:hAnsi="Times New Roman"/>
          <w:sz w:val="26"/>
          <w:szCs w:val="26"/>
        </w:rPr>
        <w:t>ффективном управлении: проблемы</w:t>
      </w:r>
      <w:r w:rsidRPr="00F44CCA">
        <w:rPr>
          <w:rFonts w:ascii="Times New Roman" w:hAnsi="Times New Roman"/>
          <w:sz w:val="26"/>
          <w:szCs w:val="26"/>
        </w:rPr>
        <w:t xml:space="preserve"> и перспективы: сборник материалов научно-практической конференции. – Орел: </w:t>
      </w:r>
      <w:proofErr w:type="spellStart"/>
      <w:r w:rsidRPr="00BD539D">
        <w:rPr>
          <w:rFonts w:ascii="Times New Roman" w:hAnsi="Times New Roman"/>
          <w:sz w:val="26"/>
          <w:szCs w:val="26"/>
        </w:rPr>
        <w:t>Орелстат</w:t>
      </w:r>
      <w:proofErr w:type="spellEnd"/>
      <w:r w:rsidRPr="00BD539D">
        <w:rPr>
          <w:rFonts w:ascii="Times New Roman" w:hAnsi="Times New Roman"/>
          <w:sz w:val="26"/>
          <w:szCs w:val="26"/>
        </w:rPr>
        <w:t>, 2010</w:t>
      </w:r>
      <w:r w:rsidRPr="00F44CCA">
        <w:rPr>
          <w:rFonts w:ascii="Times New Roman" w:hAnsi="Times New Roman"/>
          <w:sz w:val="26"/>
          <w:szCs w:val="26"/>
        </w:rPr>
        <w:t>. – С. 115-119 (0,24 п.л.</w:t>
      </w:r>
      <w:r>
        <w:rPr>
          <w:rFonts w:ascii="Times New Roman" w:hAnsi="Times New Roman"/>
          <w:sz w:val="26"/>
          <w:szCs w:val="26"/>
        </w:rPr>
        <w:t>/0,2 п.</w:t>
      </w:r>
      <w:proofErr w:type="gramStart"/>
      <w:r>
        <w:rPr>
          <w:rFonts w:ascii="Times New Roman" w:hAnsi="Times New Roman"/>
          <w:sz w:val="26"/>
          <w:szCs w:val="26"/>
        </w:rPr>
        <w:t>л</w:t>
      </w:r>
      <w:proofErr w:type="gramEnd"/>
      <w:r>
        <w:rPr>
          <w:rFonts w:ascii="Times New Roman" w:hAnsi="Times New Roman"/>
          <w:sz w:val="26"/>
          <w:szCs w:val="26"/>
        </w:rPr>
        <w:t>.</w:t>
      </w:r>
      <w:r w:rsidRPr="00F44CCA">
        <w:rPr>
          <w:rFonts w:ascii="Times New Roman" w:hAnsi="Times New Roman"/>
          <w:sz w:val="26"/>
          <w:szCs w:val="26"/>
        </w:rPr>
        <w:t>).</w:t>
      </w:r>
    </w:p>
    <w:p w:rsidR="00F64E82" w:rsidRPr="00062BC9" w:rsidRDefault="00F64E82" w:rsidP="00062BC9">
      <w:pPr>
        <w:numPr>
          <w:ilvl w:val="0"/>
          <w:numId w:val="24"/>
        </w:numPr>
        <w:tabs>
          <w:tab w:val="left" w:pos="-180"/>
          <w:tab w:val="left" w:pos="720"/>
          <w:tab w:val="left" w:pos="900"/>
        </w:tabs>
        <w:spacing w:after="0" w:line="240" w:lineRule="auto"/>
        <w:ind w:left="0" w:firstLine="540"/>
        <w:jc w:val="both"/>
        <w:rPr>
          <w:rFonts w:ascii="Times New Roman" w:hAnsi="Times New Roman"/>
          <w:sz w:val="26"/>
          <w:szCs w:val="26"/>
        </w:rPr>
      </w:pPr>
      <w:r>
        <w:rPr>
          <w:rFonts w:ascii="Times New Roman" w:hAnsi="Times New Roman"/>
          <w:b/>
          <w:sz w:val="26"/>
          <w:szCs w:val="26"/>
        </w:rPr>
        <w:t xml:space="preserve">Князев, </w:t>
      </w:r>
      <w:r w:rsidRPr="00062BC9">
        <w:rPr>
          <w:rFonts w:ascii="Times New Roman" w:hAnsi="Times New Roman"/>
          <w:b/>
          <w:sz w:val="26"/>
          <w:szCs w:val="26"/>
        </w:rPr>
        <w:t>С.О.</w:t>
      </w:r>
      <w:r w:rsidR="00187B80">
        <w:rPr>
          <w:rFonts w:ascii="Times New Roman" w:hAnsi="Times New Roman"/>
          <w:b/>
          <w:sz w:val="26"/>
          <w:szCs w:val="26"/>
        </w:rPr>
        <w:t xml:space="preserve"> </w:t>
      </w:r>
      <w:r w:rsidRPr="00062BC9">
        <w:rPr>
          <w:rFonts w:ascii="Times New Roman" w:hAnsi="Times New Roman"/>
          <w:sz w:val="26"/>
          <w:szCs w:val="26"/>
        </w:rPr>
        <w:t>Проблема информационного обеспечения государственного регулирования социально-экономического развития регионо</w:t>
      </w:r>
      <w:proofErr w:type="gramStart"/>
      <w:r w:rsidRPr="00062BC9">
        <w:rPr>
          <w:rFonts w:ascii="Times New Roman" w:hAnsi="Times New Roman"/>
          <w:sz w:val="26"/>
          <w:szCs w:val="26"/>
        </w:rPr>
        <w:t>в</w:t>
      </w:r>
      <w:r w:rsidRPr="00F44CCA">
        <w:rPr>
          <w:rFonts w:ascii="Times New Roman" w:hAnsi="Times New Roman"/>
          <w:sz w:val="26"/>
          <w:szCs w:val="26"/>
        </w:rPr>
        <w:t>[</w:t>
      </w:r>
      <w:proofErr w:type="gramEnd"/>
      <w:r w:rsidRPr="00F44CCA">
        <w:rPr>
          <w:rFonts w:ascii="Times New Roman" w:hAnsi="Times New Roman"/>
          <w:sz w:val="26"/>
          <w:szCs w:val="26"/>
        </w:rPr>
        <w:t xml:space="preserve">текст] / </w:t>
      </w:r>
      <w:r w:rsidRPr="00F44CCA">
        <w:rPr>
          <w:rFonts w:ascii="Times New Roman" w:hAnsi="Times New Roman"/>
          <w:sz w:val="26"/>
          <w:szCs w:val="26"/>
          <w:lang w:eastAsia="ru-RU"/>
        </w:rPr>
        <w:t>С.О. Князев</w:t>
      </w:r>
      <w:r w:rsidRPr="00F44CCA">
        <w:rPr>
          <w:rFonts w:ascii="Times New Roman" w:hAnsi="Times New Roman"/>
          <w:sz w:val="26"/>
          <w:szCs w:val="26"/>
        </w:rPr>
        <w:t xml:space="preserve"> //Актуальные проблемы развития социально-экономических систем: теория и практика: Сборник статей I</w:t>
      </w:r>
      <w:proofErr w:type="spellStart"/>
      <w:r>
        <w:rPr>
          <w:rFonts w:ascii="Times New Roman" w:hAnsi="Times New Roman"/>
          <w:sz w:val="26"/>
          <w:szCs w:val="26"/>
          <w:lang w:val="en-US"/>
        </w:rPr>
        <w:t>I</w:t>
      </w:r>
      <w:r w:rsidRPr="00F44CCA">
        <w:rPr>
          <w:rFonts w:ascii="Times New Roman" w:hAnsi="Times New Roman"/>
          <w:sz w:val="26"/>
          <w:szCs w:val="26"/>
        </w:rPr>
        <w:t>I</w:t>
      </w:r>
      <w:proofErr w:type="spellEnd"/>
      <w:r w:rsidRPr="00F44CCA">
        <w:rPr>
          <w:rFonts w:ascii="Times New Roman" w:hAnsi="Times New Roman"/>
          <w:sz w:val="26"/>
          <w:szCs w:val="26"/>
        </w:rPr>
        <w:t xml:space="preserve"> Международной научно-</w:t>
      </w:r>
      <w:r>
        <w:rPr>
          <w:rFonts w:ascii="Times New Roman" w:hAnsi="Times New Roman"/>
          <w:sz w:val="26"/>
          <w:szCs w:val="26"/>
        </w:rPr>
        <w:t>экономической</w:t>
      </w:r>
      <w:r w:rsidRPr="00F44CCA">
        <w:rPr>
          <w:rFonts w:ascii="Times New Roman" w:hAnsi="Times New Roman"/>
          <w:sz w:val="26"/>
          <w:szCs w:val="26"/>
        </w:rPr>
        <w:t xml:space="preserve"> конференции. – Орел: АПЛИТ, 201</w:t>
      </w:r>
      <w:r>
        <w:rPr>
          <w:rFonts w:ascii="Times New Roman" w:hAnsi="Times New Roman"/>
          <w:sz w:val="26"/>
          <w:szCs w:val="26"/>
        </w:rPr>
        <w:t>1</w:t>
      </w:r>
      <w:r w:rsidRPr="00F44CCA">
        <w:rPr>
          <w:rFonts w:ascii="Times New Roman" w:hAnsi="Times New Roman"/>
          <w:sz w:val="26"/>
          <w:szCs w:val="26"/>
        </w:rPr>
        <w:t xml:space="preserve">. – С. </w:t>
      </w:r>
      <w:r>
        <w:rPr>
          <w:rFonts w:ascii="Times New Roman" w:hAnsi="Times New Roman"/>
          <w:sz w:val="26"/>
          <w:szCs w:val="26"/>
        </w:rPr>
        <w:t>181</w:t>
      </w:r>
      <w:r w:rsidRPr="00F44CCA">
        <w:rPr>
          <w:rFonts w:ascii="Times New Roman" w:hAnsi="Times New Roman"/>
          <w:sz w:val="26"/>
          <w:szCs w:val="26"/>
        </w:rPr>
        <w:t>-</w:t>
      </w:r>
      <w:r>
        <w:rPr>
          <w:rFonts w:ascii="Times New Roman" w:hAnsi="Times New Roman"/>
          <w:sz w:val="26"/>
          <w:szCs w:val="26"/>
        </w:rPr>
        <w:t>183</w:t>
      </w:r>
      <w:r w:rsidRPr="00F44CCA">
        <w:rPr>
          <w:rFonts w:ascii="Times New Roman" w:hAnsi="Times New Roman"/>
          <w:sz w:val="26"/>
          <w:szCs w:val="26"/>
        </w:rPr>
        <w:t xml:space="preserve"> (0,</w:t>
      </w:r>
      <w:r>
        <w:rPr>
          <w:rFonts w:ascii="Times New Roman" w:hAnsi="Times New Roman"/>
          <w:sz w:val="26"/>
          <w:szCs w:val="26"/>
        </w:rPr>
        <w:t>14</w:t>
      </w:r>
      <w:r w:rsidRPr="00F44CCA">
        <w:rPr>
          <w:rFonts w:ascii="Times New Roman" w:hAnsi="Times New Roman"/>
          <w:sz w:val="26"/>
          <w:szCs w:val="26"/>
        </w:rPr>
        <w:t>п.</w:t>
      </w:r>
      <w:proofErr w:type="gramStart"/>
      <w:r w:rsidRPr="00F44CCA">
        <w:rPr>
          <w:rFonts w:ascii="Times New Roman" w:hAnsi="Times New Roman"/>
          <w:sz w:val="26"/>
          <w:szCs w:val="26"/>
        </w:rPr>
        <w:t>л</w:t>
      </w:r>
      <w:proofErr w:type="gramEnd"/>
      <w:r w:rsidRPr="00F44CCA">
        <w:rPr>
          <w:rFonts w:ascii="Times New Roman" w:hAnsi="Times New Roman"/>
          <w:sz w:val="26"/>
          <w:szCs w:val="26"/>
        </w:rPr>
        <w:t>.).</w:t>
      </w:r>
    </w:p>
    <w:p w:rsidR="00F64E82" w:rsidRPr="00F44CCA" w:rsidRDefault="00F64E82" w:rsidP="00F44CCA">
      <w:pPr>
        <w:numPr>
          <w:ilvl w:val="0"/>
          <w:numId w:val="24"/>
        </w:numPr>
        <w:tabs>
          <w:tab w:val="left" w:pos="-180"/>
          <w:tab w:val="left" w:pos="720"/>
          <w:tab w:val="left" w:pos="900"/>
        </w:tabs>
        <w:spacing w:after="0" w:line="240" w:lineRule="auto"/>
        <w:ind w:left="0" w:firstLine="540"/>
        <w:jc w:val="both"/>
        <w:rPr>
          <w:rFonts w:ascii="Times New Roman" w:hAnsi="Times New Roman"/>
          <w:sz w:val="26"/>
          <w:szCs w:val="26"/>
        </w:rPr>
      </w:pPr>
      <w:r w:rsidRPr="00F44CCA">
        <w:rPr>
          <w:rFonts w:ascii="Times New Roman" w:eastAsia="TimesNewRomanPSMT" w:hAnsi="Times New Roman"/>
          <w:b/>
          <w:sz w:val="26"/>
          <w:szCs w:val="26"/>
        </w:rPr>
        <w:t>Князев, С.О.</w:t>
      </w:r>
      <w:r w:rsidR="00187B80">
        <w:rPr>
          <w:rFonts w:ascii="Times New Roman" w:eastAsia="TimesNewRomanPSMT" w:hAnsi="Times New Roman"/>
          <w:b/>
          <w:sz w:val="26"/>
          <w:szCs w:val="26"/>
        </w:rPr>
        <w:t xml:space="preserve"> </w:t>
      </w:r>
      <w:r w:rsidRPr="00F44CCA">
        <w:rPr>
          <w:rFonts w:ascii="Times New Roman" w:hAnsi="Times New Roman"/>
          <w:sz w:val="26"/>
          <w:szCs w:val="26"/>
          <w:lang w:eastAsia="ru-RU"/>
        </w:rPr>
        <w:t xml:space="preserve">Оценка состояния ненаблюдаемой экономики Курской области </w:t>
      </w:r>
      <w:r w:rsidRPr="00F44CCA">
        <w:rPr>
          <w:rFonts w:ascii="Times New Roman" w:hAnsi="Times New Roman"/>
          <w:sz w:val="26"/>
          <w:szCs w:val="26"/>
        </w:rPr>
        <w:t xml:space="preserve">[текст] / С.О. Князев // </w:t>
      </w:r>
      <w:r w:rsidRPr="00F44CCA">
        <w:rPr>
          <w:rFonts w:ascii="Times New Roman" w:hAnsi="Times New Roman"/>
          <w:sz w:val="26"/>
          <w:szCs w:val="26"/>
          <w:lang w:eastAsia="ru-RU"/>
        </w:rPr>
        <w:t>Статистика - главный информационный ресурс современного общества</w:t>
      </w:r>
      <w:r w:rsidRPr="00F44CCA">
        <w:rPr>
          <w:rFonts w:ascii="Times New Roman" w:hAnsi="Times New Roman"/>
          <w:sz w:val="26"/>
          <w:szCs w:val="26"/>
        </w:rPr>
        <w:t xml:space="preserve">: </w:t>
      </w:r>
      <w:r w:rsidRPr="00F44CCA">
        <w:rPr>
          <w:rFonts w:ascii="Times New Roman" w:hAnsi="Times New Roman"/>
          <w:sz w:val="26"/>
          <w:szCs w:val="26"/>
          <w:lang w:eastAsia="ru-RU"/>
        </w:rPr>
        <w:t>Материалы Всероссийской научно-практической конференции</w:t>
      </w:r>
      <w:r w:rsidRPr="00F44CCA">
        <w:rPr>
          <w:rFonts w:ascii="Times New Roman" w:hAnsi="Times New Roman"/>
          <w:sz w:val="26"/>
          <w:szCs w:val="26"/>
        </w:rPr>
        <w:t xml:space="preserve">. </w:t>
      </w:r>
      <w:r w:rsidRPr="00BD539D">
        <w:rPr>
          <w:rFonts w:ascii="Times New Roman" w:hAnsi="Times New Roman"/>
          <w:sz w:val="26"/>
          <w:szCs w:val="26"/>
        </w:rPr>
        <w:t xml:space="preserve">– Курск: </w:t>
      </w:r>
      <w:proofErr w:type="spellStart"/>
      <w:r>
        <w:rPr>
          <w:rFonts w:ascii="Times New Roman" w:hAnsi="Times New Roman"/>
          <w:sz w:val="26"/>
          <w:szCs w:val="26"/>
        </w:rPr>
        <w:t>Курскстат</w:t>
      </w:r>
      <w:proofErr w:type="spellEnd"/>
      <w:r w:rsidRPr="00F44CCA">
        <w:rPr>
          <w:rFonts w:ascii="Times New Roman" w:hAnsi="Times New Roman"/>
          <w:sz w:val="26"/>
          <w:szCs w:val="26"/>
        </w:rPr>
        <w:t>, 2011. – С.176-182</w:t>
      </w:r>
      <w:r w:rsidR="00187B80">
        <w:rPr>
          <w:rFonts w:ascii="Times New Roman" w:hAnsi="Times New Roman"/>
          <w:sz w:val="26"/>
          <w:szCs w:val="26"/>
        </w:rPr>
        <w:t xml:space="preserve"> </w:t>
      </w:r>
      <w:r w:rsidRPr="00F44CCA">
        <w:rPr>
          <w:rFonts w:ascii="Times New Roman" w:hAnsi="Times New Roman"/>
          <w:sz w:val="26"/>
          <w:szCs w:val="26"/>
        </w:rPr>
        <w:t>(0,35 п.</w:t>
      </w:r>
      <w:proofErr w:type="gramStart"/>
      <w:r w:rsidRPr="00F44CCA">
        <w:rPr>
          <w:rFonts w:ascii="Times New Roman" w:hAnsi="Times New Roman"/>
          <w:sz w:val="26"/>
          <w:szCs w:val="26"/>
        </w:rPr>
        <w:t>л</w:t>
      </w:r>
      <w:proofErr w:type="gramEnd"/>
      <w:r w:rsidRPr="00F44CCA">
        <w:rPr>
          <w:rFonts w:ascii="Times New Roman" w:hAnsi="Times New Roman"/>
          <w:sz w:val="26"/>
          <w:szCs w:val="26"/>
        </w:rPr>
        <w:t>.).</w:t>
      </w:r>
    </w:p>
    <w:p w:rsidR="00F64E82" w:rsidRPr="00F44CCA" w:rsidRDefault="00F64E82" w:rsidP="00F44CCA">
      <w:pPr>
        <w:tabs>
          <w:tab w:val="left" w:pos="-180"/>
          <w:tab w:val="left" w:pos="720"/>
          <w:tab w:val="left" w:pos="900"/>
          <w:tab w:val="left" w:pos="993"/>
        </w:tabs>
        <w:spacing w:after="0" w:line="240" w:lineRule="auto"/>
        <w:ind w:firstLine="539"/>
        <w:jc w:val="both"/>
        <w:rPr>
          <w:rFonts w:ascii="Times New Roman" w:hAnsi="Times New Roman"/>
          <w:sz w:val="26"/>
          <w:szCs w:val="26"/>
        </w:rPr>
      </w:pPr>
      <w:r>
        <w:rPr>
          <w:rFonts w:ascii="Times New Roman" w:eastAsia="TimesNewRomanPSMT" w:hAnsi="Times New Roman"/>
          <w:sz w:val="26"/>
          <w:szCs w:val="26"/>
        </w:rPr>
        <w:t xml:space="preserve">9. </w:t>
      </w:r>
      <w:proofErr w:type="spellStart"/>
      <w:r w:rsidRPr="00F44CCA">
        <w:rPr>
          <w:rFonts w:ascii="Times New Roman" w:eastAsia="TimesNewRomanPSMT" w:hAnsi="Times New Roman"/>
          <w:sz w:val="26"/>
          <w:szCs w:val="26"/>
        </w:rPr>
        <w:t>Коржова</w:t>
      </w:r>
      <w:proofErr w:type="spellEnd"/>
      <w:r w:rsidRPr="00F44CCA">
        <w:rPr>
          <w:rFonts w:ascii="Times New Roman" w:eastAsia="TimesNewRomanPSMT" w:hAnsi="Times New Roman"/>
          <w:sz w:val="26"/>
          <w:szCs w:val="26"/>
        </w:rPr>
        <w:t xml:space="preserve">, Г.И. </w:t>
      </w:r>
      <w:r w:rsidRPr="00F44CCA">
        <w:rPr>
          <w:rFonts w:ascii="Times New Roman" w:hAnsi="Times New Roman"/>
          <w:sz w:val="26"/>
          <w:szCs w:val="26"/>
          <w:lang w:eastAsia="ru-RU"/>
        </w:rPr>
        <w:t xml:space="preserve">Совершенствование </w:t>
      </w:r>
      <w:proofErr w:type="gramStart"/>
      <w:r w:rsidRPr="00F44CCA">
        <w:rPr>
          <w:rFonts w:ascii="Times New Roman" w:hAnsi="Times New Roman"/>
          <w:sz w:val="26"/>
          <w:szCs w:val="26"/>
          <w:lang w:eastAsia="ru-RU"/>
        </w:rPr>
        <w:t>системы анализа эффективности внешнеэкономической деятельности структур</w:t>
      </w:r>
      <w:proofErr w:type="gramEnd"/>
      <w:r w:rsidRPr="00F44CCA">
        <w:rPr>
          <w:rFonts w:ascii="Times New Roman" w:hAnsi="Times New Roman"/>
          <w:sz w:val="26"/>
          <w:szCs w:val="26"/>
          <w:lang w:eastAsia="ru-RU"/>
        </w:rPr>
        <w:t xml:space="preserve"> </w:t>
      </w:r>
      <w:proofErr w:type="spellStart"/>
      <w:r w:rsidRPr="00F44CCA">
        <w:rPr>
          <w:rFonts w:ascii="Times New Roman" w:hAnsi="Times New Roman"/>
          <w:sz w:val="26"/>
          <w:szCs w:val="26"/>
          <w:lang w:eastAsia="ru-RU"/>
        </w:rPr>
        <w:t>мезоуровня</w:t>
      </w:r>
      <w:proofErr w:type="spellEnd"/>
      <w:r w:rsidRPr="00F44CCA">
        <w:rPr>
          <w:rFonts w:ascii="Times New Roman" w:hAnsi="Times New Roman"/>
          <w:sz w:val="26"/>
          <w:szCs w:val="26"/>
        </w:rPr>
        <w:t xml:space="preserve"> [текст] / </w:t>
      </w:r>
      <w:r w:rsidRPr="00F44CCA">
        <w:rPr>
          <w:rFonts w:ascii="Times New Roman" w:hAnsi="Times New Roman"/>
          <w:sz w:val="26"/>
          <w:szCs w:val="26"/>
          <w:lang w:eastAsia="ru-RU"/>
        </w:rPr>
        <w:t xml:space="preserve">Г.И. </w:t>
      </w:r>
      <w:proofErr w:type="spellStart"/>
      <w:r w:rsidRPr="00F44CCA">
        <w:rPr>
          <w:rFonts w:ascii="Times New Roman" w:hAnsi="Times New Roman"/>
          <w:sz w:val="26"/>
          <w:szCs w:val="26"/>
          <w:lang w:eastAsia="ru-RU"/>
        </w:rPr>
        <w:t>Коржова</w:t>
      </w:r>
      <w:proofErr w:type="spellEnd"/>
      <w:r w:rsidRPr="00F44CCA">
        <w:rPr>
          <w:rFonts w:ascii="Times New Roman" w:hAnsi="Times New Roman"/>
          <w:sz w:val="26"/>
          <w:szCs w:val="26"/>
          <w:lang w:eastAsia="ru-RU"/>
        </w:rPr>
        <w:t xml:space="preserve">, В.В. </w:t>
      </w:r>
      <w:proofErr w:type="spellStart"/>
      <w:r w:rsidRPr="00F44CCA">
        <w:rPr>
          <w:rFonts w:ascii="Times New Roman" w:hAnsi="Times New Roman"/>
          <w:sz w:val="26"/>
          <w:szCs w:val="26"/>
          <w:lang w:eastAsia="ru-RU"/>
        </w:rPr>
        <w:t>Коварда</w:t>
      </w:r>
      <w:proofErr w:type="spellEnd"/>
      <w:r w:rsidRPr="00F44CCA">
        <w:rPr>
          <w:rFonts w:ascii="Times New Roman" w:hAnsi="Times New Roman"/>
          <w:sz w:val="26"/>
          <w:szCs w:val="26"/>
          <w:lang w:eastAsia="ru-RU"/>
        </w:rPr>
        <w:t xml:space="preserve">, </w:t>
      </w:r>
      <w:r w:rsidRPr="00F44CCA">
        <w:rPr>
          <w:rFonts w:ascii="Times New Roman" w:hAnsi="Times New Roman"/>
          <w:b/>
          <w:sz w:val="26"/>
          <w:szCs w:val="26"/>
          <w:lang w:eastAsia="ru-RU"/>
        </w:rPr>
        <w:t>С.О. Князев</w:t>
      </w:r>
      <w:r w:rsidRPr="00F44CCA">
        <w:rPr>
          <w:rFonts w:ascii="Times New Roman" w:hAnsi="Times New Roman"/>
          <w:sz w:val="26"/>
          <w:szCs w:val="26"/>
        </w:rPr>
        <w:t xml:space="preserve"> // </w:t>
      </w:r>
      <w:r w:rsidRPr="00F44CCA">
        <w:rPr>
          <w:rFonts w:ascii="Times New Roman" w:hAnsi="Times New Roman"/>
          <w:sz w:val="26"/>
          <w:szCs w:val="26"/>
          <w:lang w:eastAsia="ru-RU"/>
        </w:rPr>
        <w:t>Формирование основных направлений развития современной статистики и эконометрики</w:t>
      </w:r>
      <w:r w:rsidRPr="00F44CCA">
        <w:rPr>
          <w:rFonts w:ascii="Times New Roman" w:hAnsi="Times New Roman"/>
          <w:sz w:val="26"/>
          <w:szCs w:val="26"/>
        </w:rPr>
        <w:t xml:space="preserve">: </w:t>
      </w:r>
      <w:r w:rsidRPr="00F44CCA">
        <w:rPr>
          <w:rFonts w:ascii="Times New Roman" w:hAnsi="Times New Roman"/>
          <w:sz w:val="26"/>
          <w:szCs w:val="26"/>
          <w:lang w:eastAsia="ru-RU"/>
        </w:rPr>
        <w:t>Материалы 1-й Международной научной конференции</w:t>
      </w:r>
      <w:r w:rsidRPr="00F44CCA">
        <w:rPr>
          <w:rFonts w:ascii="Times New Roman" w:hAnsi="Times New Roman"/>
          <w:sz w:val="26"/>
          <w:szCs w:val="26"/>
        </w:rPr>
        <w:t xml:space="preserve">. – Оренбург: </w:t>
      </w:r>
      <w:r>
        <w:rPr>
          <w:rFonts w:ascii="Times New Roman" w:hAnsi="Times New Roman"/>
          <w:sz w:val="26"/>
          <w:szCs w:val="26"/>
        </w:rPr>
        <w:t>ОГУ</w:t>
      </w:r>
      <w:r w:rsidRPr="00F44CCA">
        <w:rPr>
          <w:rFonts w:ascii="Times New Roman" w:hAnsi="Times New Roman"/>
          <w:sz w:val="26"/>
          <w:szCs w:val="26"/>
        </w:rPr>
        <w:t>, 2013. – С.35-43 (0,4 п.л.</w:t>
      </w:r>
      <w:r>
        <w:rPr>
          <w:rFonts w:ascii="Times New Roman" w:hAnsi="Times New Roman"/>
          <w:sz w:val="26"/>
          <w:szCs w:val="26"/>
        </w:rPr>
        <w:t>/ 0,2 п.</w:t>
      </w:r>
      <w:proofErr w:type="gramStart"/>
      <w:r>
        <w:rPr>
          <w:rFonts w:ascii="Times New Roman" w:hAnsi="Times New Roman"/>
          <w:sz w:val="26"/>
          <w:szCs w:val="26"/>
        </w:rPr>
        <w:t>л</w:t>
      </w:r>
      <w:proofErr w:type="gramEnd"/>
      <w:r>
        <w:rPr>
          <w:rFonts w:ascii="Times New Roman" w:hAnsi="Times New Roman"/>
          <w:sz w:val="26"/>
          <w:szCs w:val="26"/>
        </w:rPr>
        <w:t>.</w:t>
      </w:r>
      <w:r w:rsidRPr="00F44CCA">
        <w:rPr>
          <w:rFonts w:ascii="Times New Roman" w:hAnsi="Times New Roman"/>
          <w:sz w:val="26"/>
          <w:szCs w:val="26"/>
        </w:rPr>
        <w:t>)</w:t>
      </w:r>
      <w:r>
        <w:rPr>
          <w:rFonts w:ascii="Times New Roman" w:hAnsi="Times New Roman"/>
          <w:sz w:val="26"/>
          <w:szCs w:val="26"/>
        </w:rPr>
        <w:t>.</w:t>
      </w:r>
    </w:p>
    <w:p w:rsidR="00F64E82" w:rsidRDefault="00F64E82" w:rsidP="004C6052">
      <w:pPr>
        <w:pStyle w:val="af3"/>
        <w:spacing w:after="0" w:line="240" w:lineRule="auto"/>
        <w:ind w:firstLine="539"/>
        <w:jc w:val="both"/>
        <w:rPr>
          <w:rFonts w:ascii="Times New Roman" w:hAnsi="Times New Roman"/>
          <w:sz w:val="26"/>
          <w:szCs w:val="26"/>
        </w:rPr>
      </w:pPr>
      <w:r w:rsidRPr="005726E1">
        <w:rPr>
          <w:rFonts w:ascii="Times New Roman" w:hAnsi="Times New Roman"/>
          <w:sz w:val="26"/>
          <w:szCs w:val="26"/>
        </w:rPr>
        <w:t>1</w:t>
      </w:r>
      <w:r>
        <w:rPr>
          <w:rFonts w:ascii="Times New Roman" w:hAnsi="Times New Roman"/>
          <w:sz w:val="26"/>
          <w:szCs w:val="26"/>
        </w:rPr>
        <w:t>0</w:t>
      </w:r>
      <w:r w:rsidRPr="005726E1">
        <w:rPr>
          <w:rFonts w:ascii="Times New Roman" w:hAnsi="Times New Roman"/>
          <w:sz w:val="26"/>
          <w:szCs w:val="26"/>
        </w:rPr>
        <w:t xml:space="preserve">. </w:t>
      </w:r>
      <w:r w:rsidRPr="005726E1">
        <w:rPr>
          <w:rFonts w:ascii="Times New Roman" w:hAnsi="Times New Roman"/>
          <w:b/>
          <w:sz w:val="26"/>
          <w:szCs w:val="26"/>
        </w:rPr>
        <w:t>Князев С.О.</w:t>
      </w:r>
      <w:bookmarkStart w:id="2" w:name="_Toc370760777"/>
      <w:r w:rsidR="00187B80">
        <w:rPr>
          <w:rFonts w:ascii="Times New Roman" w:hAnsi="Times New Roman"/>
          <w:b/>
          <w:sz w:val="26"/>
          <w:szCs w:val="26"/>
        </w:rPr>
        <w:t xml:space="preserve"> </w:t>
      </w:r>
      <w:r w:rsidRPr="005726E1">
        <w:rPr>
          <w:rFonts w:ascii="Times New Roman" w:hAnsi="Times New Roman"/>
          <w:sz w:val="26"/>
          <w:szCs w:val="26"/>
          <w:lang w:eastAsia="ru-RU"/>
        </w:rPr>
        <w:t>Совершенствование механизма анализа данных мониторинга социально-экономического развития регионов</w:t>
      </w:r>
      <w:bookmarkEnd w:id="2"/>
      <w:r w:rsidRPr="005726E1">
        <w:rPr>
          <w:rFonts w:ascii="Times New Roman" w:hAnsi="Times New Roman"/>
          <w:sz w:val="26"/>
          <w:szCs w:val="26"/>
        </w:rPr>
        <w:t xml:space="preserve"> [текст] / С.О. Князев // Внешнеэкономическая деятельность и обеспечение экономической безопасности.– 2013. – №1 (2). – С. 89-96 (0,44 п.</w:t>
      </w:r>
      <w:proofErr w:type="gramStart"/>
      <w:r w:rsidRPr="005726E1">
        <w:rPr>
          <w:rFonts w:ascii="Times New Roman" w:hAnsi="Times New Roman"/>
          <w:sz w:val="26"/>
          <w:szCs w:val="26"/>
        </w:rPr>
        <w:t>л</w:t>
      </w:r>
      <w:proofErr w:type="gramEnd"/>
      <w:r w:rsidRPr="005726E1">
        <w:rPr>
          <w:rFonts w:ascii="Times New Roman" w:hAnsi="Times New Roman"/>
          <w:sz w:val="26"/>
          <w:szCs w:val="26"/>
        </w:rPr>
        <w:t>.).</w:t>
      </w:r>
    </w:p>
    <w:p w:rsidR="00F64E82" w:rsidRDefault="00F64E82" w:rsidP="004C6052">
      <w:pPr>
        <w:autoSpaceDE w:val="0"/>
        <w:autoSpaceDN w:val="0"/>
        <w:adjustRightInd w:val="0"/>
        <w:spacing w:after="0" w:line="240" w:lineRule="auto"/>
        <w:ind w:firstLine="539"/>
        <w:jc w:val="both"/>
        <w:rPr>
          <w:rFonts w:ascii="Times New Roman" w:hAnsi="Times New Roman"/>
          <w:sz w:val="26"/>
          <w:szCs w:val="26"/>
          <w:lang w:eastAsia="ar-SA"/>
        </w:rPr>
      </w:pPr>
      <w:r>
        <w:rPr>
          <w:rFonts w:ascii="Times New Roman" w:hAnsi="Times New Roman"/>
          <w:bCs/>
          <w:iCs/>
          <w:sz w:val="26"/>
          <w:szCs w:val="26"/>
          <w:lang w:eastAsia="ru-RU"/>
        </w:rPr>
        <w:t xml:space="preserve">11. </w:t>
      </w:r>
      <w:r w:rsidRPr="004C6052">
        <w:rPr>
          <w:rFonts w:ascii="Times New Roman" w:hAnsi="Times New Roman"/>
          <w:b/>
          <w:bCs/>
          <w:iCs/>
          <w:sz w:val="26"/>
          <w:szCs w:val="26"/>
          <w:lang w:eastAsia="ru-RU"/>
        </w:rPr>
        <w:t>Князев, С.О.</w:t>
      </w:r>
      <w:r w:rsidR="00187B80">
        <w:rPr>
          <w:rFonts w:ascii="Times New Roman" w:hAnsi="Times New Roman"/>
          <w:b/>
          <w:bCs/>
          <w:iCs/>
          <w:sz w:val="26"/>
          <w:szCs w:val="26"/>
          <w:lang w:eastAsia="ru-RU"/>
        </w:rPr>
        <w:t xml:space="preserve"> </w:t>
      </w:r>
      <w:r>
        <w:rPr>
          <w:rFonts w:ascii="Times New Roman" w:hAnsi="Times New Roman"/>
          <w:bCs/>
          <w:sz w:val="26"/>
          <w:szCs w:val="26"/>
          <w:lang w:eastAsia="ru-RU"/>
        </w:rPr>
        <w:t>О</w:t>
      </w:r>
      <w:r w:rsidRPr="004C6052">
        <w:rPr>
          <w:rFonts w:ascii="Times New Roman" w:hAnsi="Times New Roman"/>
          <w:bCs/>
          <w:sz w:val="26"/>
          <w:szCs w:val="26"/>
          <w:lang w:eastAsia="ru-RU"/>
        </w:rPr>
        <w:t xml:space="preserve">рганизация процесса мониторинга социально-экономического развития регионов </w:t>
      </w:r>
      <w:r w:rsidRPr="004C6052">
        <w:rPr>
          <w:rFonts w:ascii="Times New Roman" w:hAnsi="Times New Roman"/>
          <w:sz w:val="26"/>
          <w:szCs w:val="26"/>
        </w:rPr>
        <w:t>[электронный ресурс] / С.О. Князев</w:t>
      </w:r>
      <w:r w:rsidRPr="004C6052">
        <w:rPr>
          <w:rFonts w:ascii="Times New Roman" w:hAnsi="Times New Roman"/>
          <w:bCs/>
          <w:sz w:val="26"/>
          <w:szCs w:val="26"/>
          <w:lang w:eastAsia="ru-RU"/>
        </w:rPr>
        <w:t xml:space="preserve"> // Экономика и социум.– 2013.– №4(9)</w:t>
      </w:r>
      <w:r>
        <w:rPr>
          <w:rFonts w:ascii="Times New Roman" w:hAnsi="Times New Roman"/>
          <w:bCs/>
          <w:sz w:val="26"/>
          <w:szCs w:val="26"/>
          <w:lang w:eastAsia="ru-RU"/>
        </w:rPr>
        <w:t>.</w:t>
      </w:r>
      <w:r w:rsidRPr="0025081A">
        <w:rPr>
          <w:rFonts w:ascii="Times New Roman" w:hAnsi="Times New Roman"/>
          <w:bCs/>
          <w:sz w:val="26"/>
          <w:szCs w:val="26"/>
          <w:lang w:eastAsia="ru-RU"/>
        </w:rPr>
        <w:t>–</w:t>
      </w:r>
      <w:r>
        <w:rPr>
          <w:rFonts w:ascii="Times New Roman" w:hAnsi="Times New Roman"/>
          <w:bCs/>
          <w:sz w:val="26"/>
          <w:szCs w:val="26"/>
          <w:lang w:eastAsia="ru-RU"/>
        </w:rPr>
        <w:t xml:space="preserve">0,56 п.л. </w:t>
      </w:r>
      <w:r w:rsidRPr="004C6052">
        <w:rPr>
          <w:rFonts w:ascii="Times New Roman" w:hAnsi="Times New Roman"/>
          <w:sz w:val="26"/>
          <w:szCs w:val="26"/>
          <w:lang w:val="en-US" w:eastAsia="ar-SA"/>
        </w:rPr>
        <w:t>URL</w:t>
      </w:r>
      <w:r w:rsidRPr="004C6052">
        <w:rPr>
          <w:rFonts w:ascii="Times New Roman" w:hAnsi="Times New Roman"/>
          <w:sz w:val="26"/>
          <w:szCs w:val="26"/>
          <w:lang w:eastAsia="ar-SA"/>
        </w:rPr>
        <w:t xml:space="preserve">: </w:t>
      </w:r>
      <w:r w:rsidRPr="004C6052">
        <w:rPr>
          <w:rFonts w:ascii="Times New Roman" w:hAnsi="Times New Roman"/>
          <w:bCs/>
          <w:sz w:val="26"/>
          <w:szCs w:val="26"/>
          <w:lang w:val="en-US" w:eastAsia="ru-RU"/>
        </w:rPr>
        <w:t>http</w:t>
      </w:r>
      <w:r w:rsidRPr="004C6052">
        <w:rPr>
          <w:rFonts w:ascii="Times New Roman" w:hAnsi="Times New Roman"/>
          <w:bCs/>
          <w:sz w:val="26"/>
          <w:szCs w:val="26"/>
          <w:lang w:eastAsia="ru-RU"/>
        </w:rPr>
        <w:t>://</w:t>
      </w:r>
      <w:proofErr w:type="spellStart"/>
      <w:r w:rsidRPr="004C6052">
        <w:rPr>
          <w:rFonts w:ascii="Times New Roman" w:hAnsi="Times New Roman"/>
          <w:bCs/>
          <w:sz w:val="26"/>
          <w:szCs w:val="26"/>
          <w:lang w:val="en-US" w:eastAsia="ru-RU"/>
        </w:rPr>
        <w:t>iupr</w:t>
      </w:r>
      <w:proofErr w:type="spellEnd"/>
      <w:r w:rsidRPr="004C6052">
        <w:rPr>
          <w:rFonts w:ascii="Times New Roman" w:hAnsi="Times New Roman"/>
          <w:bCs/>
          <w:sz w:val="26"/>
          <w:szCs w:val="26"/>
          <w:lang w:eastAsia="ru-RU"/>
        </w:rPr>
        <w:t>.</w:t>
      </w:r>
      <w:proofErr w:type="spellStart"/>
      <w:r w:rsidRPr="004C6052">
        <w:rPr>
          <w:rFonts w:ascii="Times New Roman" w:hAnsi="Times New Roman"/>
          <w:bCs/>
          <w:sz w:val="26"/>
          <w:szCs w:val="26"/>
          <w:lang w:val="en-US" w:eastAsia="ru-RU"/>
        </w:rPr>
        <w:t>ru</w:t>
      </w:r>
      <w:proofErr w:type="spellEnd"/>
      <w:r w:rsidRPr="004C6052">
        <w:rPr>
          <w:rFonts w:ascii="Times New Roman" w:hAnsi="Times New Roman"/>
          <w:bCs/>
          <w:sz w:val="26"/>
          <w:szCs w:val="26"/>
          <w:lang w:eastAsia="ru-RU"/>
        </w:rPr>
        <w:t>/</w:t>
      </w:r>
      <w:proofErr w:type="spellStart"/>
      <w:r w:rsidRPr="004C6052">
        <w:rPr>
          <w:rFonts w:ascii="Times New Roman" w:hAnsi="Times New Roman"/>
          <w:bCs/>
          <w:sz w:val="26"/>
          <w:szCs w:val="26"/>
          <w:lang w:val="en-US" w:eastAsia="ru-RU"/>
        </w:rPr>
        <w:t>osnovnoy</w:t>
      </w:r>
      <w:proofErr w:type="spellEnd"/>
      <w:r w:rsidRPr="004C6052">
        <w:rPr>
          <w:rFonts w:ascii="Times New Roman" w:hAnsi="Times New Roman"/>
          <w:bCs/>
          <w:sz w:val="26"/>
          <w:szCs w:val="26"/>
          <w:lang w:eastAsia="ru-RU"/>
        </w:rPr>
        <w:t>_</w:t>
      </w:r>
      <w:proofErr w:type="spellStart"/>
      <w:r w:rsidRPr="004C6052">
        <w:rPr>
          <w:rFonts w:ascii="Times New Roman" w:hAnsi="Times New Roman"/>
          <w:bCs/>
          <w:sz w:val="26"/>
          <w:szCs w:val="26"/>
          <w:lang w:val="en-US" w:eastAsia="ru-RU"/>
        </w:rPr>
        <w:t>razdel</w:t>
      </w:r>
      <w:proofErr w:type="spellEnd"/>
      <w:r w:rsidRPr="004C6052">
        <w:rPr>
          <w:rFonts w:ascii="Times New Roman" w:hAnsi="Times New Roman"/>
          <w:bCs/>
          <w:sz w:val="26"/>
          <w:szCs w:val="26"/>
          <w:lang w:eastAsia="ru-RU"/>
        </w:rPr>
        <w:t>__4_9__2013_</w:t>
      </w:r>
      <w:r w:rsidRPr="004C6052">
        <w:rPr>
          <w:rFonts w:ascii="Times New Roman" w:hAnsi="Times New Roman"/>
          <w:bCs/>
          <w:sz w:val="26"/>
          <w:szCs w:val="26"/>
          <w:lang w:val="en-US" w:eastAsia="ru-RU"/>
        </w:rPr>
        <w:t>g</w:t>
      </w:r>
      <w:r w:rsidRPr="004C6052">
        <w:rPr>
          <w:rFonts w:ascii="Times New Roman" w:hAnsi="Times New Roman"/>
          <w:bCs/>
          <w:sz w:val="26"/>
          <w:szCs w:val="26"/>
          <w:lang w:eastAsia="ru-RU"/>
        </w:rPr>
        <w:t>_/(</w:t>
      </w:r>
      <w:r w:rsidRPr="004C6052">
        <w:rPr>
          <w:rFonts w:ascii="Times New Roman" w:hAnsi="Times New Roman"/>
          <w:sz w:val="26"/>
          <w:szCs w:val="26"/>
          <w:lang w:eastAsia="ar-SA"/>
        </w:rPr>
        <w:t>дата обращения: 07.1</w:t>
      </w:r>
      <w:r>
        <w:rPr>
          <w:rFonts w:ascii="Times New Roman" w:hAnsi="Times New Roman"/>
          <w:sz w:val="26"/>
          <w:szCs w:val="26"/>
          <w:lang w:eastAsia="ar-SA"/>
        </w:rPr>
        <w:t>0</w:t>
      </w:r>
      <w:r w:rsidRPr="004C6052">
        <w:rPr>
          <w:rFonts w:ascii="Times New Roman" w:hAnsi="Times New Roman"/>
          <w:sz w:val="26"/>
          <w:szCs w:val="26"/>
          <w:lang w:eastAsia="ar-SA"/>
        </w:rPr>
        <w:t xml:space="preserve">.2013). </w:t>
      </w:r>
    </w:p>
    <w:p w:rsidR="00BB322A" w:rsidRPr="0095023C" w:rsidRDefault="00F64E82" w:rsidP="007D563F">
      <w:pPr>
        <w:autoSpaceDE w:val="0"/>
        <w:autoSpaceDN w:val="0"/>
        <w:adjustRightInd w:val="0"/>
        <w:spacing w:after="0" w:line="240" w:lineRule="auto"/>
        <w:ind w:firstLine="539"/>
        <w:rPr>
          <w:rFonts w:ascii="Times New Roman" w:hAnsi="Times New Roman"/>
          <w:sz w:val="26"/>
          <w:szCs w:val="26"/>
          <w:lang w:eastAsia="ar-SA"/>
        </w:rPr>
      </w:pPr>
      <w:r>
        <w:rPr>
          <w:rFonts w:ascii="Times New Roman" w:hAnsi="Times New Roman"/>
          <w:sz w:val="26"/>
          <w:szCs w:val="26"/>
          <w:lang w:eastAsia="ar-SA"/>
        </w:rPr>
        <w:t xml:space="preserve">12. </w:t>
      </w:r>
      <w:r w:rsidRPr="004C6052">
        <w:rPr>
          <w:rFonts w:ascii="Times New Roman" w:hAnsi="Times New Roman"/>
          <w:b/>
          <w:bCs/>
          <w:iCs/>
          <w:sz w:val="26"/>
          <w:szCs w:val="26"/>
          <w:lang w:eastAsia="ru-RU"/>
        </w:rPr>
        <w:t>Князев, С.О.</w:t>
      </w:r>
      <w:r w:rsidR="00187B80">
        <w:rPr>
          <w:rFonts w:ascii="Times New Roman" w:hAnsi="Times New Roman"/>
          <w:b/>
          <w:bCs/>
          <w:iCs/>
          <w:sz w:val="26"/>
          <w:szCs w:val="26"/>
          <w:lang w:eastAsia="ru-RU"/>
        </w:rPr>
        <w:t xml:space="preserve"> </w:t>
      </w:r>
      <w:r>
        <w:rPr>
          <w:rFonts w:ascii="Times New Roman" w:hAnsi="Times New Roman"/>
          <w:bCs/>
          <w:sz w:val="26"/>
          <w:szCs w:val="26"/>
          <w:lang w:eastAsia="ru-RU"/>
        </w:rPr>
        <w:t>М</w:t>
      </w:r>
      <w:r w:rsidRPr="004C6052">
        <w:rPr>
          <w:rFonts w:ascii="Times New Roman" w:hAnsi="Times New Roman"/>
          <w:bCs/>
          <w:sz w:val="26"/>
          <w:szCs w:val="26"/>
          <w:lang w:eastAsia="ru-RU"/>
        </w:rPr>
        <w:t>етодический подход к интерпретации результатов мониторинга социально-экономического развития регионо</w:t>
      </w:r>
      <w:proofErr w:type="gramStart"/>
      <w:r w:rsidRPr="004C6052">
        <w:rPr>
          <w:rFonts w:ascii="Times New Roman" w:hAnsi="Times New Roman"/>
          <w:bCs/>
          <w:sz w:val="26"/>
          <w:szCs w:val="26"/>
          <w:lang w:eastAsia="ru-RU"/>
        </w:rPr>
        <w:t>в</w:t>
      </w:r>
      <w:r w:rsidRPr="004C6052">
        <w:rPr>
          <w:rFonts w:ascii="Times New Roman" w:hAnsi="Times New Roman"/>
          <w:sz w:val="26"/>
          <w:szCs w:val="26"/>
        </w:rPr>
        <w:t>[</w:t>
      </w:r>
      <w:proofErr w:type="gramEnd"/>
      <w:r w:rsidRPr="004C6052">
        <w:rPr>
          <w:rFonts w:ascii="Times New Roman" w:hAnsi="Times New Roman"/>
          <w:sz w:val="26"/>
          <w:szCs w:val="26"/>
        </w:rPr>
        <w:t>электронный ресурс] / С.О. Князев</w:t>
      </w:r>
      <w:r w:rsidRPr="004C6052">
        <w:rPr>
          <w:rFonts w:ascii="Times New Roman" w:hAnsi="Times New Roman"/>
          <w:bCs/>
          <w:sz w:val="26"/>
          <w:szCs w:val="26"/>
          <w:lang w:eastAsia="ru-RU"/>
        </w:rPr>
        <w:t xml:space="preserve"> // Экономика и социум.– 2013.– №4(9)</w:t>
      </w:r>
      <w:r>
        <w:rPr>
          <w:rFonts w:ascii="Times New Roman" w:hAnsi="Times New Roman"/>
          <w:bCs/>
          <w:sz w:val="26"/>
          <w:szCs w:val="26"/>
          <w:lang w:eastAsia="ru-RU"/>
        </w:rPr>
        <w:t>.– 0,43 п.л.</w:t>
      </w:r>
      <w:r w:rsidRPr="004C6052">
        <w:rPr>
          <w:rFonts w:ascii="Times New Roman" w:hAnsi="Times New Roman"/>
          <w:sz w:val="26"/>
          <w:szCs w:val="26"/>
          <w:lang w:val="en-US" w:eastAsia="ar-SA"/>
        </w:rPr>
        <w:t>URL</w:t>
      </w:r>
      <w:r w:rsidRPr="004C6052">
        <w:rPr>
          <w:rFonts w:ascii="Times New Roman" w:hAnsi="Times New Roman"/>
          <w:sz w:val="26"/>
          <w:szCs w:val="26"/>
          <w:lang w:eastAsia="ar-SA"/>
        </w:rPr>
        <w:t xml:space="preserve">: </w:t>
      </w:r>
      <w:r w:rsidRPr="004C6052">
        <w:rPr>
          <w:rFonts w:ascii="Times New Roman" w:hAnsi="Times New Roman"/>
          <w:bCs/>
          <w:sz w:val="26"/>
          <w:szCs w:val="26"/>
          <w:lang w:val="en-US" w:eastAsia="ru-RU"/>
        </w:rPr>
        <w:t>http</w:t>
      </w:r>
      <w:r w:rsidRPr="004C6052">
        <w:rPr>
          <w:rFonts w:ascii="Times New Roman" w:hAnsi="Times New Roman"/>
          <w:bCs/>
          <w:sz w:val="26"/>
          <w:szCs w:val="26"/>
          <w:lang w:eastAsia="ru-RU"/>
        </w:rPr>
        <w:t>://</w:t>
      </w:r>
      <w:proofErr w:type="spellStart"/>
      <w:r w:rsidRPr="004C6052">
        <w:rPr>
          <w:rFonts w:ascii="Times New Roman" w:hAnsi="Times New Roman"/>
          <w:bCs/>
          <w:sz w:val="26"/>
          <w:szCs w:val="26"/>
          <w:lang w:val="en-US" w:eastAsia="ru-RU"/>
        </w:rPr>
        <w:t>iupr</w:t>
      </w:r>
      <w:proofErr w:type="spellEnd"/>
      <w:r w:rsidRPr="004C6052">
        <w:rPr>
          <w:rFonts w:ascii="Times New Roman" w:hAnsi="Times New Roman"/>
          <w:bCs/>
          <w:sz w:val="26"/>
          <w:szCs w:val="26"/>
          <w:lang w:eastAsia="ru-RU"/>
        </w:rPr>
        <w:t>.</w:t>
      </w:r>
      <w:proofErr w:type="spellStart"/>
      <w:r w:rsidRPr="004C6052">
        <w:rPr>
          <w:rFonts w:ascii="Times New Roman" w:hAnsi="Times New Roman"/>
          <w:bCs/>
          <w:sz w:val="26"/>
          <w:szCs w:val="26"/>
          <w:lang w:val="en-US" w:eastAsia="ru-RU"/>
        </w:rPr>
        <w:t>ru</w:t>
      </w:r>
      <w:proofErr w:type="spellEnd"/>
      <w:r w:rsidRPr="004C6052">
        <w:rPr>
          <w:rFonts w:ascii="Times New Roman" w:hAnsi="Times New Roman"/>
          <w:bCs/>
          <w:sz w:val="26"/>
          <w:szCs w:val="26"/>
          <w:lang w:eastAsia="ru-RU"/>
        </w:rPr>
        <w:t>/</w:t>
      </w:r>
      <w:proofErr w:type="spellStart"/>
      <w:r w:rsidRPr="004C6052">
        <w:rPr>
          <w:rFonts w:ascii="Times New Roman" w:hAnsi="Times New Roman"/>
          <w:bCs/>
          <w:sz w:val="26"/>
          <w:szCs w:val="26"/>
          <w:lang w:val="en-US" w:eastAsia="ru-RU"/>
        </w:rPr>
        <w:t>osnovnoy</w:t>
      </w:r>
      <w:proofErr w:type="spellEnd"/>
      <w:r w:rsidRPr="004C6052">
        <w:rPr>
          <w:rFonts w:ascii="Times New Roman" w:hAnsi="Times New Roman"/>
          <w:bCs/>
          <w:sz w:val="26"/>
          <w:szCs w:val="26"/>
          <w:lang w:eastAsia="ru-RU"/>
        </w:rPr>
        <w:t>_</w:t>
      </w:r>
      <w:proofErr w:type="spellStart"/>
      <w:r w:rsidRPr="004C6052">
        <w:rPr>
          <w:rFonts w:ascii="Times New Roman" w:hAnsi="Times New Roman"/>
          <w:bCs/>
          <w:sz w:val="26"/>
          <w:szCs w:val="26"/>
          <w:lang w:val="en-US" w:eastAsia="ru-RU"/>
        </w:rPr>
        <w:t>razdel</w:t>
      </w:r>
      <w:proofErr w:type="spellEnd"/>
      <w:r w:rsidRPr="004C6052">
        <w:rPr>
          <w:rFonts w:ascii="Times New Roman" w:hAnsi="Times New Roman"/>
          <w:bCs/>
          <w:sz w:val="26"/>
          <w:szCs w:val="26"/>
          <w:lang w:eastAsia="ru-RU"/>
        </w:rPr>
        <w:t>__4_9__2013_</w:t>
      </w:r>
      <w:r w:rsidRPr="004C6052">
        <w:rPr>
          <w:rFonts w:ascii="Times New Roman" w:hAnsi="Times New Roman"/>
          <w:bCs/>
          <w:sz w:val="26"/>
          <w:szCs w:val="26"/>
          <w:lang w:val="en-US" w:eastAsia="ru-RU"/>
        </w:rPr>
        <w:t>g</w:t>
      </w:r>
      <w:r w:rsidRPr="004C6052">
        <w:rPr>
          <w:rFonts w:ascii="Times New Roman" w:hAnsi="Times New Roman"/>
          <w:bCs/>
          <w:sz w:val="26"/>
          <w:szCs w:val="26"/>
          <w:lang w:eastAsia="ru-RU"/>
        </w:rPr>
        <w:t>_/(</w:t>
      </w:r>
      <w:r w:rsidRPr="004C6052">
        <w:rPr>
          <w:rFonts w:ascii="Times New Roman" w:hAnsi="Times New Roman"/>
          <w:sz w:val="26"/>
          <w:szCs w:val="26"/>
          <w:lang w:eastAsia="ar-SA"/>
        </w:rPr>
        <w:t>дата обращения: 07.1</w:t>
      </w:r>
      <w:r>
        <w:rPr>
          <w:rFonts w:ascii="Times New Roman" w:hAnsi="Times New Roman"/>
          <w:sz w:val="26"/>
          <w:szCs w:val="26"/>
          <w:lang w:eastAsia="ar-SA"/>
        </w:rPr>
        <w:t>0</w:t>
      </w:r>
      <w:r w:rsidRPr="004C6052">
        <w:rPr>
          <w:rFonts w:ascii="Times New Roman" w:hAnsi="Times New Roman"/>
          <w:sz w:val="26"/>
          <w:szCs w:val="26"/>
          <w:lang w:eastAsia="ar-SA"/>
        </w:rPr>
        <w:t>.2013).</w:t>
      </w:r>
    </w:p>
    <w:p w:rsidR="00BB322A" w:rsidRDefault="00BB322A" w:rsidP="004C6052">
      <w:pPr>
        <w:pBdr>
          <w:bottom w:val="single" w:sz="12" w:space="1" w:color="auto"/>
        </w:pBdr>
        <w:autoSpaceDE w:val="0"/>
        <w:autoSpaceDN w:val="0"/>
        <w:adjustRightInd w:val="0"/>
        <w:spacing w:after="0" w:line="240" w:lineRule="auto"/>
        <w:ind w:firstLine="539"/>
        <w:rPr>
          <w:rFonts w:ascii="Times New Roman" w:hAnsi="Times New Roman"/>
          <w:sz w:val="26"/>
          <w:szCs w:val="26"/>
          <w:lang w:eastAsia="ar-SA"/>
        </w:rPr>
      </w:pPr>
    </w:p>
    <w:p w:rsidR="00D9135B" w:rsidRDefault="00D9135B" w:rsidP="004C6052">
      <w:pPr>
        <w:pBdr>
          <w:bottom w:val="single" w:sz="12" w:space="1" w:color="auto"/>
        </w:pBdr>
        <w:autoSpaceDE w:val="0"/>
        <w:autoSpaceDN w:val="0"/>
        <w:adjustRightInd w:val="0"/>
        <w:spacing w:after="0" w:line="240" w:lineRule="auto"/>
        <w:ind w:firstLine="539"/>
        <w:rPr>
          <w:rFonts w:ascii="Times New Roman" w:hAnsi="Times New Roman"/>
          <w:sz w:val="26"/>
          <w:szCs w:val="26"/>
          <w:lang w:eastAsia="ar-SA"/>
        </w:rPr>
      </w:pPr>
    </w:p>
    <w:p w:rsidR="00D9135B" w:rsidRDefault="00D9135B" w:rsidP="004C6052">
      <w:pPr>
        <w:pBdr>
          <w:bottom w:val="single" w:sz="12" w:space="1" w:color="auto"/>
        </w:pBdr>
        <w:autoSpaceDE w:val="0"/>
        <w:autoSpaceDN w:val="0"/>
        <w:adjustRightInd w:val="0"/>
        <w:spacing w:after="0" w:line="240" w:lineRule="auto"/>
        <w:ind w:firstLine="539"/>
        <w:rPr>
          <w:rFonts w:ascii="Times New Roman" w:hAnsi="Times New Roman"/>
          <w:sz w:val="26"/>
          <w:szCs w:val="26"/>
          <w:lang w:eastAsia="ar-SA"/>
        </w:rPr>
      </w:pPr>
    </w:p>
    <w:p w:rsidR="00D9135B" w:rsidRDefault="00D9135B" w:rsidP="004C6052">
      <w:pPr>
        <w:pBdr>
          <w:bottom w:val="single" w:sz="12" w:space="1" w:color="auto"/>
        </w:pBdr>
        <w:autoSpaceDE w:val="0"/>
        <w:autoSpaceDN w:val="0"/>
        <w:adjustRightInd w:val="0"/>
        <w:spacing w:after="0" w:line="240" w:lineRule="auto"/>
        <w:ind w:firstLine="539"/>
        <w:rPr>
          <w:rFonts w:ascii="Times New Roman" w:hAnsi="Times New Roman"/>
          <w:sz w:val="26"/>
          <w:szCs w:val="26"/>
          <w:lang w:eastAsia="ar-SA"/>
        </w:rPr>
      </w:pPr>
    </w:p>
    <w:p w:rsidR="00D9135B" w:rsidRDefault="00D9135B" w:rsidP="004C6052">
      <w:pPr>
        <w:pBdr>
          <w:bottom w:val="single" w:sz="12" w:space="1" w:color="auto"/>
        </w:pBdr>
        <w:autoSpaceDE w:val="0"/>
        <w:autoSpaceDN w:val="0"/>
        <w:adjustRightInd w:val="0"/>
        <w:spacing w:after="0" w:line="240" w:lineRule="auto"/>
        <w:ind w:firstLine="539"/>
        <w:rPr>
          <w:rFonts w:ascii="Times New Roman" w:hAnsi="Times New Roman"/>
          <w:sz w:val="26"/>
          <w:szCs w:val="26"/>
          <w:lang w:eastAsia="ar-SA"/>
        </w:rPr>
      </w:pPr>
    </w:p>
    <w:p w:rsidR="00D9135B" w:rsidRDefault="00D9135B" w:rsidP="004C6052">
      <w:pPr>
        <w:pBdr>
          <w:bottom w:val="single" w:sz="12" w:space="1" w:color="auto"/>
        </w:pBdr>
        <w:autoSpaceDE w:val="0"/>
        <w:autoSpaceDN w:val="0"/>
        <w:adjustRightInd w:val="0"/>
        <w:spacing w:after="0" w:line="240" w:lineRule="auto"/>
        <w:ind w:firstLine="539"/>
        <w:rPr>
          <w:rFonts w:ascii="Times New Roman" w:hAnsi="Times New Roman"/>
          <w:sz w:val="26"/>
          <w:szCs w:val="26"/>
          <w:lang w:eastAsia="ar-SA"/>
        </w:rPr>
      </w:pPr>
    </w:p>
    <w:p w:rsidR="00D9135B" w:rsidRDefault="00D9135B" w:rsidP="004C6052">
      <w:pPr>
        <w:pBdr>
          <w:bottom w:val="single" w:sz="12" w:space="1" w:color="auto"/>
        </w:pBdr>
        <w:autoSpaceDE w:val="0"/>
        <w:autoSpaceDN w:val="0"/>
        <w:adjustRightInd w:val="0"/>
        <w:spacing w:after="0" w:line="240" w:lineRule="auto"/>
        <w:ind w:firstLine="539"/>
        <w:rPr>
          <w:rFonts w:ascii="Times New Roman" w:hAnsi="Times New Roman"/>
          <w:sz w:val="26"/>
          <w:szCs w:val="26"/>
          <w:lang w:eastAsia="ar-SA"/>
        </w:rPr>
      </w:pPr>
    </w:p>
    <w:p w:rsidR="00D9135B" w:rsidRDefault="00D9135B" w:rsidP="004C6052">
      <w:pPr>
        <w:pBdr>
          <w:bottom w:val="single" w:sz="12" w:space="1" w:color="auto"/>
        </w:pBdr>
        <w:autoSpaceDE w:val="0"/>
        <w:autoSpaceDN w:val="0"/>
        <w:adjustRightInd w:val="0"/>
        <w:spacing w:after="0" w:line="240" w:lineRule="auto"/>
        <w:ind w:firstLine="539"/>
        <w:rPr>
          <w:rFonts w:ascii="Times New Roman" w:hAnsi="Times New Roman"/>
          <w:sz w:val="26"/>
          <w:szCs w:val="26"/>
          <w:lang w:eastAsia="ar-SA"/>
        </w:rPr>
      </w:pPr>
    </w:p>
    <w:p w:rsidR="00D9135B" w:rsidRDefault="00D9135B" w:rsidP="004C6052">
      <w:pPr>
        <w:pBdr>
          <w:bottom w:val="single" w:sz="12" w:space="1" w:color="auto"/>
        </w:pBdr>
        <w:autoSpaceDE w:val="0"/>
        <w:autoSpaceDN w:val="0"/>
        <w:adjustRightInd w:val="0"/>
        <w:spacing w:after="0" w:line="240" w:lineRule="auto"/>
        <w:ind w:firstLine="539"/>
        <w:rPr>
          <w:rFonts w:ascii="Times New Roman" w:hAnsi="Times New Roman"/>
          <w:sz w:val="26"/>
          <w:szCs w:val="26"/>
          <w:lang w:eastAsia="ar-SA"/>
        </w:rPr>
      </w:pPr>
    </w:p>
    <w:p w:rsidR="00187B80" w:rsidRDefault="00187B80" w:rsidP="004C6052">
      <w:pPr>
        <w:pBdr>
          <w:bottom w:val="single" w:sz="12" w:space="1" w:color="auto"/>
        </w:pBdr>
        <w:autoSpaceDE w:val="0"/>
        <w:autoSpaceDN w:val="0"/>
        <w:adjustRightInd w:val="0"/>
        <w:spacing w:after="0" w:line="240" w:lineRule="auto"/>
        <w:ind w:firstLine="539"/>
        <w:rPr>
          <w:rFonts w:ascii="Times New Roman" w:hAnsi="Times New Roman"/>
          <w:sz w:val="26"/>
          <w:szCs w:val="26"/>
          <w:lang w:eastAsia="ar-SA"/>
        </w:rPr>
      </w:pPr>
    </w:p>
    <w:p w:rsidR="00187B80" w:rsidRDefault="00187B80" w:rsidP="004C6052">
      <w:pPr>
        <w:pBdr>
          <w:bottom w:val="single" w:sz="12" w:space="1" w:color="auto"/>
        </w:pBdr>
        <w:autoSpaceDE w:val="0"/>
        <w:autoSpaceDN w:val="0"/>
        <w:adjustRightInd w:val="0"/>
        <w:spacing w:after="0" w:line="240" w:lineRule="auto"/>
        <w:ind w:firstLine="539"/>
        <w:rPr>
          <w:rFonts w:ascii="Times New Roman" w:hAnsi="Times New Roman"/>
          <w:sz w:val="26"/>
          <w:szCs w:val="26"/>
          <w:lang w:eastAsia="ar-SA"/>
        </w:rPr>
      </w:pPr>
    </w:p>
    <w:p w:rsidR="00D9135B" w:rsidRPr="0095023C" w:rsidRDefault="00D9135B" w:rsidP="004C6052">
      <w:pPr>
        <w:pBdr>
          <w:bottom w:val="single" w:sz="12" w:space="1" w:color="auto"/>
        </w:pBdr>
        <w:autoSpaceDE w:val="0"/>
        <w:autoSpaceDN w:val="0"/>
        <w:adjustRightInd w:val="0"/>
        <w:spacing w:after="0" w:line="240" w:lineRule="auto"/>
        <w:ind w:firstLine="539"/>
        <w:rPr>
          <w:rFonts w:ascii="Times New Roman" w:hAnsi="Times New Roman"/>
          <w:sz w:val="26"/>
          <w:szCs w:val="26"/>
          <w:lang w:eastAsia="ar-SA"/>
        </w:rPr>
      </w:pPr>
    </w:p>
    <w:p w:rsidR="00BB322A" w:rsidRPr="007D563F" w:rsidRDefault="00BB322A" w:rsidP="00BB322A">
      <w:pPr>
        <w:autoSpaceDE w:val="0"/>
        <w:autoSpaceDN w:val="0"/>
        <w:adjustRightInd w:val="0"/>
        <w:spacing w:after="0" w:line="240" w:lineRule="auto"/>
        <w:jc w:val="center"/>
        <w:rPr>
          <w:rFonts w:ascii="Times New Roman" w:hAnsi="Times New Roman"/>
          <w:sz w:val="18"/>
          <w:szCs w:val="18"/>
          <w:lang w:eastAsia="ar-SA"/>
        </w:rPr>
      </w:pPr>
      <w:r w:rsidRPr="007D563F">
        <w:rPr>
          <w:rFonts w:ascii="Times New Roman" w:hAnsi="Times New Roman"/>
          <w:sz w:val="18"/>
          <w:szCs w:val="18"/>
          <w:lang w:eastAsia="ar-SA"/>
        </w:rPr>
        <w:t>Формат 60х84 1/16. Бумага для множительных аппаратов.</w:t>
      </w:r>
    </w:p>
    <w:p w:rsidR="00BB322A" w:rsidRPr="007D563F" w:rsidRDefault="00BB322A" w:rsidP="00BB322A">
      <w:pPr>
        <w:autoSpaceDE w:val="0"/>
        <w:autoSpaceDN w:val="0"/>
        <w:adjustRightInd w:val="0"/>
        <w:spacing w:after="0" w:line="240" w:lineRule="auto"/>
        <w:jc w:val="center"/>
        <w:rPr>
          <w:rFonts w:ascii="Times New Roman" w:hAnsi="Times New Roman"/>
          <w:sz w:val="18"/>
          <w:szCs w:val="18"/>
          <w:lang w:eastAsia="ar-SA"/>
        </w:rPr>
      </w:pPr>
      <w:r w:rsidRPr="007D563F">
        <w:rPr>
          <w:rFonts w:ascii="Times New Roman" w:hAnsi="Times New Roman"/>
          <w:sz w:val="18"/>
          <w:szCs w:val="18"/>
          <w:lang w:eastAsia="ar-SA"/>
        </w:rPr>
        <w:t xml:space="preserve">Печать на копировальном аппарате </w:t>
      </w:r>
      <w:r w:rsidR="003E1265" w:rsidRPr="007D563F">
        <w:rPr>
          <w:rFonts w:ascii="Times New Roman" w:hAnsi="Times New Roman"/>
          <w:sz w:val="18"/>
          <w:szCs w:val="18"/>
          <w:lang w:eastAsia="ar-SA"/>
        </w:rPr>
        <w:t>Т</w:t>
      </w:r>
      <w:r w:rsidRPr="007D563F">
        <w:rPr>
          <w:rFonts w:ascii="Times New Roman" w:hAnsi="Times New Roman"/>
          <w:sz w:val="18"/>
          <w:szCs w:val="18"/>
          <w:lang w:eastAsia="ar-SA"/>
        </w:rPr>
        <w:t>ерриториального органа Федеральной службы государственной статистики по Курской области (</w:t>
      </w:r>
      <w:proofErr w:type="spellStart"/>
      <w:r w:rsidRPr="007D563F">
        <w:rPr>
          <w:rFonts w:ascii="Times New Roman" w:hAnsi="Times New Roman"/>
          <w:sz w:val="18"/>
          <w:szCs w:val="18"/>
          <w:lang w:eastAsia="ar-SA"/>
        </w:rPr>
        <w:t>Курскстат</w:t>
      </w:r>
      <w:proofErr w:type="spellEnd"/>
      <w:r w:rsidRPr="007D563F">
        <w:rPr>
          <w:rFonts w:ascii="Times New Roman" w:hAnsi="Times New Roman"/>
          <w:sz w:val="18"/>
          <w:szCs w:val="18"/>
          <w:lang w:eastAsia="ar-SA"/>
        </w:rPr>
        <w:t>)</w:t>
      </w:r>
    </w:p>
    <w:p w:rsidR="00187B80" w:rsidRPr="00337480" w:rsidRDefault="005D7CE3" w:rsidP="00337480">
      <w:pPr>
        <w:autoSpaceDE w:val="0"/>
        <w:autoSpaceDN w:val="0"/>
        <w:adjustRightInd w:val="0"/>
        <w:spacing w:after="0" w:line="240" w:lineRule="auto"/>
        <w:jc w:val="center"/>
        <w:rPr>
          <w:rFonts w:ascii="Times New Roman" w:hAnsi="Times New Roman"/>
          <w:sz w:val="18"/>
          <w:szCs w:val="18"/>
          <w:lang w:eastAsia="ar-SA"/>
        </w:rPr>
      </w:pPr>
      <w:proofErr w:type="spellStart"/>
      <w:r w:rsidRPr="007D563F">
        <w:rPr>
          <w:rFonts w:ascii="Times New Roman" w:hAnsi="Times New Roman"/>
          <w:sz w:val="18"/>
          <w:szCs w:val="18"/>
          <w:lang w:eastAsia="ar-SA"/>
        </w:rPr>
        <w:t>Усл</w:t>
      </w:r>
      <w:proofErr w:type="spellEnd"/>
      <w:r w:rsidRPr="007D563F">
        <w:rPr>
          <w:rFonts w:ascii="Times New Roman" w:hAnsi="Times New Roman"/>
          <w:sz w:val="18"/>
          <w:szCs w:val="18"/>
          <w:lang w:eastAsia="ar-SA"/>
        </w:rPr>
        <w:t xml:space="preserve">. </w:t>
      </w:r>
      <w:proofErr w:type="spellStart"/>
      <w:r w:rsidRPr="007D563F">
        <w:rPr>
          <w:rFonts w:ascii="Times New Roman" w:hAnsi="Times New Roman"/>
          <w:sz w:val="18"/>
          <w:szCs w:val="18"/>
          <w:lang w:eastAsia="ar-SA"/>
        </w:rPr>
        <w:t>печ</w:t>
      </w:r>
      <w:proofErr w:type="spellEnd"/>
      <w:r w:rsidRPr="007D563F">
        <w:rPr>
          <w:rFonts w:ascii="Times New Roman" w:hAnsi="Times New Roman"/>
          <w:sz w:val="18"/>
          <w:szCs w:val="18"/>
          <w:lang w:eastAsia="ar-SA"/>
        </w:rPr>
        <w:t>. л. 1,12</w:t>
      </w:r>
      <w:r w:rsidR="00BB322A" w:rsidRPr="007D563F">
        <w:rPr>
          <w:rFonts w:ascii="Times New Roman" w:hAnsi="Times New Roman"/>
          <w:sz w:val="18"/>
          <w:szCs w:val="18"/>
          <w:lang w:eastAsia="ar-SA"/>
        </w:rPr>
        <w:t xml:space="preserve">. </w:t>
      </w:r>
      <w:proofErr w:type="spellStart"/>
      <w:r w:rsidR="00BB322A" w:rsidRPr="007D563F">
        <w:rPr>
          <w:rFonts w:ascii="Times New Roman" w:hAnsi="Times New Roman"/>
          <w:sz w:val="18"/>
          <w:szCs w:val="18"/>
          <w:lang w:eastAsia="ar-SA"/>
        </w:rPr>
        <w:t>Уч</w:t>
      </w:r>
      <w:proofErr w:type="spellEnd"/>
      <w:r w:rsidR="00BB322A" w:rsidRPr="007D563F">
        <w:rPr>
          <w:rFonts w:ascii="Times New Roman" w:hAnsi="Times New Roman"/>
          <w:sz w:val="18"/>
          <w:szCs w:val="18"/>
          <w:lang w:eastAsia="ar-SA"/>
        </w:rPr>
        <w:t>. – изд.</w:t>
      </w:r>
      <w:r w:rsidRPr="007D563F">
        <w:rPr>
          <w:rFonts w:ascii="Times New Roman" w:hAnsi="Times New Roman"/>
          <w:sz w:val="18"/>
          <w:szCs w:val="18"/>
          <w:lang w:eastAsia="ar-SA"/>
        </w:rPr>
        <w:t xml:space="preserve"> л. 1,12</w:t>
      </w:r>
      <w:r w:rsidR="00BB322A" w:rsidRPr="007D563F">
        <w:rPr>
          <w:rFonts w:ascii="Times New Roman" w:hAnsi="Times New Roman"/>
          <w:sz w:val="18"/>
          <w:szCs w:val="18"/>
          <w:lang w:eastAsia="ar-SA"/>
        </w:rPr>
        <w:t>. Тираж 150 экз. Заказ № 23/13</w:t>
      </w:r>
      <w:r w:rsidR="00A75718">
        <w:rPr>
          <w:rFonts w:ascii="Times New Roman" w:hAnsi="Times New Roman"/>
          <w:noProof/>
          <w:lang w:eastAsia="ru-RU"/>
        </w:rPr>
        <w:pict>
          <v:rect id="_x0000_s1301" style="position:absolute;left:0;text-align:left;margin-left:226.2pt;margin-top:721.05pt;width:38.25pt;height:23.25pt;z-index:251703296;mso-position-horizontal-relative:text;mso-position-vertical-relative:text" fillcolor="white [3212]" stroked="f"/>
        </w:pict>
      </w:r>
    </w:p>
    <w:sectPr w:rsidR="00187B80" w:rsidRPr="00337480" w:rsidSect="00B34395">
      <w:footerReference w:type="default" r:id="rId72"/>
      <w:pgSz w:w="11906" w:h="16838"/>
      <w:pgMar w:top="1134" w:right="850" w:bottom="1134"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342B" w:rsidRDefault="00C0342B">
      <w:pPr>
        <w:spacing w:after="0" w:line="240" w:lineRule="auto"/>
      </w:pPr>
      <w:r>
        <w:separator/>
      </w:r>
    </w:p>
  </w:endnote>
  <w:endnote w:type="continuationSeparator" w:id="1">
    <w:p w:rsidR="00C0342B" w:rsidRDefault="00C034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Condensed">
    <w:altName w:val="Arial Narrow"/>
    <w:panose1 w:val="020B0606020104020203"/>
    <w:charset w:val="00"/>
    <w:family w:val="swiss"/>
    <w:pitch w:val="variable"/>
    <w:sig w:usb0="00000007" w:usb1="00000000" w:usb2="00000000" w:usb3="00000000" w:csb0="00000003"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MinionPro-Regular">
    <w:altName w:val="MS Mincho"/>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13611"/>
      <w:docPartObj>
        <w:docPartGallery w:val="Page Numbers (Bottom of Page)"/>
        <w:docPartUnique/>
      </w:docPartObj>
    </w:sdtPr>
    <w:sdtContent>
      <w:p w:rsidR="0081015B" w:rsidRDefault="00A75718" w:rsidP="007D563F">
        <w:pPr>
          <w:pStyle w:val="af3"/>
          <w:jc w:val="center"/>
        </w:pPr>
        <w:fldSimple w:instr=" PAGE   \* MERGEFORMAT ">
          <w:r w:rsidR="001F4564">
            <w:rPr>
              <w:noProof/>
            </w:rPr>
            <w:t>23</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342B" w:rsidRDefault="00C0342B">
      <w:pPr>
        <w:spacing w:after="0" w:line="240" w:lineRule="auto"/>
      </w:pPr>
      <w:r>
        <w:separator/>
      </w:r>
    </w:p>
  </w:footnote>
  <w:footnote w:type="continuationSeparator" w:id="1">
    <w:p w:rsidR="00C0342B" w:rsidRDefault="00C0342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102925A"/>
    <w:lvl w:ilvl="0">
      <w:numFmt w:val="bullet"/>
      <w:lvlText w:val="*"/>
      <w:lvlJc w:val="left"/>
    </w:lvl>
  </w:abstractNum>
  <w:abstractNum w:abstractNumId="1">
    <w:nsid w:val="02541074"/>
    <w:multiLevelType w:val="hybridMultilevel"/>
    <w:tmpl w:val="E9EEDBD4"/>
    <w:lvl w:ilvl="0" w:tplc="B01A7918">
      <w:start w:val="1"/>
      <w:numFmt w:val="decimal"/>
      <w:lvlText w:val="%1."/>
      <w:lvlJc w:val="left"/>
      <w:pPr>
        <w:ind w:left="9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544304A"/>
    <w:multiLevelType w:val="hybridMultilevel"/>
    <w:tmpl w:val="A69C3666"/>
    <w:lvl w:ilvl="0" w:tplc="ACA24BCC">
      <w:start w:val="1"/>
      <w:numFmt w:val="decimal"/>
      <w:lvlText w:val="%1."/>
      <w:lvlJc w:val="left"/>
      <w:pPr>
        <w:ind w:left="1080" w:hanging="360"/>
      </w:pPr>
      <w:rPr>
        <w:rFonts w:cs="Times New Roman" w:hint="default"/>
        <w:sz w:val="24"/>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07AB4DA0"/>
    <w:multiLevelType w:val="multilevel"/>
    <w:tmpl w:val="9578ADC8"/>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
    <w:nsid w:val="08B700C1"/>
    <w:multiLevelType w:val="hybridMultilevel"/>
    <w:tmpl w:val="29CE268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0B630115"/>
    <w:multiLevelType w:val="hybridMultilevel"/>
    <w:tmpl w:val="596864FC"/>
    <w:lvl w:ilvl="0" w:tplc="7D60357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nsid w:val="0B8937B2"/>
    <w:multiLevelType w:val="hybridMultilevel"/>
    <w:tmpl w:val="B1BE68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1E695B8C"/>
    <w:multiLevelType w:val="hybridMultilevel"/>
    <w:tmpl w:val="451EDF8A"/>
    <w:lvl w:ilvl="0" w:tplc="C4F204B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FCB5D48"/>
    <w:multiLevelType w:val="hybridMultilevel"/>
    <w:tmpl w:val="76FC476C"/>
    <w:lvl w:ilvl="0" w:tplc="844CCE26">
      <w:start w:val="1"/>
      <w:numFmt w:val="decimal"/>
      <w:lvlText w:val="%1."/>
      <w:lvlJc w:val="left"/>
      <w:pPr>
        <w:tabs>
          <w:tab w:val="num" w:pos="1080"/>
        </w:tabs>
        <w:ind w:left="1080" w:hanging="360"/>
      </w:pPr>
      <w:rPr>
        <w:rFonts w:ascii="Times New Roman" w:hAnsi="Times New Roman" w:cs="Times New Roman" w:hint="default"/>
      </w:rPr>
    </w:lvl>
    <w:lvl w:ilvl="1" w:tplc="04190001">
      <w:start w:val="1"/>
      <w:numFmt w:val="bullet"/>
      <w:lvlText w:val=""/>
      <w:lvlJc w:val="left"/>
      <w:pPr>
        <w:tabs>
          <w:tab w:val="num" w:pos="1789"/>
        </w:tabs>
        <w:ind w:left="1789"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23A233CF"/>
    <w:multiLevelType w:val="hybridMultilevel"/>
    <w:tmpl w:val="A3E880D8"/>
    <w:lvl w:ilvl="0" w:tplc="53289530">
      <w:start w:val="1"/>
      <w:numFmt w:val="bullet"/>
      <w:lvlText w:val="–"/>
      <w:lvlJc w:val="left"/>
      <w:pPr>
        <w:tabs>
          <w:tab w:val="num" w:pos="644"/>
        </w:tabs>
        <w:ind w:left="-207" w:firstLine="567"/>
      </w:pPr>
      <w:rPr>
        <w:rFonts w:ascii="Tw Cen MT Condensed" w:hAnsi="Tw Cen MT Condensed"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B25558B"/>
    <w:multiLevelType w:val="hybridMultilevel"/>
    <w:tmpl w:val="8818A8E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309B60B9"/>
    <w:multiLevelType w:val="hybridMultilevel"/>
    <w:tmpl w:val="DCFE9B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690776D"/>
    <w:multiLevelType w:val="hybridMultilevel"/>
    <w:tmpl w:val="DFD45FD8"/>
    <w:lvl w:ilvl="0" w:tplc="33D62694">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96D4332"/>
    <w:multiLevelType w:val="hybridMultilevel"/>
    <w:tmpl w:val="14324302"/>
    <w:lvl w:ilvl="0" w:tplc="B85C3770">
      <w:numFmt w:val="bullet"/>
      <w:lvlText w:val="-"/>
      <w:lvlJc w:val="left"/>
      <w:pPr>
        <w:ind w:left="1069" w:hanging="360"/>
      </w:pPr>
      <w:rPr>
        <w:rFonts w:ascii="Times New Roman" w:eastAsia="Times New Roman" w:hAnsi="Times New Roman"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14">
    <w:nsid w:val="430B3CB5"/>
    <w:multiLevelType w:val="hybridMultilevel"/>
    <w:tmpl w:val="284681B4"/>
    <w:lvl w:ilvl="0" w:tplc="ACA24BCC">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3526DB"/>
    <w:multiLevelType w:val="hybridMultilevel"/>
    <w:tmpl w:val="69D0DA0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9923D4"/>
    <w:multiLevelType w:val="hybridMultilevel"/>
    <w:tmpl w:val="FA509CD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579B0E43"/>
    <w:multiLevelType w:val="singleLevel"/>
    <w:tmpl w:val="04EC5148"/>
    <w:lvl w:ilvl="0">
      <w:start w:val="1"/>
      <w:numFmt w:val="decimal"/>
      <w:lvlText w:val="%1."/>
      <w:legacy w:legacy="1" w:legacySpace="0" w:legacyIndent="216"/>
      <w:lvlJc w:val="left"/>
      <w:rPr>
        <w:rFonts w:ascii="Times New Roman" w:hAnsi="Times New Roman" w:cs="Times New Roman" w:hint="default"/>
      </w:rPr>
    </w:lvl>
  </w:abstractNum>
  <w:abstractNum w:abstractNumId="18">
    <w:nsid w:val="61F71D66"/>
    <w:multiLevelType w:val="hybridMultilevel"/>
    <w:tmpl w:val="DC3EC656"/>
    <w:lvl w:ilvl="0" w:tplc="415252E6">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8CD54DC"/>
    <w:multiLevelType w:val="hybridMultilevel"/>
    <w:tmpl w:val="9578ADC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68FA0C48"/>
    <w:multiLevelType w:val="hybridMultilevel"/>
    <w:tmpl w:val="3C38C0F0"/>
    <w:lvl w:ilvl="0" w:tplc="9334B02C">
      <w:start w:val="2"/>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6A503F80"/>
    <w:multiLevelType w:val="multilevel"/>
    <w:tmpl w:val="A1887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DA53079"/>
    <w:multiLevelType w:val="hybridMultilevel"/>
    <w:tmpl w:val="8818A8EE"/>
    <w:lvl w:ilvl="0" w:tplc="0419000F">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800"/>
        </w:tabs>
        <w:ind w:left="1800" w:hanging="360"/>
      </w:pPr>
      <w:rPr>
        <w:rFonts w:cs="Times New Roman"/>
      </w:rPr>
    </w:lvl>
    <w:lvl w:ilvl="2" w:tplc="0419001B">
      <w:start w:val="1"/>
      <w:numFmt w:val="decimal"/>
      <w:lvlText w:val="%3."/>
      <w:lvlJc w:val="left"/>
      <w:pPr>
        <w:tabs>
          <w:tab w:val="num" w:pos="2520"/>
        </w:tabs>
        <w:ind w:left="2520" w:hanging="36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decimal"/>
      <w:lvlText w:val="%5."/>
      <w:lvlJc w:val="left"/>
      <w:pPr>
        <w:tabs>
          <w:tab w:val="num" w:pos="3960"/>
        </w:tabs>
        <w:ind w:left="3960" w:hanging="360"/>
      </w:pPr>
      <w:rPr>
        <w:rFonts w:cs="Times New Roman"/>
      </w:rPr>
    </w:lvl>
    <w:lvl w:ilvl="5" w:tplc="0419001B">
      <w:start w:val="1"/>
      <w:numFmt w:val="decimal"/>
      <w:lvlText w:val="%6."/>
      <w:lvlJc w:val="left"/>
      <w:pPr>
        <w:tabs>
          <w:tab w:val="num" w:pos="4680"/>
        </w:tabs>
        <w:ind w:left="4680" w:hanging="36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decimal"/>
      <w:lvlText w:val="%8."/>
      <w:lvlJc w:val="left"/>
      <w:pPr>
        <w:tabs>
          <w:tab w:val="num" w:pos="6120"/>
        </w:tabs>
        <w:ind w:left="6120" w:hanging="360"/>
      </w:pPr>
      <w:rPr>
        <w:rFonts w:cs="Times New Roman"/>
      </w:rPr>
    </w:lvl>
    <w:lvl w:ilvl="8" w:tplc="0419001B">
      <w:start w:val="1"/>
      <w:numFmt w:val="decimal"/>
      <w:lvlText w:val="%9."/>
      <w:lvlJc w:val="left"/>
      <w:pPr>
        <w:tabs>
          <w:tab w:val="num" w:pos="6840"/>
        </w:tabs>
        <w:ind w:left="6840" w:hanging="360"/>
      </w:pPr>
      <w:rPr>
        <w:rFonts w:cs="Times New Roman"/>
      </w:rPr>
    </w:lvl>
  </w:abstractNum>
  <w:abstractNum w:abstractNumId="23">
    <w:nsid w:val="727003FC"/>
    <w:multiLevelType w:val="hybridMultilevel"/>
    <w:tmpl w:val="5B38DCC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4F4155C"/>
    <w:multiLevelType w:val="hybridMultilevel"/>
    <w:tmpl w:val="4768BD56"/>
    <w:lvl w:ilvl="0" w:tplc="4EF68AEC">
      <w:start w:val="1"/>
      <w:numFmt w:val="bullet"/>
      <w:lvlText w:val="–"/>
      <w:lvlJc w:val="left"/>
      <w:pPr>
        <w:tabs>
          <w:tab w:val="num" w:pos="2410"/>
        </w:tabs>
        <w:ind w:left="1843" w:firstLine="567"/>
      </w:pPr>
      <w:rPr>
        <w:rFonts w:ascii="Tw Cen MT Condensed" w:hAnsi="Tw Cen MT Condensed"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5">
    <w:nsid w:val="7AC6539E"/>
    <w:multiLevelType w:val="hybridMultilevel"/>
    <w:tmpl w:val="14E045A2"/>
    <w:lvl w:ilvl="0" w:tplc="B01A791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6">
    <w:nsid w:val="7B0B377D"/>
    <w:multiLevelType w:val="hybridMultilevel"/>
    <w:tmpl w:val="CC6497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7"/>
    <w:lvlOverride w:ilvl="0">
      <w:startOverride w:val="1"/>
    </w:lvlOverride>
  </w:num>
  <w:num w:numId="2">
    <w:abstractNumId w:val="6"/>
  </w:num>
  <w:num w:numId="3">
    <w:abstractNumId w:val="13"/>
  </w:num>
  <w:num w:numId="4">
    <w:abstractNumId w:val="0"/>
    <w:lvlOverride w:ilvl="0">
      <w:lvl w:ilvl="0">
        <w:numFmt w:val="bullet"/>
        <w:lvlText w:val="-"/>
        <w:legacy w:legacy="1" w:legacySpace="0" w:legacyIndent="144"/>
        <w:lvlJc w:val="left"/>
        <w:rPr>
          <w:rFonts w:ascii="Times New Roman" w:hAnsi="Times New Roman" w:hint="default"/>
        </w:rPr>
      </w:lvl>
    </w:lvlOverride>
  </w:num>
  <w:num w:numId="5">
    <w:abstractNumId w:val="0"/>
    <w:lvlOverride w:ilvl="0">
      <w:lvl w:ilvl="0">
        <w:numFmt w:val="bullet"/>
        <w:lvlText w:val="-"/>
        <w:legacy w:legacy="1" w:legacySpace="0" w:legacyIndent="143"/>
        <w:lvlJc w:val="left"/>
        <w:rPr>
          <w:rFonts w:ascii="Times New Roman" w:hAnsi="Times New Roman" w:hint="default"/>
        </w:rPr>
      </w:lvl>
    </w:lvlOverride>
  </w:num>
  <w:num w:numId="6">
    <w:abstractNumId w:val="0"/>
    <w:lvlOverride w:ilvl="0">
      <w:lvl w:ilvl="0">
        <w:numFmt w:val="bullet"/>
        <w:lvlText w:val="-"/>
        <w:legacy w:legacy="1" w:legacySpace="0" w:legacyIndent="138"/>
        <w:lvlJc w:val="left"/>
        <w:rPr>
          <w:rFonts w:ascii="Times New Roman" w:hAnsi="Times New Roman" w:hint="default"/>
        </w:rPr>
      </w:lvl>
    </w:lvlOverride>
  </w:num>
  <w:num w:numId="7">
    <w:abstractNumId w:val="0"/>
    <w:lvlOverride w:ilvl="0">
      <w:lvl w:ilvl="0">
        <w:numFmt w:val="bullet"/>
        <w:lvlText w:val="-"/>
        <w:legacy w:legacy="1" w:legacySpace="0" w:legacyIndent="139"/>
        <w:lvlJc w:val="left"/>
        <w:rPr>
          <w:rFonts w:ascii="Times New Roman" w:hAnsi="Times New Roman" w:hint="default"/>
        </w:rPr>
      </w:lvl>
    </w:lvlOverride>
  </w:num>
  <w:num w:numId="8">
    <w:abstractNumId w:val="5"/>
  </w:num>
  <w:num w:numId="9">
    <w:abstractNumId w:val="26"/>
  </w:num>
  <w:num w:numId="10">
    <w:abstractNumId w:val="11"/>
  </w:num>
  <w:num w:numId="11">
    <w:abstractNumId w:val="20"/>
  </w:num>
  <w:num w:numId="12">
    <w:abstractNumId w:val="4"/>
  </w:num>
  <w:num w:numId="13">
    <w:abstractNumId w:val="19"/>
  </w:num>
  <w:num w:numId="14">
    <w:abstractNumId w:val="3"/>
  </w:num>
  <w:num w:numId="15">
    <w:abstractNumId w:val="12"/>
  </w:num>
  <w:num w:numId="16">
    <w:abstractNumId w:val="21"/>
  </w:num>
  <w:num w:numId="17">
    <w:abstractNumId w:val="24"/>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8"/>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2"/>
  </w:num>
  <w:num w:numId="24">
    <w:abstractNumId w:val="25"/>
  </w:num>
  <w:num w:numId="25">
    <w:abstractNumId w:val="10"/>
  </w:num>
  <w:num w:numId="26">
    <w:abstractNumId w:val="1"/>
  </w:num>
  <w:num w:numId="27">
    <w:abstractNumId w:val="18"/>
  </w:num>
  <w:num w:numId="28">
    <w:abstractNumId w:val="7"/>
  </w:num>
  <w:num w:numId="29">
    <w:abstractNumId w:val="15"/>
  </w:num>
  <w:num w:numId="30">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3DBE"/>
    <w:rsid w:val="00013BFF"/>
    <w:rsid w:val="000229C4"/>
    <w:rsid w:val="00026904"/>
    <w:rsid w:val="00043E31"/>
    <w:rsid w:val="00052814"/>
    <w:rsid w:val="00062BC9"/>
    <w:rsid w:val="000674F5"/>
    <w:rsid w:val="00073F98"/>
    <w:rsid w:val="00082EE9"/>
    <w:rsid w:val="000A0067"/>
    <w:rsid w:val="000B28FE"/>
    <w:rsid w:val="000B69AE"/>
    <w:rsid w:val="000C49D0"/>
    <w:rsid w:val="000C728D"/>
    <w:rsid w:val="000D625D"/>
    <w:rsid w:val="000F49DE"/>
    <w:rsid w:val="00116096"/>
    <w:rsid w:val="00122BF0"/>
    <w:rsid w:val="001317FA"/>
    <w:rsid w:val="001326D7"/>
    <w:rsid w:val="00133C1D"/>
    <w:rsid w:val="0013466C"/>
    <w:rsid w:val="0014174C"/>
    <w:rsid w:val="00143951"/>
    <w:rsid w:val="001466E5"/>
    <w:rsid w:val="00171336"/>
    <w:rsid w:val="00187B80"/>
    <w:rsid w:val="00192600"/>
    <w:rsid w:val="001977AC"/>
    <w:rsid w:val="001A4741"/>
    <w:rsid w:val="001A5E5C"/>
    <w:rsid w:val="001C04C4"/>
    <w:rsid w:val="001C0DE8"/>
    <w:rsid w:val="001C4AD1"/>
    <w:rsid w:val="001E34F1"/>
    <w:rsid w:val="001F07D3"/>
    <w:rsid w:val="001F4564"/>
    <w:rsid w:val="001F4FFD"/>
    <w:rsid w:val="00201D21"/>
    <w:rsid w:val="00205175"/>
    <w:rsid w:val="00210FED"/>
    <w:rsid w:val="00227B31"/>
    <w:rsid w:val="00241BDC"/>
    <w:rsid w:val="00243FBC"/>
    <w:rsid w:val="00250324"/>
    <w:rsid w:val="0025081A"/>
    <w:rsid w:val="00253D9F"/>
    <w:rsid w:val="00263D82"/>
    <w:rsid w:val="00272BF2"/>
    <w:rsid w:val="002733CD"/>
    <w:rsid w:val="00274852"/>
    <w:rsid w:val="00286540"/>
    <w:rsid w:val="002918D6"/>
    <w:rsid w:val="00292696"/>
    <w:rsid w:val="00293DBE"/>
    <w:rsid w:val="002A6A94"/>
    <w:rsid w:val="002B3FC6"/>
    <w:rsid w:val="002B48FC"/>
    <w:rsid w:val="002B5227"/>
    <w:rsid w:val="002C72C7"/>
    <w:rsid w:val="002E3C2E"/>
    <w:rsid w:val="002E5EFF"/>
    <w:rsid w:val="002F0E50"/>
    <w:rsid w:val="00303307"/>
    <w:rsid w:val="00310A6B"/>
    <w:rsid w:val="0031605B"/>
    <w:rsid w:val="00324882"/>
    <w:rsid w:val="00337480"/>
    <w:rsid w:val="00345A6A"/>
    <w:rsid w:val="00345BA6"/>
    <w:rsid w:val="0034643A"/>
    <w:rsid w:val="00346A43"/>
    <w:rsid w:val="0035062C"/>
    <w:rsid w:val="00351A8D"/>
    <w:rsid w:val="00354910"/>
    <w:rsid w:val="00355C4A"/>
    <w:rsid w:val="00360A83"/>
    <w:rsid w:val="00365595"/>
    <w:rsid w:val="0039149F"/>
    <w:rsid w:val="00391A12"/>
    <w:rsid w:val="003A24E9"/>
    <w:rsid w:val="003B0E5C"/>
    <w:rsid w:val="003B3070"/>
    <w:rsid w:val="003C6DA8"/>
    <w:rsid w:val="003D389F"/>
    <w:rsid w:val="003D3E33"/>
    <w:rsid w:val="003E0F9B"/>
    <w:rsid w:val="003E1265"/>
    <w:rsid w:val="003E35F5"/>
    <w:rsid w:val="003E6BD4"/>
    <w:rsid w:val="00413694"/>
    <w:rsid w:val="00422CAE"/>
    <w:rsid w:val="0042381D"/>
    <w:rsid w:val="00433CDB"/>
    <w:rsid w:val="004377AD"/>
    <w:rsid w:val="00441B28"/>
    <w:rsid w:val="0044436F"/>
    <w:rsid w:val="00446B5D"/>
    <w:rsid w:val="00450286"/>
    <w:rsid w:val="0045164C"/>
    <w:rsid w:val="004634A8"/>
    <w:rsid w:val="004675AC"/>
    <w:rsid w:val="0047545C"/>
    <w:rsid w:val="00482558"/>
    <w:rsid w:val="004B66A2"/>
    <w:rsid w:val="004C2EBF"/>
    <w:rsid w:val="004C57F1"/>
    <w:rsid w:val="004C6052"/>
    <w:rsid w:val="004D350C"/>
    <w:rsid w:val="004D5763"/>
    <w:rsid w:val="004D636A"/>
    <w:rsid w:val="004D6DDB"/>
    <w:rsid w:val="004E031A"/>
    <w:rsid w:val="004E04E8"/>
    <w:rsid w:val="00511505"/>
    <w:rsid w:val="00512AE7"/>
    <w:rsid w:val="00536E65"/>
    <w:rsid w:val="00543226"/>
    <w:rsid w:val="00560FB5"/>
    <w:rsid w:val="005632EC"/>
    <w:rsid w:val="005726E1"/>
    <w:rsid w:val="00575B13"/>
    <w:rsid w:val="00584512"/>
    <w:rsid w:val="00592B9A"/>
    <w:rsid w:val="00595585"/>
    <w:rsid w:val="005A34DE"/>
    <w:rsid w:val="005B4E3F"/>
    <w:rsid w:val="005D3C12"/>
    <w:rsid w:val="005D7CE3"/>
    <w:rsid w:val="005E09D1"/>
    <w:rsid w:val="005E326E"/>
    <w:rsid w:val="005F6642"/>
    <w:rsid w:val="00602A9A"/>
    <w:rsid w:val="006138A5"/>
    <w:rsid w:val="00615CDA"/>
    <w:rsid w:val="006410B6"/>
    <w:rsid w:val="00646201"/>
    <w:rsid w:val="00647FCE"/>
    <w:rsid w:val="0065152F"/>
    <w:rsid w:val="00652E54"/>
    <w:rsid w:val="006710F3"/>
    <w:rsid w:val="00675515"/>
    <w:rsid w:val="00686DE5"/>
    <w:rsid w:val="00691079"/>
    <w:rsid w:val="00696461"/>
    <w:rsid w:val="006A5D18"/>
    <w:rsid w:val="006B2562"/>
    <w:rsid w:val="006B2661"/>
    <w:rsid w:val="006C06D4"/>
    <w:rsid w:val="006D2659"/>
    <w:rsid w:val="006F40EC"/>
    <w:rsid w:val="0070095C"/>
    <w:rsid w:val="007042AF"/>
    <w:rsid w:val="007119BA"/>
    <w:rsid w:val="0071547F"/>
    <w:rsid w:val="00724EE1"/>
    <w:rsid w:val="00731A89"/>
    <w:rsid w:val="00763198"/>
    <w:rsid w:val="00763FA1"/>
    <w:rsid w:val="00765885"/>
    <w:rsid w:val="00770989"/>
    <w:rsid w:val="00774D84"/>
    <w:rsid w:val="0077618D"/>
    <w:rsid w:val="00784958"/>
    <w:rsid w:val="00784E92"/>
    <w:rsid w:val="007902E4"/>
    <w:rsid w:val="007A3600"/>
    <w:rsid w:val="007A75A0"/>
    <w:rsid w:val="007B1CB7"/>
    <w:rsid w:val="007C1514"/>
    <w:rsid w:val="007C1637"/>
    <w:rsid w:val="007D563F"/>
    <w:rsid w:val="007E5480"/>
    <w:rsid w:val="007E6489"/>
    <w:rsid w:val="007F5AFB"/>
    <w:rsid w:val="0081015B"/>
    <w:rsid w:val="00821D3A"/>
    <w:rsid w:val="00824C08"/>
    <w:rsid w:val="00834C2E"/>
    <w:rsid w:val="00841521"/>
    <w:rsid w:val="00844471"/>
    <w:rsid w:val="0084541C"/>
    <w:rsid w:val="008658E7"/>
    <w:rsid w:val="008A4EDF"/>
    <w:rsid w:val="008B75DA"/>
    <w:rsid w:val="008C1DEE"/>
    <w:rsid w:val="008D2BEE"/>
    <w:rsid w:val="008F52EA"/>
    <w:rsid w:val="008F586A"/>
    <w:rsid w:val="008F6D26"/>
    <w:rsid w:val="00906BEE"/>
    <w:rsid w:val="009217EB"/>
    <w:rsid w:val="00945C56"/>
    <w:rsid w:val="0095023C"/>
    <w:rsid w:val="009541A4"/>
    <w:rsid w:val="00967F69"/>
    <w:rsid w:val="00970B55"/>
    <w:rsid w:val="00994CAE"/>
    <w:rsid w:val="009A6D7C"/>
    <w:rsid w:val="009B250C"/>
    <w:rsid w:val="009C571C"/>
    <w:rsid w:val="009D04C5"/>
    <w:rsid w:val="009D3979"/>
    <w:rsid w:val="009D68E0"/>
    <w:rsid w:val="009E33AF"/>
    <w:rsid w:val="00A009DF"/>
    <w:rsid w:val="00A01179"/>
    <w:rsid w:val="00A11360"/>
    <w:rsid w:val="00A128E7"/>
    <w:rsid w:val="00A20571"/>
    <w:rsid w:val="00A45541"/>
    <w:rsid w:val="00A51374"/>
    <w:rsid w:val="00A51568"/>
    <w:rsid w:val="00A63B08"/>
    <w:rsid w:val="00A6420E"/>
    <w:rsid w:val="00A64EB0"/>
    <w:rsid w:val="00A75718"/>
    <w:rsid w:val="00A84FA6"/>
    <w:rsid w:val="00A87254"/>
    <w:rsid w:val="00A91A22"/>
    <w:rsid w:val="00A92ABD"/>
    <w:rsid w:val="00AB5BC9"/>
    <w:rsid w:val="00AC1B6E"/>
    <w:rsid w:val="00AE02CC"/>
    <w:rsid w:val="00AF209A"/>
    <w:rsid w:val="00AF46B6"/>
    <w:rsid w:val="00B0160B"/>
    <w:rsid w:val="00B03906"/>
    <w:rsid w:val="00B06474"/>
    <w:rsid w:val="00B22C7E"/>
    <w:rsid w:val="00B26AAF"/>
    <w:rsid w:val="00B3130E"/>
    <w:rsid w:val="00B34395"/>
    <w:rsid w:val="00B46EDC"/>
    <w:rsid w:val="00B54519"/>
    <w:rsid w:val="00B56882"/>
    <w:rsid w:val="00B62ECA"/>
    <w:rsid w:val="00B7609B"/>
    <w:rsid w:val="00B7754A"/>
    <w:rsid w:val="00BA125E"/>
    <w:rsid w:val="00BA5BB2"/>
    <w:rsid w:val="00BA6184"/>
    <w:rsid w:val="00BB322A"/>
    <w:rsid w:val="00BB581C"/>
    <w:rsid w:val="00BC65D9"/>
    <w:rsid w:val="00BD042B"/>
    <w:rsid w:val="00BD539D"/>
    <w:rsid w:val="00BD7E67"/>
    <w:rsid w:val="00BE015F"/>
    <w:rsid w:val="00BE1B55"/>
    <w:rsid w:val="00BE742A"/>
    <w:rsid w:val="00BE7913"/>
    <w:rsid w:val="00BF3CA4"/>
    <w:rsid w:val="00BF4BB2"/>
    <w:rsid w:val="00C0342B"/>
    <w:rsid w:val="00C10B46"/>
    <w:rsid w:val="00C225CB"/>
    <w:rsid w:val="00C232A0"/>
    <w:rsid w:val="00C25FD2"/>
    <w:rsid w:val="00C32847"/>
    <w:rsid w:val="00C33C22"/>
    <w:rsid w:val="00C36289"/>
    <w:rsid w:val="00C36B10"/>
    <w:rsid w:val="00C4592C"/>
    <w:rsid w:val="00C53255"/>
    <w:rsid w:val="00C53B5C"/>
    <w:rsid w:val="00C563AD"/>
    <w:rsid w:val="00C82A96"/>
    <w:rsid w:val="00C8388C"/>
    <w:rsid w:val="00CD4839"/>
    <w:rsid w:val="00CE05FC"/>
    <w:rsid w:val="00CF0746"/>
    <w:rsid w:val="00CF403C"/>
    <w:rsid w:val="00D12607"/>
    <w:rsid w:val="00D21A70"/>
    <w:rsid w:val="00D321F1"/>
    <w:rsid w:val="00D5711D"/>
    <w:rsid w:val="00D60543"/>
    <w:rsid w:val="00D61031"/>
    <w:rsid w:val="00D76708"/>
    <w:rsid w:val="00D7756A"/>
    <w:rsid w:val="00D82A3E"/>
    <w:rsid w:val="00D82B57"/>
    <w:rsid w:val="00D9135B"/>
    <w:rsid w:val="00DA4D60"/>
    <w:rsid w:val="00DB3C6F"/>
    <w:rsid w:val="00DC0AD1"/>
    <w:rsid w:val="00DC1ABB"/>
    <w:rsid w:val="00DF55E4"/>
    <w:rsid w:val="00DF7D56"/>
    <w:rsid w:val="00E00CCC"/>
    <w:rsid w:val="00E04524"/>
    <w:rsid w:val="00E07B16"/>
    <w:rsid w:val="00E14452"/>
    <w:rsid w:val="00E25FA9"/>
    <w:rsid w:val="00E43E91"/>
    <w:rsid w:val="00E5143D"/>
    <w:rsid w:val="00E5575B"/>
    <w:rsid w:val="00E627CF"/>
    <w:rsid w:val="00E74AD2"/>
    <w:rsid w:val="00E813D1"/>
    <w:rsid w:val="00E918B2"/>
    <w:rsid w:val="00EA2D2E"/>
    <w:rsid w:val="00EA3F25"/>
    <w:rsid w:val="00EA7109"/>
    <w:rsid w:val="00EB44F7"/>
    <w:rsid w:val="00EB6A57"/>
    <w:rsid w:val="00EC0A45"/>
    <w:rsid w:val="00ED1547"/>
    <w:rsid w:val="00ED386D"/>
    <w:rsid w:val="00ED48E8"/>
    <w:rsid w:val="00EE65F8"/>
    <w:rsid w:val="00EF1137"/>
    <w:rsid w:val="00F00F7C"/>
    <w:rsid w:val="00F069D0"/>
    <w:rsid w:val="00F136FA"/>
    <w:rsid w:val="00F218A8"/>
    <w:rsid w:val="00F31209"/>
    <w:rsid w:val="00F364C9"/>
    <w:rsid w:val="00F373FA"/>
    <w:rsid w:val="00F40E24"/>
    <w:rsid w:val="00F44CCA"/>
    <w:rsid w:val="00F512B8"/>
    <w:rsid w:val="00F533D5"/>
    <w:rsid w:val="00F61B13"/>
    <w:rsid w:val="00F64E82"/>
    <w:rsid w:val="00F72C97"/>
    <w:rsid w:val="00F72D57"/>
    <w:rsid w:val="00F7737E"/>
    <w:rsid w:val="00F77467"/>
    <w:rsid w:val="00F84657"/>
    <w:rsid w:val="00F864CC"/>
    <w:rsid w:val="00F86D2B"/>
    <w:rsid w:val="00F95A06"/>
    <w:rsid w:val="00FB5BE4"/>
    <w:rsid w:val="00FC0CFA"/>
    <w:rsid w:val="00FC2CD1"/>
    <w:rsid w:val="00FC7CB0"/>
    <w:rsid w:val="00FE39E6"/>
    <w:rsid w:val="00FE6949"/>
    <w:rsid w:val="00FE76CE"/>
    <w:rsid w:val="00FF25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379">
      <o:colormenu v:ext="edit" fillcolor="none [3212]" strokecolor="none"/>
    </o:shapedefaults>
    <o:shapelayout v:ext="edit">
      <o:idmap v:ext="edit" data="1"/>
      <o:rules v:ext="edit">
        <o:r id="V:Rule24" type="connector" idref="#_x0000_s1271"/>
        <o:r id="V:Rule25" type="connector" idref="#_x0000_s1266"/>
        <o:r id="V:Rule26" type="connector" idref="#_x0000_s1294"/>
        <o:r id="V:Rule27" type="connector" idref="#_x0000_s1087"/>
        <o:r id="V:Rule28" type="connector" idref="#_x0000_s1275"/>
        <o:r id="V:Rule29" type="connector" idref="#_x0000_s1075"/>
        <o:r id="V:Rule30" type="connector" idref="#_x0000_s1069"/>
        <o:r id="V:Rule31" type="connector" idref="#_x0000_s1285"/>
        <o:r id="V:Rule32" type="connector" idref="#_x0000_s1284"/>
        <o:r id="V:Rule33" type="connector" idref="#_x0000_s1102"/>
        <o:r id="V:Rule34" type="connector" idref="#_x0000_s1293"/>
        <o:r id="V:Rule35" type="connector" idref="#_x0000_s1291"/>
        <o:r id="V:Rule36" type="connector" idref="#_x0000_s1286"/>
        <o:r id="V:Rule37" type="connector" idref="#_x0000_s1099"/>
        <o:r id="V:Rule38" type="connector" idref="#_x0000_s1098"/>
        <o:r id="V:Rule39" type="connector" idref="#_x0000_s1100"/>
        <o:r id="V:Rule40" type="connector" idref="#_x0000_s1103"/>
        <o:r id="V:Rule41" type="connector" idref="#_x0000_s1089"/>
        <o:r id="V:Rule42" type="connector" idref="#_x0000_s1088"/>
        <o:r id="V:Rule43" type="connector" idref="#_x0000_s1068"/>
        <o:r id="V:Rule44" type="connector" idref="#_x0000_s1074"/>
        <o:r id="V:Rule45" type="connector" idref="#_x0000_s1101"/>
        <o:r id="V:Rule46" type="connector" idref="#_x0000_s1272"/>
      </o:rules>
      <o:regrouptable v:ext="edit">
        <o:entry new="1" old="0"/>
        <o:entry new="2" old="1"/>
        <o:entry new="3" old="0"/>
        <o:entry new="4" old="3"/>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DBE"/>
    <w:pPr>
      <w:spacing w:after="200" w:line="276" w:lineRule="auto"/>
    </w:pPr>
    <w:rPr>
      <w:lang w:eastAsia="en-US"/>
    </w:rPr>
  </w:style>
  <w:style w:type="paragraph" w:styleId="3">
    <w:name w:val="heading 3"/>
    <w:basedOn w:val="a"/>
    <w:next w:val="a"/>
    <w:link w:val="30"/>
    <w:uiPriority w:val="99"/>
    <w:qFormat/>
    <w:rsid w:val="001317FA"/>
    <w:pPr>
      <w:keepNext/>
      <w:spacing w:before="240" w:after="60" w:line="240" w:lineRule="auto"/>
      <w:outlineLvl w:val="2"/>
    </w:pPr>
    <w:rPr>
      <w:rFonts w:ascii="Cambria" w:eastAsia="Times New Roman"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locked/>
    <w:rsid w:val="00824C08"/>
    <w:rPr>
      <w:rFonts w:ascii="Cambria" w:hAnsi="Cambria" w:cs="Times New Roman"/>
      <w:b/>
      <w:bCs/>
      <w:sz w:val="26"/>
      <w:szCs w:val="26"/>
      <w:lang w:eastAsia="en-US"/>
    </w:rPr>
  </w:style>
  <w:style w:type="paragraph" w:styleId="a3">
    <w:name w:val="List Paragraph"/>
    <w:basedOn w:val="a"/>
    <w:uiPriority w:val="99"/>
    <w:qFormat/>
    <w:rsid w:val="003E0F9B"/>
    <w:pPr>
      <w:ind w:left="720"/>
      <w:contextualSpacing/>
    </w:pPr>
  </w:style>
  <w:style w:type="paragraph" w:styleId="a4">
    <w:name w:val="caption"/>
    <w:basedOn w:val="a"/>
    <w:next w:val="a"/>
    <w:uiPriority w:val="99"/>
    <w:qFormat/>
    <w:rsid w:val="0065152F"/>
    <w:rPr>
      <w:b/>
      <w:bCs/>
      <w:sz w:val="20"/>
      <w:szCs w:val="20"/>
    </w:rPr>
  </w:style>
  <w:style w:type="character" w:styleId="a5">
    <w:name w:val="Hyperlink"/>
    <w:basedOn w:val="a0"/>
    <w:uiPriority w:val="99"/>
    <w:rsid w:val="0065152F"/>
    <w:rPr>
      <w:rFonts w:cs="Times New Roman"/>
      <w:color w:val="0000FF"/>
      <w:u w:val="single"/>
    </w:rPr>
  </w:style>
  <w:style w:type="paragraph" w:styleId="a6">
    <w:name w:val="Normal (Web)"/>
    <w:basedOn w:val="a"/>
    <w:uiPriority w:val="99"/>
    <w:rsid w:val="0065152F"/>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Balloon Text"/>
    <w:basedOn w:val="a"/>
    <w:link w:val="a8"/>
    <w:uiPriority w:val="99"/>
    <w:semiHidden/>
    <w:rsid w:val="0065152F"/>
    <w:pPr>
      <w:spacing w:after="0" w:line="240" w:lineRule="auto"/>
    </w:pPr>
    <w:rPr>
      <w:rFonts w:ascii="Tahoma" w:hAnsi="Tahoma"/>
      <w:sz w:val="16"/>
      <w:szCs w:val="16"/>
      <w:lang w:eastAsia="ru-RU"/>
    </w:rPr>
  </w:style>
  <w:style w:type="character" w:customStyle="1" w:styleId="a8">
    <w:name w:val="Текст выноски Знак"/>
    <w:basedOn w:val="a0"/>
    <w:link w:val="a7"/>
    <w:uiPriority w:val="99"/>
    <w:semiHidden/>
    <w:locked/>
    <w:rsid w:val="0065152F"/>
    <w:rPr>
      <w:rFonts w:ascii="Tahoma" w:hAnsi="Tahoma" w:cs="Times New Roman"/>
      <w:sz w:val="16"/>
    </w:rPr>
  </w:style>
  <w:style w:type="paragraph" w:styleId="a9">
    <w:name w:val="Body Text Indent"/>
    <w:basedOn w:val="a"/>
    <w:link w:val="aa"/>
    <w:uiPriority w:val="99"/>
    <w:rsid w:val="005B4E3F"/>
    <w:pPr>
      <w:widowControl w:val="0"/>
      <w:autoSpaceDE w:val="0"/>
      <w:autoSpaceDN w:val="0"/>
      <w:adjustRightInd w:val="0"/>
      <w:spacing w:after="0" w:line="360" w:lineRule="auto"/>
      <w:ind w:firstLine="709"/>
      <w:jc w:val="center"/>
    </w:pPr>
    <w:rPr>
      <w:sz w:val="28"/>
      <w:szCs w:val="20"/>
      <w:lang w:eastAsia="ru-RU"/>
    </w:rPr>
  </w:style>
  <w:style w:type="character" w:customStyle="1" w:styleId="aa">
    <w:name w:val="Основной текст с отступом Знак"/>
    <w:basedOn w:val="a0"/>
    <w:link w:val="a9"/>
    <w:uiPriority w:val="99"/>
    <w:locked/>
    <w:rsid w:val="005B4E3F"/>
    <w:rPr>
      <w:rFonts w:cs="Times New Roman"/>
      <w:sz w:val="28"/>
      <w:lang w:val="ru-RU" w:eastAsia="ru-RU"/>
    </w:rPr>
  </w:style>
  <w:style w:type="paragraph" w:styleId="ab">
    <w:name w:val="Body Text"/>
    <w:aliases w:val="body text,Основной текст Знак,Iniiaiie oaeno Ciae,Основной текст1"/>
    <w:basedOn w:val="a"/>
    <w:link w:val="1"/>
    <w:uiPriority w:val="99"/>
    <w:rsid w:val="005B4E3F"/>
    <w:pPr>
      <w:widowControl w:val="0"/>
      <w:autoSpaceDE w:val="0"/>
      <w:autoSpaceDN w:val="0"/>
      <w:adjustRightInd w:val="0"/>
      <w:spacing w:after="120" w:line="240" w:lineRule="auto"/>
    </w:pPr>
    <w:rPr>
      <w:sz w:val="20"/>
      <w:szCs w:val="20"/>
      <w:lang w:eastAsia="ru-RU"/>
    </w:rPr>
  </w:style>
  <w:style w:type="character" w:customStyle="1" w:styleId="1">
    <w:name w:val="Основной текст Знак1"/>
    <w:aliases w:val="body text Знак,Основной текст Знак Знак,Iniiaiie oaeno Ciae Знак,Основной текст1 Знак"/>
    <w:basedOn w:val="a0"/>
    <w:link w:val="ab"/>
    <w:uiPriority w:val="99"/>
    <w:locked/>
    <w:rsid w:val="005B4E3F"/>
    <w:rPr>
      <w:rFonts w:cs="Times New Roman"/>
      <w:lang w:val="ru-RU" w:eastAsia="ru-RU"/>
    </w:rPr>
  </w:style>
  <w:style w:type="paragraph" w:customStyle="1" w:styleId="ac">
    <w:name w:val="Реф_осн"/>
    <w:basedOn w:val="a"/>
    <w:uiPriority w:val="99"/>
    <w:rsid w:val="005B4E3F"/>
    <w:pPr>
      <w:widowControl w:val="0"/>
      <w:autoSpaceDE w:val="0"/>
      <w:autoSpaceDN w:val="0"/>
      <w:adjustRightInd w:val="0"/>
      <w:spacing w:after="0" w:line="288" w:lineRule="auto"/>
      <w:ind w:firstLine="709"/>
      <w:jc w:val="both"/>
    </w:pPr>
    <w:rPr>
      <w:rFonts w:ascii="Times New Roman" w:eastAsia="Times New Roman" w:hAnsi="Times New Roman"/>
      <w:color w:val="000000"/>
      <w:sz w:val="28"/>
      <w:szCs w:val="28"/>
      <w:lang w:eastAsia="ru-RU"/>
    </w:rPr>
  </w:style>
  <w:style w:type="character" w:customStyle="1" w:styleId="15">
    <w:name w:val="Основной текст + Полужирный15"/>
    <w:aliases w:val="Интервал 0 pt43"/>
    <w:uiPriority w:val="99"/>
    <w:rsid w:val="005B4E3F"/>
    <w:rPr>
      <w:rFonts w:ascii="Segoe UI" w:hAnsi="Segoe UI"/>
      <w:b/>
      <w:spacing w:val="-10"/>
      <w:sz w:val="22"/>
      <w:shd w:val="clear" w:color="auto" w:fill="FFFFFF"/>
    </w:rPr>
  </w:style>
  <w:style w:type="character" w:customStyle="1" w:styleId="1220">
    <w:name w:val="Основной текст + 1220"/>
    <w:aliases w:val="5 pt32,Полужирный26"/>
    <w:uiPriority w:val="99"/>
    <w:rsid w:val="005B4E3F"/>
    <w:rPr>
      <w:rFonts w:ascii="Times New Roman" w:hAnsi="Times New Roman"/>
      <w:b/>
      <w:spacing w:val="0"/>
      <w:sz w:val="25"/>
      <w:shd w:val="clear" w:color="auto" w:fill="FFFFFF"/>
    </w:rPr>
  </w:style>
  <w:style w:type="character" w:styleId="ad">
    <w:name w:val="Strong"/>
    <w:basedOn w:val="a0"/>
    <w:uiPriority w:val="99"/>
    <w:qFormat/>
    <w:rsid w:val="005B4E3F"/>
    <w:rPr>
      <w:rFonts w:cs="Times New Roman"/>
      <w:b/>
    </w:rPr>
  </w:style>
  <w:style w:type="paragraph" w:styleId="ae">
    <w:name w:val="No Spacing"/>
    <w:basedOn w:val="a"/>
    <w:link w:val="af"/>
    <w:uiPriority w:val="99"/>
    <w:qFormat/>
    <w:rsid w:val="005B4E3F"/>
    <w:pPr>
      <w:spacing w:after="0" w:line="240" w:lineRule="auto"/>
    </w:pPr>
    <w:rPr>
      <w:szCs w:val="20"/>
      <w:lang w:val="en-US"/>
    </w:rPr>
  </w:style>
  <w:style w:type="character" w:customStyle="1" w:styleId="af">
    <w:name w:val="Без интервала Знак"/>
    <w:link w:val="ae"/>
    <w:uiPriority w:val="99"/>
    <w:locked/>
    <w:rsid w:val="005B4E3F"/>
    <w:rPr>
      <w:rFonts w:ascii="Calibri" w:hAnsi="Calibri"/>
      <w:sz w:val="22"/>
      <w:lang w:val="en-US" w:eastAsia="en-US"/>
    </w:rPr>
  </w:style>
  <w:style w:type="paragraph" w:styleId="HTML">
    <w:name w:val="HTML Preformatted"/>
    <w:basedOn w:val="a"/>
    <w:link w:val="HTML0"/>
    <w:uiPriority w:val="99"/>
    <w:rsid w:val="005B4E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locked/>
    <w:rsid w:val="00824C08"/>
    <w:rPr>
      <w:rFonts w:ascii="Courier New" w:hAnsi="Courier New" w:cs="Courier New"/>
      <w:sz w:val="20"/>
      <w:szCs w:val="20"/>
      <w:lang w:eastAsia="en-US"/>
    </w:rPr>
  </w:style>
  <w:style w:type="paragraph" w:customStyle="1" w:styleId="ListParagraph1">
    <w:name w:val="List Paragraph1"/>
    <w:basedOn w:val="a"/>
    <w:uiPriority w:val="99"/>
    <w:rsid w:val="00906BEE"/>
    <w:pPr>
      <w:ind w:left="720"/>
      <w:contextualSpacing/>
    </w:pPr>
    <w:rPr>
      <w:rFonts w:eastAsia="Times New Roman"/>
    </w:rPr>
  </w:style>
  <w:style w:type="character" w:customStyle="1" w:styleId="14">
    <w:name w:val="Основной текст + Полужирный14"/>
    <w:aliases w:val="Интервал 0 pt42"/>
    <w:basedOn w:val="a0"/>
    <w:uiPriority w:val="99"/>
    <w:rsid w:val="004E04E8"/>
    <w:rPr>
      <w:rFonts w:ascii="Segoe UI" w:hAnsi="Segoe UI" w:cs="Segoe UI"/>
      <w:b/>
      <w:bCs/>
      <w:spacing w:val="-10"/>
      <w:sz w:val="22"/>
      <w:szCs w:val="22"/>
      <w:shd w:val="clear" w:color="auto" w:fill="FFFFFF"/>
    </w:rPr>
  </w:style>
  <w:style w:type="character" w:customStyle="1" w:styleId="2">
    <w:name w:val="Основной текст (2)_"/>
    <w:basedOn w:val="a0"/>
    <w:link w:val="20"/>
    <w:uiPriority w:val="99"/>
    <w:locked/>
    <w:rsid w:val="004E04E8"/>
    <w:rPr>
      <w:rFonts w:ascii="Segoe UI" w:hAnsi="Segoe UI" w:cs="Times New Roman"/>
      <w:b/>
      <w:bCs/>
      <w:spacing w:val="-10"/>
      <w:sz w:val="22"/>
      <w:szCs w:val="22"/>
      <w:shd w:val="clear" w:color="auto" w:fill="FFFFFF"/>
      <w:lang w:bidi="ar-SA"/>
    </w:rPr>
  </w:style>
  <w:style w:type="paragraph" w:customStyle="1" w:styleId="20">
    <w:name w:val="Основной текст (2)"/>
    <w:basedOn w:val="a"/>
    <w:link w:val="2"/>
    <w:uiPriority w:val="99"/>
    <w:rsid w:val="004E04E8"/>
    <w:pPr>
      <w:shd w:val="clear" w:color="auto" w:fill="FFFFFF"/>
      <w:spacing w:before="1860" w:after="1140" w:line="240" w:lineRule="atLeast"/>
      <w:ind w:hanging="940"/>
      <w:jc w:val="center"/>
    </w:pPr>
    <w:rPr>
      <w:rFonts w:ascii="Segoe UI" w:eastAsia="Times New Roman" w:hAnsi="Segoe UI"/>
      <w:b/>
      <w:bCs/>
      <w:spacing w:val="-10"/>
      <w:shd w:val="clear" w:color="auto" w:fill="FFFFFF"/>
      <w:lang w:eastAsia="ru-RU"/>
    </w:rPr>
  </w:style>
  <w:style w:type="paragraph" w:styleId="21">
    <w:name w:val="Body Text 2"/>
    <w:basedOn w:val="a"/>
    <w:link w:val="22"/>
    <w:uiPriority w:val="99"/>
    <w:rsid w:val="003E35F5"/>
    <w:pPr>
      <w:widowControl w:val="0"/>
      <w:autoSpaceDE w:val="0"/>
      <w:autoSpaceDN w:val="0"/>
      <w:adjustRightInd w:val="0"/>
      <w:spacing w:after="120" w:line="480" w:lineRule="auto"/>
    </w:pPr>
    <w:rPr>
      <w:rFonts w:ascii="Times New Roman" w:eastAsia="Times New Roman" w:hAnsi="Times New Roman"/>
      <w:sz w:val="20"/>
      <w:szCs w:val="20"/>
      <w:lang w:eastAsia="ru-RU"/>
    </w:rPr>
  </w:style>
  <w:style w:type="character" w:customStyle="1" w:styleId="22">
    <w:name w:val="Основной текст 2 Знак"/>
    <w:basedOn w:val="a0"/>
    <w:link w:val="21"/>
    <w:uiPriority w:val="99"/>
    <w:locked/>
    <w:rsid w:val="003E35F5"/>
    <w:rPr>
      <w:rFonts w:ascii="Times New Roman" w:hAnsi="Times New Roman" w:cs="Times New Roman"/>
    </w:rPr>
  </w:style>
  <w:style w:type="character" w:customStyle="1" w:styleId="apple-style-span">
    <w:name w:val="apple-style-span"/>
    <w:basedOn w:val="a0"/>
    <w:uiPriority w:val="99"/>
    <w:rsid w:val="00F069D0"/>
    <w:rPr>
      <w:rFonts w:cs="Times New Roman"/>
    </w:rPr>
  </w:style>
  <w:style w:type="table" w:styleId="af0">
    <w:name w:val="Table Grid"/>
    <w:basedOn w:val="a1"/>
    <w:uiPriority w:val="99"/>
    <w:rsid w:val="00E5575B"/>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uiPriority w:val="99"/>
    <w:rsid w:val="00B06474"/>
    <w:rPr>
      <w:rFonts w:eastAsia="Times New Roman" w:cs="Arial"/>
    </w:rPr>
  </w:style>
  <w:style w:type="paragraph" w:styleId="af1">
    <w:name w:val="Plain Text"/>
    <w:basedOn w:val="a"/>
    <w:link w:val="af2"/>
    <w:uiPriority w:val="99"/>
    <w:rsid w:val="00B06474"/>
    <w:pPr>
      <w:spacing w:after="0" w:line="240" w:lineRule="auto"/>
      <w:jc w:val="center"/>
    </w:pPr>
    <w:rPr>
      <w:rFonts w:ascii="Courier New" w:hAnsi="Courier New"/>
      <w:sz w:val="20"/>
      <w:szCs w:val="20"/>
      <w:lang w:eastAsia="ru-RU"/>
    </w:rPr>
  </w:style>
  <w:style w:type="character" w:customStyle="1" w:styleId="af2">
    <w:name w:val="Текст Знак"/>
    <w:basedOn w:val="a0"/>
    <w:link w:val="af1"/>
    <w:uiPriority w:val="99"/>
    <w:locked/>
    <w:rsid w:val="007A75A0"/>
    <w:rPr>
      <w:rFonts w:ascii="Courier New" w:hAnsi="Courier New" w:cs="Times New Roman"/>
    </w:rPr>
  </w:style>
  <w:style w:type="paragraph" w:styleId="af3">
    <w:name w:val="footer"/>
    <w:basedOn w:val="a"/>
    <w:link w:val="af4"/>
    <w:uiPriority w:val="99"/>
    <w:rsid w:val="00F44CCA"/>
    <w:pPr>
      <w:tabs>
        <w:tab w:val="center" w:pos="4677"/>
        <w:tab w:val="right" w:pos="9355"/>
      </w:tabs>
    </w:pPr>
    <w:rPr>
      <w:rFonts w:eastAsia="Times New Roman"/>
    </w:rPr>
  </w:style>
  <w:style w:type="character" w:customStyle="1" w:styleId="af4">
    <w:name w:val="Нижний колонтитул Знак"/>
    <w:basedOn w:val="a0"/>
    <w:link w:val="af3"/>
    <w:uiPriority w:val="99"/>
    <w:locked/>
    <w:rsid w:val="00F44CCA"/>
    <w:rPr>
      <w:rFonts w:eastAsia="Times New Roman" w:cs="Times New Roman"/>
      <w:sz w:val="22"/>
      <w:szCs w:val="22"/>
      <w:lang w:eastAsia="en-US"/>
    </w:rPr>
  </w:style>
  <w:style w:type="character" w:styleId="af5">
    <w:name w:val="Placeholder Text"/>
    <w:basedOn w:val="a0"/>
    <w:uiPriority w:val="99"/>
    <w:semiHidden/>
    <w:rsid w:val="00D21A70"/>
    <w:rPr>
      <w:rFonts w:cs="Times New Roman"/>
      <w:color w:val="808080"/>
    </w:rPr>
  </w:style>
  <w:style w:type="paragraph" w:styleId="af6">
    <w:name w:val="header"/>
    <w:basedOn w:val="a"/>
    <w:link w:val="af7"/>
    <w:uiPriority w:val="99"/>
    <w:unhideWhenUsed/>
    <w:rsid w:val="003E1265"/>
    <w:pPr>
      <w:tabs>
        <w:tab w:val="center" w:pos="4677"/>
        <w:tab w:val="right" w:pos="9355"/>
      </w:tabs>
      <w:spacing w:after="0" w:line="240" w:lineRule="auto"/>
    </w:pPr>
  </w:style>
  <w:style w:type="character" w:customStyle="1" w:styleId="af7">
    <w:name w:val="Верхний колонтитул Знак"/>
    <w:basedOn w:val="a0"/>
    <w:link w:val="af6"/>
    <w:uiPriority w:val="99"/>
    <w:rsid w:val="003E1265"/>
    <w:rPr>
      <w:lang w:eastAsia="en-US"/>
    </w:rPr>
  </w:style>
</w:styles>
</file>

<file path=word/webSettings.xml><?xml version="1.0" encoding="utf-8"?>
<w:webSettings xmlns:r="http://schemas.openxmlformats.org/officeDocument/2006/relationships" xmlns:w="http://schemas.openxmlformats.org/wordprocessingml/2006/main">
  <w:divs>
    <w:div w:id="459766102">
      <w:marLeft w:val="0"/>
      <w:marRight w:val="0"/>
      <w:marTop w:val="0"/>
      <w:marBottom w:val="0"/>
      <w:divBdr>
        <w:top w:val="none" w:sz="0" w:space="0" w:color="auto"/>
        <w:left w:val="none" w:sz="0" w:space="0" w:color="auto"/>
        <w:bottom w:val="none" w:sz="0" w:space="0" w:color="auto"/>
        <w:right w:val="none" w:sz="0" w:space="0" w:color="auto"/>
      </w:divBdr>
      <w:divsChild>
        <w:div w:id="459766106">
          <w:marLeft w:val="0"/>
          <w:marRight w:val="0"/>
          <w:marTop w:val="0"/>
          <w:marBottom w:val="0"/>
          <w:divBdr>
            <w:top w:val="none" w:sz="0" w:space="0" w:color="auto"/>
            <w:left w:val="none" w:sz="0" w:space="0" w:color="auto"/>
            <w:bottom w:val="none" w:sz="0" w:space="0" w:color="auto"/>
            <w:right w:val="none" w:sz="0" w:space="0" w:color="auto"/>
          </w:divBdr>
          <w:divsChild>
            <w:div w:id="459766103">
              <w:marLeft w:val="0"/>
              <w:marRight w:val="0"/>
              <w:marTop w:val="0"/>
              <w:marBottom w:val="0"/>
              <w:divBdr>
                <w:top w:val="none" w:sz="0" w:space="0" w:color="auto"/>
                <w:left w:val="none" w:sz="0" w:space="0" w:color="auto"/>
                <w:bottom w:val="none" w:sz="0" w:space="0" w:color="auto"/>
                <w:right w:val="none" w:sz="0" w:space="0" w:color="auto"/>
              </w:divBdr>
              <w:divsChild>
                <w:div w:id="459766107">
                  <w:marLeft w:val="0"/>
                  <w:marRight w:val="0"/>
                  <w:marTop w:val="0"/>
                  <w:marBottom w:val="0"/>
                  <w:divBdr>
                    <w:top w:val="none" w:sz="0" w:space="0" w:color="auto"/>
                    <w:left w:val="none" w:sz="0" w:space="0" w:color="auto"/>
                    <w:bottom w:val="none" w:sz="0" w:space="0" w:color="auto"/>
                    <w:right w:val="none" w:sz="0" w:space="0" w:color="auto"/>
                  </w:divBdr>
                  <w:divsChild>
                    <w:div w:id="45976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7661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2.wmf"/><Relationship Id="rId50" Type="http://schemas.openxmlformats.org/officeDocument/2006/relationships/oleObject" Target="embeddings/oleObject21.bin"/><Relationship Id="rId55" Type="http://schemas.openxmlformats.org/officeDocument/2006/relationships/image" Target="media/image26.wmf"/><Relationship Id="rId63" Type="http://schemas.openxmlformats.org/officeDocument/2006/relationships/image" Target="media/image30.wmf"/><Relationship Id="rId68" Type="http://schemas.openxmlformats.org/officeDocument/2006/relationships/image" Target="media/image32.wmf"/><Relationship Id="rId7" Type="http://schemas.openxmlformats.org/officeDocument/2006/relationships/image" Target="media/image1.png"/><Relationship Id="rId71" Type="http://schemas.openxmlformats.org/officeDocument/2006/relationships/oleObject" Target="embeddings/oleObject33.bin"/><Relationship Id="rId2" Type="http://schemas.openxmlformats.org/officeDocument/2006/relationships/styles" Target="styles.xml"/><Relationship Id="rId16" Type="http://schemas.openxmlformats.org/officeDocument/2006/relationships/oleObject" Target="embeddings/oleObject4.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7.wmf"/><Relationship Id="rId40" Type="http://schemas.openxmlformats.org/officeDocument/2006/relationships/oleObject" Target="embeddings/oleObject16.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5.bin"/><Relationship Id="rId66" Type="http://schemas.openxmlformats.org/officeDocument/2006/relationships/oleObject" Target="embeddings/oleObject29.bin"/><Relationship Id="rId7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3.wmf"/><Relationship Id="rId57" Type="http://schemas.openxmlformats.org/officeDocument/2006/relationships/image" Target="media/image27.wmf"/><Relationship Id="rId61" Type="http://schemas.openxmlformats.org/officeDocument/2006/relationships/image" Target="media/image29.wmf"/><Relationship Id="rId10" Type="http://schemas.openxmlformats.org/officeDocument/2006/relationships/oleObject" Target="embeddings/oleObject1.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31.wmf"/><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2.wmf"/><Relationship Id="rId30" Type="http://schemas.openxmlformats.org/officeDocument/2006/relationships/oleObject" Target="embeddings/oleObject11.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oleObject" Target="embeddings/oleObject31.bin"/><Relationship Id="rId8" Type="http://schemas.openxmlformats.org/officeDocument/2006/relationships/image" Target="media/image2.emf"/><Relationship Id="rId51" Type="http://schemas.openxmlformats.org/officeDocument/2006/relationships/image" Target="media/image24.wmf"/><Relationship Id="rId72"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28.wmf"/><Relationship Id="rId67" Type="http://schemas.openxmlformats.org/officeDocument/2006/relationships/oleObject" Target="embeddings/oleObject30.bin"/><Relationship Id="rId20" Type="http://schemas.openxmlformats.org/officeDocument/2006/relationships/oleObject" Target="embeddings/oleObject6.bin"/><Relationship Id="rId41" Type="http://schemas.openxmlformats.org/officeDocument/2006/relationships/image" Target="media/image19.wmf"/><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oleObject" Target="embeddings/oleObject32.bin"/><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23</Pages>
  <Words>5748</Words>
  <Characters>48265</Characters>
  <Application>Microsoft Office Word</Application>
  <DocSecurity>0</DocSecurity>
  <Lines>402</Lines>
  <Paragraphs>107</Paragraphs>
  <ScaleCrop>false</ScaleCrop>
  <HeadingPairs>
    <vt:vector size="2" baseType="variant">
      <vt:variant>
        <vt:lpstr>Название</vt:lpstr>
      </vt:variant>
      <vt:variant>
        <vt:i4>1</vt:i4>
      </vt:variant>
    </vt:vector>
  </HeadingPairs>
  <TitlesOfParts>
    <vt:vector size="1" baseType="lpstr">
      <vt:lpstr>ОБЩАЯ ХАРАКТЕРИСТИКА РАБОТЫ</vt:lpstr>
    </vt:vector>
  </TitlesOfParts>
  <Company>Microsoft</Company>
  <LinksUpToDate>false</LinksUpToDate>
  <CharactersWithSpaces>53906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ОБЩАЯ ХАРАКТЕРИСТИКА РАБОТЫ</dc:title>
  <dc:creator>User</dc:creator>
  <cp:lastModifiedBy>HP</cp:lastModifiedBy>
  <cp:revision>5</cp:revision>
  <cp:lastPrinted>2013-11-22T15:28:00Z</cp:lastPrinted>
  <dcterms:created xsi:type="dcterms:W3CDTF">2013-11-22T15:30:00Z</dcterms:created>
  <dcterms:modified xsi:type="dcterms:W3CDTF">2013-11-24T14:19:00Z</dcterms:modified>
</cp:coreProperties>
</file>