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diagrams/colors1.xml" ContentType="application/vnd.openxmlformats-officedocument.drawingml.diagramColors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2A1" w:rsidRDefault="00DF12A1" w:rsidP="005E395F">
      <w:pPr>
        <w:spacing w:after="0" w:line="240" w:lineRule="auto"/>
        <w:jc w:val="right"/>
        <w:rPr>
          <w:rFonts w:ascii="Times New Roman" w:hAnsi="Times New Roman"/>
          <w:i/>
          <w:iCs/>
          <w:sz w:val="28"/>
          <w:szCs w:val="28"/>
        </w:rPr>
      </w:pPr>
    </w:p>
    <w:p w:rsidR="00DF12A1" w:rsidRDefault="00DF12A1" w:rsidP="005E395F">
      <w:pPr>
        <w:spacing w:after="0" w:line="240" w:lineRule="auto"/>
        <w:jc w:val="right"/>
        <w:rPr>
          <w:rFonts w:ascii="Times New Roman" w:hAnsi="Times New Roman"/>
          <w:i/>
          <w:iCs/>
          <w:sz w:val="28"/>
          <w:szCs w:val="28"/>
        </w:rPr>
      </w:pPr>
    </w:p>
    <w:p w:rsidR="00625C28" w:rsidRPr="00083B49" w:rsidRDefault="00625C28" w:rsidP="005E395F">
      <w:pPr>
        <w:spacing w:after="0" w:line="240" w:lineRule="auto"/>
        <w:jc w:val="right"/>
        <w:rPr>
          <w:rFonts w:ascii="Times New Roman" w:hAnsi="Times New Roman"/>
          <w:i/>
          <w:iCs/>
          <w:sz w:val="28"/>
          <w:szCs w:val="28"/>
        </w:rPr>
      </w:pPr>
      <w:r w:rsidRPr="00083B49">
        <w:rPr>
          <w:rFonts w:ascii="Times New Roman" w:hAnsi="Times New Roman"/>
          <w:i/>
          <w:iCs/>
          <w:sz w:val="28"/>
          <w:szCs w:val="28"/>
        </w:rPr>
        <w:t>На правах рукописи</w:t>
      </w:r>
    </w:p>
    <w:p w:rsidR="00625C28" w:rsidRPr="00083B49" w:rsidRDefault="00625C28" w:rsidP="005E39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5A3D" w:rsidRPr="00083B49" w:rsidRDefault="00515A3D" w:rsidP="005E39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5A3D" w:rsidRPr="00083B49" w:rsidRDefault="00515A3D" w:rsidP="005E39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5A3D" w:rsidRPr="00083B49" w:rsidRDefault="00515A3D" w:rsidP="005E39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5A3D" w:rsidRPr="00083B49" w:rsidRDefault="00515A3D" w:rsidP="005E39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25C28" w:rsidRPr="00083B49" w:rsidRDefault="00625C28" w:rsidP="005E39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25C28" w:rsidRPr="00083B49" w:rsidRDefault="00625C28" w:rsidP="005E39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25C28" w:rsidRPr="00083B49" w:rsidRDefault="00625C28" w:rsidP="005E395F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83B49">
        <w:rPr>
          <w:rFonts w:ascii="Times New Roman" w:hAnsi="Times New Roman"/>
          <w:b/>
          <w:sz w:val="36"/>
          <w:szCs w:val="36"/>
        </w:rPr>
        <w:t>Овсянникова Светлана Ивановна</w:t>
      </w:r>
    </w:p>
    <w:p w:rsidR="00625C28" w:rsidRPr="00083B49" w:rsidRDefault="00625C28" w:rsidP="005E395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25C28" w:rsidRPr="00083B49" w:rsidRDefault="00625C28" w:rsidP="005E395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25C28" w:rsidRPr="00083B49" w:rsidRDefault="00625C28" w:rsidP="005E395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25C28" w:rsidRPr="00083B49" w:rsidRDefault="00625C28" w:rsidP="005E395F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85782E">
      <w:pPr>
        <w:spacing w:after="0"/>
        <w:jc w:val="center"/>
        <w:rPr>
          <w:rFonts w:ascii="Times New Roman" w:hAnsi="Times New Roman"/>
          <w:b/>
          <w:bCs/>
          <w:spacing w:val="-4"/>
          <w:sz w:val="32"/>
          <w:szCs w:val="32"/>
        </w:rPr>
      </w:pPr>
      <w:r w:rsidRPr="00083B49">
        <w:rPr>
          <w:rFonts w:ascii="Times New Roman" w:hAnsi="Times New Roman"/>
          <w:b/>
          <w:bCs/>
          <w:spacing w:val="-4"/>
          <w:sz w:val="32"/>
          <w:szCs w:val="32"/>
        </w:rPr>
        <w:t xml:space="preserve">ФОРМИРОВАНИЕ ОТРАСЛЕВОЙ СИСТЕМЫ </w:t>
      </w:r>
    </w:p>
    <w:p w:rsidR="00625C28" w:rsidRPr="00083B49" w:rsidRDefault="00625C28" w:rsidP="0085782E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083B49">
        <w:rPr>
          <w:rFonts w:ascii="Times New Roman" w:hAnsi="Times New Roman"/>
          <w:b/>
          <w:sz w:val="32"/>
          <w:szCs w:val="32"/>
        </w:rPr>
        <w:t xml:space="preserve">УПРАВЛЕНЧЕСКОГО КОНСУЛЬТИРОВАНИЯ </w:t>
      </w:r>
    </w:p>
    <w:p w:rsidR="00625C28" w:rsidRPr="00083B49" w:rsidRDefault="00625C28" w:rsidP="0085782E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625C28" w:rsidRPr="00083B49" w:rsidRDefault="00625C28" w:rsidP="005E395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25C28" w:rsidRPr="00083B49" w:rsidRDefault="00625C28" w:rsidP="005E395F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083B49">
        <w:rPr>
          <w:rFonts w:ascii="Times New Roman" w:hAnsi="Times New Roman"/>
          <w:sz w:val="32"/>
          <w:szCs w:val="32"/>
        </w:rPr>
        <w:t xml:space="preserve">Специальность 08.00.05 – Экономика и управление </w:t>
      </w:r>
    </w:p>
    <w:p w:rsidR="00625C28" w:rsidRPr="00083B49" w:rsidRDefault="00625C28" w:rsidP="005E395F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083B49">
        <w:rPr>
          <w:rFonts w:ascii="Times New Roman" w:hAnsi="Times New Roman"/>
          <w:sz w:val="32"/>
          <w:szCs w:val="32"/>
        </w:rPr>
        <w:t>народным хозяйством (менеджмент)</w:t>
      </w:r>
    </w:p>
    <w:p w:rsidR="00625C28" w:rsidRPr="00083B49" w:rsidRDefault="00625C28" w:rsidP="00545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25C28" w:rsidRPr="00083B49" w:rsidRDefault="00625C28" w:rsidP="005E395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25C28" w:rsidRPr="00083B49" w:rsidRDefault="00625C28" w:rsidP="005E395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15A3D" w:rsidRPr="00083B49" w:rsidRDefault="00515A3D" w:rsidP="005E395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15A3D" w:rsidRPr="00083B49" w:rsidRDefault="00515A3D" w:rsidP="005E395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25C28" w:rsidRPr="00083B49" w:rsidRDefault="00625C28" w:rsidP="005E395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25C28" w:rsidRPr="00083B49" w:rsidRDefault="00625C28" w:rsidP="005E395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25C28" w:rsidRPr="00083B49" w:rsidRDefault="00625C28" w:rsidP="005E395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25C28" w:rsidRPr="00083B49" w:rsidRDefault="00625C28" w:rsidP="005E395F">
      <w:pPr>
        <w:spacing w:after="0" w:line="240" w:lineRule="auto"/>
        <w:jc w:val="center"/>
        <w:rPr>
          <w:rFonts w:ascii="Times New Roman" w:hAnsi="Times New Roman"/>
          <w:b/>
          <w:caps/>
          <w:spacing w:val="20"/>
          <w:sz w:val="32"/>
          <w:szCs w:val="32"/>
        </w:rPr>
      </w:pPr>
      <w:r w:rsidRPr="00083B49">
        <w:rPr>
          <w:rFonts w:ascii="Times New Roman" w:hAnsi="Times New Roman"/>
          <w:b/>
          <w:caps/>
          <w:spacing w:val="20"/>
          <w:sz w:val="32"/>
          <w:szCs w:val="32"/>
        </w:rPr>
        <w:t>автореферат</w:t>
      </w:r>
    </w:p>
    <w:p w:rsidR="00625C28" w:rsidRPr="00083B49" w:rsidRDefault="00625C28" w:rsidP="005E395F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083B49">
        <w:rPr>
          <w:rFonts w:ascii="Times New Roman" w:hAnsi="Times New Roman"/>
          <w:sz w:val="32"/>
          <w:szCs w:val="32"/>
        </w:rPr>
        <w:t>диссертации на соискание ученой степени</w:t>
      </w:r>
    </w:p>
    <w:p w:rsidR="00625C28" w:rsidRPr="00083B49" w:rsidRDefault="00625C28" w:rsidP="005E395F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083B49">
        <w:rPr>
          <w:rFonts w:ascii="Times New Roman" w:hAnsi="Times New Roman"/>
          <w:sz w:val="32"/>
          <w:szCs w:val="32"/>
        </w:rPr>
        <w:t>кандидата экономических наук</w:t>
      </w:r>
    </w:p>
    <w:p w:rsidR="00625C28" w:rsidRPr="00083B49" w:rsidRDefault="00625C28" w:rsidP="005E395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25C28" w:rsidRPr="00083B49" w:rsidRDefault="00625C28" w:rsidP="005E395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F12A1" w:rsidRPr="00083B49" w:rsidRDefault="00DF12A1" w:rsidP="005E395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F12A1" w:rsidRPr="00083B49" w:rsidRDefault="00DF12A1" w:rsidP="005E395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F12A1" w:rsidRPr="00083B49" w:rsidRDefault="00DF12A1" w:rsidP="005E395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F12A1" w:rsidRPr="00083B49" w:rsidRDefault="00DF12A1" w:rsidP="005E395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15A3D" w:rsidRPr="00083B49" w:rsidRDefault="00515A3D" w:rsidP="005E395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15A3D" w:rsidRPr="00083B49" w:rsidRDefault="00515A3D" w:rsidP="005E395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25C28" w:rsidRPr="00083B49" w:rsidRDefault="00625C28" w:rsidP="005E395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2243C" w:rsidRPr="00083B49" w:rsidRDefault="00625C28" w:rsidP="0042243C">
      <w:pPr>
        <w:pStyle w:val="a3"/>
        <w:spacing w:line="240" w:lineRule="auto"/>
        <w:ind w:firstLine="0"/>
        <w:jc w:val="center"/>
      </w:pPr>
      <w:r w:rsidRPr="00083B49">
        <w:t>Курск  2012</w:t>
      </w:r>
    </w:p>
    <w:p w:rsidR="0042243C" w:rsidRPr="00083B49" w:rsidRDefault="0042243C" w:rsidP="0042243C">
      <w:pPr>
        <w:pStyle w:val="a3"/>
        <w:spacing w:line="240" w:lineRule="auto"/>
        <w:ind w:firstLine="708"/>
        <w:sectPr w:rsidR="0042243C" w:rsidRPr="00083B49" w:rsidSect="003A7C07">
          <w:footerReference w:type="even" r:id="rId7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25C28" w:rsidRPr="00253869" w:rsidRDefault="00EC03D8" w:rsidP="0042243C">
      <w:pPr>
        <w:pStyle w:val="a3"/>
        <w:spacing w:line="240" w:lineRule="auto"/>
        <w:ind w:firstLine="708"/>
      </w:pPr>
      <w:r w:rsidRPr="00253869">
        <w:lastRenderedPageBreak/>
        <w:t>Р</w:t>
      </w:r>
      <w:r w:rsidR="00EE7DBC" w:rsidRPr="00253869">
        <w:t xml:space="preserve">абота </w:t>
      </w:r>
      <w:r w:rsidR="00B502FF" w:rsidRPr="00253869">
        <w:t xml:space="preserve">  </w:t>
      </w:r>
      <w:r w:rsidR="00EE7DBC" w:rsidRPr="00253869">
        <w:t xml:space="preserve">  выполнена  </w:t>
      </w:r>
      <w:r w:rsidR="00B502FF" w:rsidRPr="00253869">
        <w:t xml:space="preserve">  </w:t>
      </w:r>
      <w:r w:rsidR="00EE7DBC" w:rsidRPr="00253869">
        <w:t xml:space="preserve"> </w:t>
      </w:r>
      <w:r w:rsidRPr="00253869">
        <w:t xml:space="preserve">в    </w:t>
      </w:r>
      <w:r w:rsidR="00625C28" w:rsidRPr="00253869">
        <w:t>Ф</w:t>
      </w:r>
      <w:r w:rsidR="00EE7DBC" w:rsidRPr="00253869">
        <w:t>едерально</w:t>
      </w:r>
      <w:r w:rsidR="00B502FF" w:rsidRPr="00253869">
        <w:t xml:space="preserve">м  </w:t>
      </w:r>
      <w:r w:rsidR="00EE7DBC" w:rsidRPr="00253869">
        <w:t xml:space="preserve"> государственно</w:t>
      </w:r>
      <w:r w:rsidR="00B502FF" w:rsidRPr="00253869">
        <w:t>м</w:t>
      </w:r>
      <w:r w:rsidR="00EE7DBC" w:rsidRPr="00253869">
        <w:t xml:space="preserve"> бюджетно</w:t>
      </w:r>
      <w:r w:rsidR="00B502FF" w:rsidRPr="00253869">
        <w:t>м</w:t>
      </w:r>
      <w:r w:rsidR="00EE7DBC" w:rsidRPr="00253869">
        <w:t xml:space="preserve"> образовательно</w:t>
      </w:r>
      <w:r w:rsidR="00B502FF" w:rsidRPr="00253869">
        <w:t>м</w:t>
      </w:r>
      <w:r w:rsidR="00EE7DBC" w:rsidRPr="00253869">
        <w:t xml:space="preserve"> учреждени</w:t>
      </w:r>
      <w:r w:rsidR="00253869">
        <w:t>и</w:t>
      </w:r>
      <w:r w:rsidR="00EE7DBC" w:rsidRPr="00253869">
        <w:t xml:space="preserve"> высшего    профессионального     образования  </w:t>
      </w:r>
      <w:r w:rsidR="00625C28" w:rsidRPr="00253869">
        <w:t>«Орловский государственный</w:t>
      </w:r>
      <w:r w:rsidR="008E1B45">
        <w:t xml:space="preserve"> институт экономики и торговли»</w:t>
      </w:r>
    </w:p>
    <w:p w:rsidR="00625C28" w:rsidRPr="00253869" w:rsidRDefault="00625C28" w:rsidP="007C34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5C28" w:rsidRPr="00083B49" w:rsidRDefault="00625C28" w:rsidP="007C34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3794"/>
        <w:gridCol w:w="709"/>
        <w:gridCol w:w="5244"/>
      </w:tblGrid>
      <w:tr w:rsidR="00625C28" w:rsidRPr="0030189B" w:rsidTr="005B0082">
        <w:tc>
          <w:tcPr>
            <w:tcW w:w="3794" w:type="dxa"/>
          </w:tcPr>
          <w:p w:rsidR="00625C28" w:rsidRPr="0030189B" w:rsidRDefault="00625C28" w:rsidP="00FB0D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89B">
              <w:rPr>
                <w:rFonts w:ascii="Times New Roman" w:hAnsi="Times New Roman"/>
                <w:b/>
                <w:bCs/>
                <w:sz w:val="28"/>
                <w:szCs w:val="28"/>
              </w:rPr>
              <w:t>Научный руководитель:</w:t>
            </w:r>
          </w:p>
        </w:tc>
        <w:tc>
          <w:tcPr>
            <w:tcW w:w="709" w:type="dxa"/>
          </w:tcPr>
          <w:p w:rsidR="00625C28" w:rsidRPr="0030189B" w:rsidRDefault="00625C28" w:rsidP="00FB0D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4" w:type="dxa"/>
          </w:tcPr>
          <w:p w:rsidR="00625C28" w:rsidRPr="0030189B" w:rsidRDefault="00625C28" w:rsidP="00FB0D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89B">
              <w:rPr>
                <w:rFonts w:ascii="Times New Roman" w:hAnsi="Times New Roman"/>
                <w:sz w:val="28"/>
                <w:szCs w:val="28"/>
              </w:rPr>
              <w:t xml:space="preserve">доктор экономических наук, профессор </w:t>
            </w:r>
          </w:p>
          <w:p w:rsidR="00625C28" w:rsidRPr="0030189B" w:rsidRDefault="00625C28" w:rsidP="00FB0D8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0189B">
              <w:rPr>
                <w:rFonts w:ascii="Times New Roman" w:hAnsi="Times New Roman"/>
                <w:b/>
                <w:sz w:val="28"/>
                <w:szCs w:val="28"/>
              </w:rPr>
              <w:t>Лыгина Нина Ивановна</w:t>
            </w:r>
          </w:p>
          <w:p w:rsidR="00625C28" w:rsidRPr="0030189B" w:rsidRDefault="00625C28" w:rsidP="00FB0D8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25C28" w:rsidRPr="0030189B" w:rsidTr="005B0082">
        <w:tc>
          <w:tcPr>
            <w:tcW w:w="3794" w:type="dxa"/>
          </w:tcPr>
          <w:p w:rsidR="00625C28" w:rsidRPr="0030189B" w:rsidRDefault="00625C28" w:rsidP="00FB0D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89B">
              <w:rPr>
                <w:rFonts w:ascii="Times New Roman" w:hAnsi="Times New Roman"/>
                <w:b/>
                <w:bCs/>
                <w:sz w:val="28"/>
                <w:szCs w:val="28"/>
              </w:rPr>
              <w:t>Официальные оппоненты:</w:t>
            </w:r>
          </w:p>
        </w:tc>
        <w:tc>
          <w:tcPr>
            <w:tcW w:w="709" w:type="dxa"/>
          </w:tcPr>
          <w:p w:rsidR="00625C28" w:rsidRPr="0030189B" w:rsidRDefault="00625C28" w:rsidP="00FB0D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4" w:type="dxa"/>
          </w:tcPr>
          <w:p w:rsidR="00625C28" w:rsidRPr="0030189B" w:rsidRDefault="00625C28" w:rsidP="00FB0D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89B">
              <w:rPr>
                <w:rFonts w:ascii="Times New Roman" w:hAnsi="Times New Roman"/>
                <w:sz w:val="28"/>
                <w:szCs w:val="28"/>
              </w:rPr>
              <w:t>доктор экономических наук, профессор</w:t>
            </w:r>
            <w:r w:rsidR="00DB7BDB" w:rsidRPr="0030189B">
              <w:rPr>
                <w:rFonts w:ascii="Times New Roman" w:hAnsi="Times New Roman"/>
                <w:sz w:val="28"/>
                <w:szCs w:val="28"/>
              </w:rPr>
              <w:t>,</w:t>
            </w:r>
            <w:r w:rsidRPr="0030189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B0082" w:rsidRPr="0030189B" w:rsidRDefault="0042243C" w:rsidP="00FB0D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89B">
              <w:rPr>
                <w:rFonts w:ascii="Times New Roman" w:hAnsi="Times New Roman"/>
                <w:sz w:val="28"/>
                <w:szCs w:val="28"/>
              </w:rPr>
              <w:t>Институт менеджмента, маркетинга и</w:t>
            </w:r>
          </w:p>
          <w:p w:rsidR="0042243C" w:rsidRPr="0030189B" w:rsidRDefault="0042243C" w:rsidP="00FB0D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89B">
              <w:rPr>
                <w:rFonts w:ascii="Times New Roman" w:hAnsi="Times New Roman"/>
                <w:sz w:val="28"/>
                <w:szCs w:val="28"/>
              </w:rPr>
              <w:t xml:space="preserve">финансов </w:t>
            </w:r>
            <w:r w:rsidR="00DB7BDB" w:rsidRPr="0030189B">
              <w:rPr>
                <w:rFonts w:ascii="Times New Roman" w:hAnsi="Times New Roman"/>
                <w:sz w:val="28"/>
                <w:szCs w:val="28"/>
              </w:rPr>
              <w:t xml:space="preserve">(г. Воронеж), </w:t>
            </w:r>
          </w:p>
          <w:p w:rsidR="00DB7BDB" w:rsidRPr="0030189B" w:rsidRDefault="005B0082" w:rsidP="00FB0D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89B">
              <w:rPr>
                <w:rFonts w:ascii="Times New Roman" w:hAnsi="Times New Roman"/>
                <w:sz w:val="28"/>
                <w:szCs w:val="28"/>
              </w:rPr>
              <w:t>заведующая кафедрой менеджмента</w:t>
            </w:r>
          </w:p>
          <w:p w:rsidR="00625C28" w:rsidRPr="0030189B" w:rsidRDefault="00515A3D" w:rsidP="00FB0D8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0189B">
              <w:rPr>
                <w:rFonts w:ascii="Times New Roman" w:hAnsi="Times New Roman"/>
                <w:b/>
                <w:sz w:val="28"/>
                <w:szCs w:val="28"/>
              </w:rPr>
              <w:t>Алешникова Вера Ивановна</w:t>
            </w:r>
          </w:p>
          <w:p w:rsidR="00625C28" w:rsidRPr="0030189B" w:rsidRDefault="00625C28" w:rsidP="00FB0D8A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5C28" w:rsidRPr="0030189B" w:rsidTr="005B0082">
        <w:tc>
          <w:tcPr>
            <w:tcW w:w="3794" w:type="dxa"/>
          </w:tcPr>
          <w:p w:rsidR="00625C28" w:rsidRPr="0030189B" w:rsidRDefault="00625C28" w:rsidP="00FB0D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625C28" w:rsidRPr="0030189B" w:rsidRDefault="00625C28" w:rsidP="00FB0D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4" w:type="dxa"/>
          </w:tcPr>
          <w:p w:rsidR="009D7063" w:rsidRPr="0030189B" w:rsidRDefault="00464321" w:rsidP="00FB0D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89B">
              <w:rPr>
                <w:rFonts w:ascii="Times New Roman" w:hAnsi="Times New Roman"/>
                <w:sz w:val="28"/>
                <w:szCs w:val="28"/>
              </w:rPr>
              <w:t>кандидат</w:t>
            </w:r>
            <w:r w:rsidR="004F76BD" w:rsidRPr="0030189B">
              <w:rPr>
                <w:rFonts w:ascii="Times New Roman" w:hAnsi="Times New Roman"/>
                <w:sz w:val="28"/>
                <w:szCs w:val="28"/>
              </w:rPr>
              <w:t xml:space="preserve"> экономических наук, </w:t>
            </w:r>
            <w:r w:rsidR="002757AA" w:rsidRPr="0030189B">
              <w:rPr>
                <w:rFonts w:ascii="Times New Roman" w:hAnsi="Times New Roman"/>
                <w:sz w:val="28"/>
                <w:szCs w:val="28"/>
              </w:rPr>
              <w:t>доцент</w:t>
            </w:r>
            <w:r w:rsidR="009D7063" w:rsidRPr="0030189B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5B0082" w:rsidRPr="0030189B" w:rsidRDefault="00C8731C" w:rsidP="00FB0D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89B">
              <w:rPr>
                <w:rFonts w:ascii="Times New Roman" w:hAnsi="Times New Roman"/>
                <w:sz w:val="28"/>
                <w:szCs w:val="28"/>
              </w:rPr>
              <w:t>Юго-Западный государственный</w:t>
            </w:r>
          </w:p>
          <w:p w:rsidR="00625C28" w:rsidRPr="0030189B" w:rsidRDefault="00C8731C" w:rsidP="00FB0D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89B">
              <w:rPr>
                <w:rFonts w:ascii="Times New Roman" w:hAnsi="Times New Roman"/>
                <w:sz w:val="28"/>
                <w:szCs w:val="28"/>
              </w:rPr>
              <w:t>университет (г. Курск)</w:t>
            </w:r>
          </w:p>
          <w:p w:rsidR="005B0082" w:rsidRPr="0030189B" w:rsidRDefault="00464321" w:rsidP="00FB0D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89B">
              <w:rPr>
                <w:rFonts w:ascii="Times New Roman" w:hAnsi="Times New Roman"/>
                <w:sz w:val="28"/>
                <w:szCs w:val="28"/>
              </w:rPr>
              <w:t>доцент</w:t>
            </w:r>
            <w:r w:rsidR="00C8731C" w:rsidRPr="0030189B">
              <w:rPr>
                <w:rFonts w:ascii="Times New Roman" w:hAnsi="Times New Roman"/>
                <w:sz w:val="28"/>
                <w:szCs w:val="28"/>
              </w:rPr>
              <w:t xml:space="preserve"> кафедры региональной</w:t>
            </w:r>
          </w:p>
          <w:p w:rsidR="00C8731C" w:rsidRPr="0030189B" w:rsidRDefault="00C8731C" w:rsidP="00FB0D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89B">
              <w:rPr>
                <w:rFonts w:ascii="Times New Roman" w:hAnsi="Times New Roman"/>
                <w:sz w:val="28"/>
                <w:szCs w:val="28"/>
              </w:rPr>
              <w:t>экономики и менеджмента</w:t>
            </w:r>
          </w:p>
          <w:p w:rsidR="0030189B" w:rsidRPr="0030189B" w:rsidRDefault="0030189B" w:rsidP="0030189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30189B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Крыжановская Ольга Александровна</w:t>
            </w:r>
          </w:p>
          <w:p w:rsidR="00464321" w:rsidRPr="0030189B" w:rsidRDefault="00464321" w:rsidP="0030189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25C28" w:rsidRPr="0030189B" w:rsidTr="005B0082">
        <w:tc>
          <w:tcPr>
            <w:tcW w:w="3794" w:type="dxa"/>
          </w:tcPr>
          <w:p w:rsidR="00625C28" w:rsidRPr="0030189B" w:rsidRDefault="00625C28" w:rsidP="00FB0D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89B">
              <w:rPr>
                <w:rFonts w:ascii="Times New Roman" w:hAnsi="Times New Roman"/>
                <w:b/>
                <w:bCs/>
                <w:sz w:val="28"/>
                <w:szCs w:val="28"/>
              </w:rPr>
              <w:t>Ведущая организация</w:t>
            </w:r>
            <w:r w:rsidRPr="0030189B">
              <w:rPr>
                <w:rFonts w:ascii="Times New Roman" w:hAnsi="Times New Roman"/>
                <w:b/>
                <w:bCs/>
                <w:sz w:val="28"/>
                <w:szCs w:val="28"/>
              </w:rPr>
              <w:tab/>
              <w:t>:</w:t>
            </w:r>
          </w:p>
        </w:tc>
        <w:tc>
          <w:tcPr>
            <w:tcW w:w="709" w:type="dxa"/>
          </w:tcPr>
          <w:p w:rsidR="00625C28" w:rsidRPr="0030189B" w:rsidRDefault="00625C28" w:rsidP="00FB0D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4" w:type="dxa"/>
          </w:tcPr>
          <w:p w:rsidR="005B0082" w:rsidRPr="0030189B" w:rsidRDefault="00625C28" w:rsidP="00FB0D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89B">
              <w:rPr>
                <w:rFonts w:ascii="Times New Roman" w:hAnsi="Times New Roman"/>
                <w:sz w:val="28"/>
                <w:szCs w:val="28"/>
              </w:rPr>
              <w:t>ФГБОУ ВПО</w:t>
            </w:r>
            <w:r w:rsidR="005B0082" w:rsidRPr="003018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0189B">
              <w:rPr>
                <w:rFonts w:ascii="Times New Roman" w:hAnsi="Times New Roman"/>
                <w:sz w:val="28"/>
                <w:szCs w:val="28"/>
              </w:rPr>
              <w:t>«Тамбовский</w:t>
            </w:r>
          </w:p>
          <w:p w:rsidR="0042243C" w:rsidRPr="0030189B" w:rsidRDefault="00625C28" w:rsidP="00FB0D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89B">
              <w:rPr>
                <w:rFonts w:ascii="Times New Roman" w:hAnsi="Times New Roman"/>
                <w:sz w:val="28"/>
                <w:szCs w:val="28"/>
              </w:rPr>
              <w:t xml:space="preserve">государственный университет </w:t>
            </w:r>
          </w:p>
          <w:p w:rsidR="00625C28" w:rsidRPr="0030189B" w:rsidRDefault="00625C28" w:rsidP="00FB0D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89B">
              <w:rPr>
                <w:rFonts w:ascii="Times New Roman" w:hAnsi="Times New Roman"/>
                <w:sz w:val="28"/>
                <w:szCs w:val="28"/>
              </w:rPr>
              <w:t>им</w:t>
            </w:r>
            <w:r w:rsidR="0042243C" w:rsidRPr="0030189B">
              <w:rPr>
                <w:rFonts w:ascii="Times New Roman" w:hAnsi="Times New Roman"/>
                <w:sz w:val="28"/>
                <w:szCs w:val="28"/>
              </w:rPr>
              <w:t>ени</w:t>
            </w:r>
            <w:r w:rsidRPr="0030189B">
              <w:rPr>
                <w:rFonts w:ascii="Times New Roman" w:hAnsi="Times New Roman"/>
                <w:sz w:val="28"/>
                <w:szCs w:val="28"/>
              </w:rPr>
              <w:t xml:space="preserve"> Г.Р. Державина»</w:t>
            </w:r>
          </w:p>
          <w:p w:rsidR="00625C28" w:rsidRPr="0030189B" w:rsidRDefault="00625C28" w:rsidP="00FB0D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25C28" w:rsidRPr="00083B49" w:rsidRDefault="00625C28" w:rsidP="007C34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5C28" w:rsidRPr="00083B49" w:rsidRDefault="00625C28" w:rsidP="007C34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5C28" w:rsidRPr="00083B49" w:rsidRDefault="00625C28" w:rsidP="007C34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3B49">
        <w:rPr>
          <w:rFonts w:ascii="Times New Roman" w:hAnsi="Times New Roman"/>
          <w:sz w:val="28"/>
          <w:szCs w:val="28"/>
        </w:rPr>
        <w:t>Защита состоится «</w:t>
      </w:r>
      <w:r w:rsidR="009B4566" w:rsidRPr="00083B49">
        <w:rPr>
          <w:rFonts w:ascii="Times New Roman" w:hAnsi="Times New Roman"/>
          <w:sz w:val="28"/>
          <w:szCs w:val="28"/>
        </w:rPr>
        <w:t>21</w:t>
      </w:r>
      <w:r w:rsidRPr="00083B49">
        <w:rPr>
          <w:rFonts w:ascii="Times New Roman" w:hAnsi="Times New Roman"/>
          <w:sz w:val="28"/>
          <w:szCs w:val="28"/>
        </w:rPr>
        <w:t xml:space="preserve">» </w:t>
      </w:r>
      <w:r w:rsidR="009B4566" w:rsidRPr="00083B49">
        <w:rPr>
          <w:rFonts w:ascii="Times New Roman" w:hAnsi="Times New Roman"/>
          <w:sz w:val="28"/>
          <w:szCs w:val="28"/>
        </w:rPr>
        <w:t xml:space="preserve">апреля </w:t>
      </w:r>
      <w:r w:rsidRPr="00083B49">
        <w:rPr>
          <w:rFonts w:ascii="Times New Roman" w:hAnsi="Times New Roman"/>
          <w:sz w:val="28"/>
          <w:szCs w:val="28"/>
        </w:rPr>
        <w:t xml:space="preserve"> 2012 г. в </w:t>
      </w:r>
      <w:r w:rsidR="009B4566" w:rsidRPr="00083B49">
        <w:rPr>
          <w:rFonts w:ascii="Times New Roman" w:hAnsi="Times New Roman"/>
          <w:sz w:val="28"/>
          <w:szCs w:val="28"/>
        </w:rPr>
        <w:t>12.00</w:t>
      </w:r>
      <w:r w:rsidR="00515A3D" w:rsidRPr="00083B49">
        <w:rPr>
          <w:rFonts w:ascii="Times New Roman" w:hAnsi="Times New Roman"/>
          <w:sz w:val="28"/>
          <w:szCs w:val="28"/>
        </w:rPr>
        <w:t xml:space="preserve"> </w:t>
      </w:r>
      <w:r w:rsidRPr="00083B49">
        <w:rPr>
          <w:rFonts w:ascii="Times New Roman" w:hAnsi="Times New Roman"/>
          <w:sz w:val="28"/>
          <w:szCs w:val="28"/>
        </w:rPr>
        <w:t>часов на заседании диссе</w:t>
      </w:r>
      <w:r w:rsidRPr="00083B49">
        <w:rPr>
          <w:rFonts w:ascii="Times New Roman" w:hAnsi="Times New Roman"/>
          <w:sz w:val="28"/>
          <w:szCs w:val="28"/>
        </w:rPr>
        <w:t>р</w:t>
      </w:r>
      <w:r w:rsidRPr="00083B49">
        <w:rPr>
          <w:rFonts w:ascii="Times New Roman" w:hAnsi="Times New Roman"/>
          <w:sz w:val="28"/>
          <w:szCs w:val="28"/>
        </w:rPr>
        <w:t>тационного совета ДМ 212.105.07 при Юго-Западном государственном униве</w:t>
      </w:r>
      <w:r w:rsidRPr="00083B49">
        <w:rPr>
          <w:rFonts w:ascii="Times New Roman" w:hAnsi="Times New Roman"/>
          <w:sz w:val="28"/>
          <w:szCs w:val="28"/>
        </w:rPr>
        <w:t>р</w:t>
      </w:r>
      <w:r w:rsidRPr="00083B49">
        <w:rPr>
          <w:rFonts w:ascii="Times New Roman" w:hAnsi="Times New Roman"/>
          <w:sz w:val="28"/>
          <w:szCs w:val="28"/>
        </w:rPr>
        <w:t>ситете по адресу: 305040, г. Курск, ул. 50 лет Октября, 94, конференц-зал.</w:t>
      </w:r>
    </w:p>
    <w:p w:rsidR="00625C28" w:rsidRPr="00083B49" w:rsidRDefault="00625C28" w:rsidP="007C34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5C28" w:rsidRPr="00083B49" w:rsidRDefault="00625C28" w:rsidP="007C34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3B49">
        <w:rPr>
          <w:rFonts w:ascii="Times New Roman" w:hAnsi="Times New Roman"/>
          <w:sz w:val="28"/>
          <w:szCs w:val="28"/>
        </w:rPr>
        <w:t>С диссертацией можно ознакомиться в библиотеке Юго-Западного гос</w:t>
      </w:r>
      <w:r w:rsidRPr="00083B49">
        <w:rPr>
          <w:rFonts w:ascii="Times New Roman" w:hAnsi="Times New Roman"/>
          <w:sz w:val="28"/>
          <w:szCs w:val="28"/>
        </w:rPr>
        <w:t>у</w:t>
      </w:r>
      <w:r w:rsidRPr="00083B49">
        <w:rPr>
          <w:rFonts w:ascii="Times New Roman" w:hAnsi="Times New Roman"/>
          <w:sz w:val="28"/>
          <w:szCs w:val="28"/>
        </w:rPr>
        <w:t>дарственного университета.</w:t>
      </w:r>
    </w:p>
    <w:p w:rsidR="00625C28" w:rsidRPr="00083B49" w:rsidRDefault="00625C28" w:rsidP="007C3405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</w:p>
    <w:p w:rsidR="00625C28" w:rsidRPr="00083B49" w:rsidRDefault="00625C28" w:rsidP="007C3405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</w:p>
    <w:p w:rsidR="00625C28" w:rsidRPr="00083B49" w:rsidRDefault="00625C28" w:rsidP="007C34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3B49">
        <w:rPr>
          <w:rFonts w:ascii="Times New Roman" w:hAnsi="Times New Roman"/>
          <w:sz w:val="28"/>
          <w:szCs w:val="28"/>
        </w:rPr>
        <w:t>Автореферат разослан «</w:t>
      </w:r>
      <w:r w:rsidR="009B4566" w:rsidRPr="00083B49">
        <w:rPr>
          <w:rFonts w:ascii="Times New Roman" w:hAnsi="Times New Roman"/>
          <w:sz w:val="28"/>
          <w:szCs w:val="28"/>
        </w:rPr>
        <w:t>19</w:t>
      </w:r>
      <w:r w:rsidRPr="00083B49">
        <w:rPr>
          <w:rFonts w:ascii="Times New Roman" w:hAnsi="Times New Roman"/>
          <w:sz w:val="28"/>
          <w:szCs w:val="28"/>
        </w:rPr>
        <w:t xml:space="preserve">» </w:t>
      </w:r>
      <w:r w:rsidR="009B4566" w:rsidRPr="00083B49">
        <w:rPr>
          <w:rFonts w:ascii="Times New Roman" w:hAnsi="Times New Roman"/>
          <w:sz w:val="28"/>
          <w:szCs w:val="28"/>
        </w:rPr>
        <w:t>марта</w:t>
      </w:r>
      <w:r w:rsidRPr="00083B49">
        <w:rPr>
          <w:rFonts w:ascii="Times New Roman" w:hAnsi="Times New Roman"/>
          <w:sz w:val="28"/>
          <w:szCs w:val="28"/>
        </w:rPr>
        <w:t xml:space="preserve"> 2012 г. </w:t>
      </w:r>
    </w:p>
    <w:p w:rsidR="00625C28" w:rsidRPr="00083B49" w:rsidRDefault="00625C28" w:rsidP="007C34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5C28" w:rsidRPr="00083B49" w:rsidRDefault="00625C28" w:rsidP="007C34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5C28" w:rsidRPr="00083B49" w:rsidRDefault="00615952" w:rsidP="007C34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3B49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2779139</wp:posOffset>
            </wp:positionH>
            <wp:positionV relativeFrom="paragraph">
              <wp:posOffset>-408</wp:posOffset>
            </wp:positionV>
            <wp:extent cx="1564090" cy="1160060"/>
            <wp:effectExtent l="1905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37113" t="52586" r="43596" b="284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6829" cy="11620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0" w:type="auto"/>
        <w:tblLook w:val="00A0"/>
      </w:tblPr>
      <w:tblGrid>
        <w:gridCol w:w="4786"/>
        <w:gridCol w:w="1783"/>
        <w:gridCol w:w="3285"/>
      </w:tblGrid>
      <w:tr w:rsidR="00625C28" w:rsidRPr="00083B49" w:rsidTr="00C4391F">
        <w:tc>
          <w:tcPr>
            <w:tcW w:w="4786" w:type="dxa"/>
          </w:tcPr>
          <w:p w:rsidR="00625C28" w:rsidRPr="00083B49" w:rsidRDefault="00625C28" w:rsidP="00C439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3B49">
              <w:rPr>
                <w:rFonts w:ascii="Times New Roman" w:hAnsi="Times New Roman"/>
                <w:sz w:val="28"/>
                <w:szCs w:val="28"/>
              </w:rPr>
              <w:t>Ученый секретарь</w:t>
            </w:r>
            <w:r w:rsidR="000246E6" w:rsidRPr="00083B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C088E" w:rsidRPr="00083B49">
              <w:rPr>
                <w:rFonts w:ascii="Times New Roman" w:hAnsi="Times New Roman"/>
                <w:sz w:val="28"/>
                <w:szCs w:val="28"/>
              </w:rPr>
              <w:t>диссертационного сов</w:t>
            </w:r>
            <w:r w:rsidR="000246E6" w:rsidRPr="00083B49">
              <w:rPr>
                <w:rFonts w:ascii="Times New Roman" w:hAnsi="Times New Roman"/>
                <w:sz w:val="28"/>
                <w:szCs w:val="28"/>
              </w:rPr>
              <w:t>ета ДМ 212.105.07</w:t>
            </w:r>
          </w:p>
        </w:tc>
        <w:tc>
          <w:tcPr>
            <w:tcW w:w="1783" w:type="dxa"/>
          </w:tcPr>
          <w:p w:rsidR="00625C28" w:rsidRPr="00083B49" w:rsidRDefault="00625C28" w:rsidP="00AB0B4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625C28" w:rsidRPr="00083B49" w:rsidRDefault="00625C28" w:rsidP="00AB0B4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24BA2" w:rsidRPr="00083B49" w:rsidRDefault="00625C28" w:rsidP="00AB0B4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3B49">
              <w:rPr>
                <w:rFonts w:ascii="Times New Roman" w:hAnsi="Times New Roman"/>
                <w:sz w:val="28"/>
                <w:szCs w:val="28"/>
              </w:rPr>
              <w:t>Е.В. Харченко</w:t>
            </w:r>
          </w:p>
          <w:p w:rsidR="00324BA2" w:rsidRPr="00083B49" w:rsidRDefault="00324BA2" w:rsidP="00AB0B4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F301F" w:rsidRPr="00083B49" w:rsidRDefault="00EF301F" w:rsidP="007C3405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  <w:sectPr w:rsidR="00EF301F" w:rsidRPr="00083B49" w:rsidSect="00EF301F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25C28" w:rsidRPr="00083B49" w:rsidRDefault="00625C28" w:rsidP="00121CED">
      <w:pPr>
        <w:widowControl w:val="0"/>
        <w:spacing w:after="0" w:line="238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83B49">
        <w:rPr>
          <w:rFonts w:ascii="Times New Roman" w:hAnsi="Times New Roman"/>
          <w:b/>
          <w:bCs/>
          <w:sz w:val="28"/>
          <w:szCs w:val="28"/>
        </w:rPr>
        <w:lastRenderedPageBreak/>
        <w:t>ОБЩАЯ ХАРАКТЕРИСТИКА РАБОТЫ</w:t>
      </w:r>
    </w:p>
    <w:p w:rsidR="00121CED" w:rsidRPr="00083B49" w:rsidRDefault="00121CED" w:rsidP="00121CED">
      <w:pPr>
        <w:widowControl w:val="0"/>
        <w:spacing w:after="0" w:line="238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>
      <w:pPr>
        <w:spacing w:after="0"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3B49">
        <w:rPr>
          <w:rFonts w:ascii="Times New Roman" w:hAnsi="Times New Roman"/>
          <w:b/>
          <w:bCs/>
          <w:sz w:val="28"/>
          <w:szCs w:val="28"/>
        </w:rPr>
        <w:t xml:space="preserve">Актуальность темы исследования. </w:t>
      </w:r>
      <w:r w:rsidRPr="00083B49">
        <w:rPr>
          <w:rFonts w:ascii="Times New Roman" w:hAnsi="Times New Roman"/>
          <w:sz w:val="28"/>
          <w:szCs w:val="28"/>
        </w:rPr>
        <w:t>Характерными особенностями с</w:t>
      </w:r>
      <w:r w:rsidRPr="00083B49">
        <w:rPr>
          <w:rFonts w:ascii="Times New Roman" w:hAnsi="Times New Roman"/>
          <w:sz w:val="28"/>
          <w:szCs w:val="28"/>
        </w:rPr>
        <w:t>о</w:t>
      </w:r>
      <w:r w:rsidRPr="00083B49">
        <w:rPr>
          <w:rFonts w:ascii="Times New Roman" w:hAnsi="Times New Roman"/>
          <w:sz w:val="28"/>
          <w:szCs w:val="28"/>
        </w:rPr>
        <w:t>временного рынка являются общий рост уровня конкуренции на многих его сегментах, возрастание скорости изменений, увеличение зависимости конк</w:t>
      </w:r>
      <w:r w:rsidRPr="00083B49">
        <w:rPr>
          <w:rFonts w:ascii="Times New Roman" w:hAnsi="Times New Roman"/>
          <w:sz w:val="28"/>
          <w:szCs w:val="28"/>
        </w:rPr>
        <w:t>у</w:t>
      </w:r>
      <w:r w:rsidRPr="00083B49">
        <w:rPr>
          <w:rFonts w:ascii="Times New Roman" w:hAnsi="Times New Roman"/>
          <w:sz w:val="28"/>
          <w:szCs w:val="28"/>
        </w:rPr>
        <w:t>рентоспособности фирм от степени информационного обеспечения управления ими. В результате, успешность функционирования организаций все в большей степени определяется качеством принимаемых их менеджерами управленч</w:t>
      </w:r>
      <w:r w:rsidRPr="00083B49">
        <w:rPr>
          <w:rFonts w:ascii="Times New Roman" w:hAnsi="Times New Roman"/>
          <w:sz w:val="28"/>
          <w:szCs w:val="28"/>
        </w:rPr>
        <w:t>е</w:t>
      </w:r>
      <w:r w:rsidRPr="00083B49">
        <w:rPr>
          <w:rFonts w:ascii="Times New Roman" w:hAnsi="Times New Roman"/>
          <w:sz w:val="28"/>
          <w:szCs w:val="28"/>
        </w:rPr>
        <w:t>ских решений, что ведет к росту ответственности руководителей за каждое р</w:t>
      </w:r>
      <w:r w:rsidRPr="00083B49">
        <w:rPr>
          <w:rFonts w:ascii="Times New Roman" w:hAnsi="Times New Roman"/>
          <w:sz w:val="28"/>
          <w:szCs w:val="28"/>
        </w:rPr>
        <w:t>е</w:t>
      </w:r>
      <w:r w:rsidRPr="00083B49">
        <w:rPr>
          <w:rFonts w:ascii="Times New Roman" w:hAnsi="Times New Roman"/>
          <w:sz w:val="28"/>
          <w:szCs w:val="28"/>
        </w:rPr>
        <w:t>шение и появлению у них потребности в управленческо-консультационной поддержке. Нарастающий динамизм процессов управления требует привлеч</w:t>
      </w:r>
      <w:r w:rsidRPr="00083B49">
        <w:rPr>
          <w:rFonts w:ascii="Times New Roman" w:hAnsi="Times New Roman"/>
          <w:sz w:val="28"/>
          <w:szCs w:val="28"/>
        </w:rPr>
        <w:t>е</w:t>
      </w:r>
      <w:r w:rsidRPr="00083B49">
        <w:rPr>
          <w:rFonts w:ascii="Times New Roman" w:hAnsi="Times New Roman"/>
          <w:sz w:val="28"/>
          <w:szCs w:val="28"/>
        </w:rPr>
        <w:t>ния дополнительных интеллектуальных ресурсов в рамках управленческого консультирования, что позволяет эффективно адаптировать системы управл</w:t>
      </w:r>
      <w:r w:rsidRPr="00083B49">
        <w:rPr>
          <w:rFonts w:ascii="Times New Roman" w:hAnsi="Times New Roman"/>
          <w:sz w:val="28"/>
          <w:szCs w:val="28"/>
        </w:rPr>
        <w:t>е</w:t>
      </w:r>
      <w:r w:rsidRPr="00083B49">
        <w:rPr>
          <w:rFonts w:ascii="Times New Roman" w:hAnsi="Times New Roman"/>
          <w:sz w:val="28"/>
          <w:szCs w:val="28"/>
        </w:rPr>
        <w:t xml:space="preserve">ния организациями к условиям обостряющейся конкурентной борьбы. </w:t>
      </w:r>
    </w:p>
    <w:p w:rsidR="00625C28" w:rsidRPr="00083B49" w:rsidRDefault="00625C28" w:rsidP="00EA10F8">
      <w:pPr>
        <w:spacing w:after="0"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3B49">
        <w:rPr>
          <w:rFonts w:ascii="Times New Roman" w:hAnsi="Times New Roman"/>
          <w:sz w:val="28"/>
          <w:szCs w:val="28"/>
        </w:rPr>
        <w:t>Консультирование по вопросам управления, т.е. управленческое консул</w:t>
      </w:r>
      <w:r w:rsidRPr="00083B49">
        <w:rPr>
          <w:rFonts w:ascii="Times New Roman" w:hAnsi="Times New Roman"/>
          <w:sz w:val="28"/>
          <w:szCs w:val="28"/>
        </w:rPr>
        <w:t>ь</w:t>
      </w:r>
      <w:r w:rsidRPr="00083B49">
        <w:rPr>
          <w:rFonts w:ascii="Times New Roman" w:hAnsi="Times New Roman"/>
          <w:sz w:val="28"/>
          <w:szCs w:val="28"/>
        </w:rPr>
        <w:t>тирование, является особой сферой услуг и составной частью инфраструктуры рыночной экономики. Управленческое консультирование представляет собой экспертную помощь менеджерам со стороны специалистов по управлению и призвано на основе научного анализа конкретных бизнес-ситуаций выработать рациональные механизмы повышения эффективности организаций и способы их внедрения в практику.</w:t>
      </w:r>
    </w:p>
    <w:p w:rsidR="00625C28" w:rsidRPr="00083B49" w:rsidRDefault="00625C28" w:rsidP="00EA10F8">
      <w:pPr>
        <w:spacing w:after="0"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3B49">
        <w:rPr>
          <w:rFonts w:ascii="Times New Roman" w:hAnsi="Times New Roman"/>
          <w:iCs/>
          <w:sz w:val="28"/>
          <w:szCs w:val="28"/>
        </w:rPr>
        <w:t>На протяжении последних лет управленческое консультирование являе</w:t>
      </w:r>
      <w:r w:rsidRPr="00083B49">
        <w:rPr>
          <w:rFonts w:ascii="Times New Roman" w:hAnsi="Times New Roman"/>
          <w:iCs/>
          <w:sz w:val="28"/>
          <w:szCs w:val="28"/>
        </w:rPr>
        <w:t>т</w:t>
      </w:r>
      <w:r w:rsidRPr="00083B49">
        <w:rPr>
          <w:rFonts w:ascii="Times New Roman" w:hAnsi="Times New Roman"/>
          <w:iCs/>
          <w:sz w:val="28"/>
          <w:szCs w:val="28"/>
        </w:rPr>
        <w:t>ся одним из наиболее динамично развивающихся в мировой экономике напра</w:t>
      </w:r>
      <w:r w:rsidRPr="00083B49">
        <w:rPr>
          <w:rFonts w:ascii="Times New Roman" w:hAnsi="Times New Roman"/>
          <w:iCs/>
          <w:sz w:val="28"/>
          <w:szCs w:val="28"/>
        </w:rPr>
        <w:t>в</w:t>
      </w:r>
      <w:r w:rsidRPr="00083B49">
        <w:rPr>
          <w:rFonts w:ascii="Times New Roman" w:hAnsi="Times New Roman"/>
          <w:iCs/>
          <w:sz w:val="28"/>
          <w:szCs w:val="28"/>
        </w:rPr>
        <w:t>лений сферы услуг</w:t>
      </w:r>
      <w:r w:rsidRPr="00083B49">
        <w:rPr>
          <w:rFonts w:ascii="Times New Roman" w:hAnsi="Times New Roman"/>
          <w:sz w:val="28"/>
          <w:szCs w:val="28"/>
        </w:rPr>
        <w:t xml:space="preserve">. 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Современный рынок услуг управленческого консультир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вания в России также динамично развивается, характеризуется ростом объемов консультационной деятельности, увеличением количества занятых, появлением новых видов консультационных услуг и т.д. </w:t>
      </w:r>
      <w:r w:rsidRPr="00083B49">
        <w:rPr>
          <w:rFonts w:ascii="Times New Roman" w:hAnsi="Times New Roman"/>
          <w:sz w:val="28"/>
          <w:szCs w:val="28"/>
        </w:rPr>
        <w:t>Однако, научно-методическое обеспечение организации управленческого консультирования, особенно в ко</w:t>
      </w:r>
      <w:r w:rsidRPr="00083B49">
        <w:rPr>
          <w:rFonts w:ascii="Times New Roman" w:hAnsi="Times New Roman"/>
          <w:sz w:val="28"/>
          <w:szCs w:val="28"/>
        </w:rPr>
        <w:t>н</w:t>
      </w:r>
      <w:r w:rsidRPr="00083B49">
        <w:rPr>
          <w:rFonts w:ascii="Times New Roman" w:hAnsi="Times New Roman"/>
          <w:sz w:val="28"/>
          <w:szCs w:val="28"/>
        </w:rPr>
        <w:t>кретных отраслях и сферах экономики, пока еще недостаточно, что затрудняет его развитие.</w:t>
      </w:r>
    </w:p>
    <w:p w:rsidR="00625C28" w:rsidRPr="00083B49" w:rsidRDefault="00625C28" w:rsidP="00EA10F8">
      <w:pPr>
        <w:spacing w:after="0" w:line="238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83B49">
        <w:rPr>
          <w:rFonts w:ascii="Times New Roman" w:hAnsi="Times New Roman"/>
          <w:sz w:val="28"/>
          <w:szCs w:val="28"/>
        </w:rPr>
        <w:t>Перечисленные обстоятельства обусловили выбор темы диссертационн</w:t>
      </w:r>
      <w:r w:rsidRPr="00083B49">
        <w:rPr>
          <w:rFonts w:ascii="Times New Roman" w:hAnsi="Times New Roman"/>
          <w:sz w:val="28"/>
          <w:szCs w:val="28"/>
        </w:rPr>
        <w:t>о</w:t>
      </w:r>
      <w:r w:rsidRPr="00083B49">
        <w:rPr>
          <w:rFonts w:ascii="Times New Roman" w:hAnsi="Times New Roman"/>
          <w:sz w:val="28"/>
          <w:szCs w:val="28"/>
        </w:rPr>
        <w:t xml:space="preserve">го исследования, ее научную и практическую актуальность. </w:t>
      </w:r>
      <w:r w:rsidRPr="00083B49">
        <w:rPr>
          <w:rFonts w:ascii="Times New Roman" w:hAnsi="Times New Roman"/>
          <w:bCs/>
          <w:sz w:val="28"/>
          <w:szCs w:val="28"/>
        </w:rPr>
        <w:t>Диссертационное исследование  выполнено в соответствии с одним из основных направлений н</w:t>
      </w:r>
      <w:r w:rsidRPr="00083B49">
        <w:rPr>
          <w:rFonts w:ascii="Times New Roman" w:hAnsi="Times New Roman"/>
          <w:bCs/>
          <w:sz w:val="28"/>
          <w:szCs w:val="28"/>
        </w:rPr>
        <w:t>а</w:t>
      </w:r>
      <w:r w:rsidRPr="00083B49">
        <w:rPr>
          <w:rFonts w:ascii="Times New Roman" w:hAnsi="Times New Roman"/>
          <w:bCs/>
          <w:sz w:val="28"/>
          <w:szCs w:val="28"/>
        </w:rPr>
        <w:t>учных исследований Орловского государственного института экономики и то</w:t>
      </w:r>
      <w:r w:rsidRPr="00083B49">
        <w:rPr>
          <w:rFonts w:ascii="Times New Roman" w:hAnsi="Times New Roman"/>
          <w:bCs/>
          <w:sz w:val="28"/>
          <w:szCs w:val="28"/>
        </w:rPr>
        <w:t>р</w:t>
      </w:r>
      <w:r w:rsidRPr="00083B49">
        <w:rPr>
          <w:rFonts w:ascii="Times New Roman" w:hAnsi="Times New Roman"/>
          <w:bCs/>
          <w:sz w:val="28"/>
          <w:szCs w:val="28"/>
        </w:rPr>
        <w:t>говли «Экономические проблемы организации и управления хозяйством стр</w:t>
      </w:r>
      <w:r w:rsidRPr="00083B49">
        <w:rPr>
          <w:rFonts w:ascii="Times New Roman" w:hAnsi="Times New Roman"/>
          <w:bCs/>
          <w:sz w:val="28"/>
          <w:szCs w:val="28"/>
        </w:rPr>
        <w:t>а</w:t>
      </w:r>
      <w:r w:rsidRPr="00083B49">
        <w:rPr>
          <w:rFonts w:ascii="Times New Roman" w:hAnsi="Times New Roman"/>
          <w:bCs/>
          <w:sz w:val="28"/>
          <w:szCs w:val="28"/>
        </w:rPr>
        <w:t xml:space="preserve">ны» (регистрационный номер 06.75). </w:t>
      </w:r>
    </w:p>
    <w:p w:rsidR="00625C28" w:rsidRPr="00083B49" w:rsidRDefault="00625C28" w:rsidP="00EA10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8" w:lineRule="auto"/>
        <w:ind w:firstLine="709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r w:rsidRPr="00083B49">
        <w:rPr>
          <w:rFonts w:ascii="Times New Roman" w:hAnsi="Times New Roman"/>
          <w:b/>
          <w:bCs/>
          <w:sz w:val="28"/>
          <w:szCs w:val="28"/>
        </w:rPr>
        <w:t xml:space="preserve">Степень изученности проблемы.  </w:t>
      </w:r>
      <w:r w:rsidRPr="00083B49">
        <w:rPr>
          <w:rFonts w:ascii="Times New Roman" w:hAnsi="Times New Roman"/>
          <w:sz w:val="28"/>
          <w:szCs w:val="28"/>
        </w:rPr>
        <w:t>Теоретические и практические аспе</w:t>
      </w:r>
      <w:r w:rsidRPr="00083B49">
        <w:rPr>
          <w:rFonts w:ascii="Times New Roman" w:hAnsi="Times New Roman"/>
          <w:sz w:val="28"/>
          <w:szCs w:val="28"/>
        </w:rPr>
        <w:t>к</w:t>
      </w:r>
      <w:r w:rsidRPr="00083B49">
        <w:rPr>
          <w:rFonts w:ascii="Times New Roman" w:hAnsi="Times New Roman"/>
          <w:sz w:val="28"/>
          <w:szCs w:val="28"/>
        </w:rPr>
        <w:t>ты управленческого консультирования, его функции, методы, принципы орг</w:t>
      </w:r>
      <w:r w:rsidRPr="00083B49">
        <w:rPr>
          <w:rFonts w:ascii="Times New Roman" w:hAnsi="Times New Roman"/>
          <w:sz w:val="28"/>
          <w:szCs w:val="28"/>
        </w:rPr>
        <w:t>а</w:t>
      </w:r>
      <w:r w:rsidRPr="00083B49">
        <w:rPr>
          <w:rFonts w:ascii="Times New Roman" w:hAnsi="Times New Roman"/>
          <w:sz w:val="28"/>
          <w:szCs w:val="28"/>
        </w:rPr>
        <w:t xml:space="preserve">низации, практику реализации </w:t>
      </w:r>
      <w:r w:rsidRPr="00083B49">
        <w:rPr>
          <w:rStyle w:val="hl"/>
          <w:rFonts w:ascii="Times New Roman" w:hAnsi="Times New Roman"/>
          <w:sz w:val="28"/>
          <w:szCs w:val="28"/>
        </w:rPr>
        <w:t xml:space="preserve">консультационных </w:t>
      </w:r>
      <w:r w:rsidRPr="00083B49">
        <w:rPr>
          <w:rFonts w:ascii="Times New Roman" w:hAnsi="Times New Roman"/>
          <w:sz w:val="28"/>
          <w:szCs w:val="28"/>
        </w:rPr>
        <w:t>проектов в условиях рыно</w:t>
      </w:r>
      <w:r w:rsidRPr="00083B49">
        <w:rPr>
          <w:rFonts w:ascii="Times New Roman" w:hAnsi="Times New Roman"/>
          <w:sz w:val="28"/>
          <w:szCs w:val="28"/>
        </w:rPr>
        <w:t>ч</w:t>
      </w:r>
      <w:r w:rsidRPr="00083B49">
        <w:rPr>
          <w:rFonts w:ascii="Times New Roman" w:hAnsi="Times New Roman"/>
          <w:sz w:val="28"/>
          <w:szCs w:val="28"/>
        </w:rPr>
        <w:t xml:space="preserve">ной </w:t>
      </w:r>
      <w:r w:rsidR="00A25228" w:rsidRPr="00083B49">
        <w:rPr>
          <w:rFonts w:ascii="Times New Roman" w:hAnsi="Times New Roman"/>
          <w:sz w:val="28"/>
          <w:szCs w:val="28"/>
        </w:rPr>
        <w:t xml:space="preserve">  </w:t>
      </w:r>
      <w:r w:rsidRPr="00083B49">
        <w:rPr>
          <w:rFonts w:ascii="Times New Roman" w:hAnsi="Times New Roman"/>
          <w:sz w:val="28"/>
          <w:szCs w:val="28"/>
        </w:rPr>
        <w:t xml:space="preserve">экономики исследовали 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И. Ансофф, А. Вайсман, М. Вудкок,  Р. Друкер, М.</w:t>
      </w:r>
      <w:r w:rsidR="00A25228"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Кубр,  Д. Майстер, К. Макхэм, М. Мескон, Т. Питер, Г. Саймон,  Д. Фрэнсис  и др.  Их труды охватывают многочисленные проблемы управленческой сферы применительно к условиям сложившегося рынка и касаются общих вопросов теории и методологии управленческого консультирования, проблем повышения 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его социально-экономической эффективности,  методов и форм организации управленческого консультирования.</w:t>
      </w:r>
    </w:p>
    <w:p w:rsidR="00625C28" w:rsidRPr="00083B49" w:rsidRDefault="00625C28" w:rsidP="00EA10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8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Вопросами теории и практики управленческого консультирования, с уч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том российской специфики, посвящены работы таких экономистов как: </w:t>
      </w:r>
      <w:r w:rsidRPr="00083B49">
        <w:rPr>
          <w:rStyle w:val="hl"/>
          <w:rFonts w:ascii="Times New Roman" w:hAnsi="Times New Roman"/>
          <w:sz w:val="28"/>
          <w:szCs w:val="28"/>
        </w:rPr>
        <w:t>Але</w:t>
      </w:r>
      <w:r w:rsidRPr="00083B49">
        <w:rPr>
          <w:rStyle w:val="hl"/>
          <w:rFonts w:ascii="Times New Roman" w:hAnsi="Times New Roman"/>
          <w:sz w:val="28"/>
          <w:szCs w:val="28"/>
        </w:rPr>
        <w:t>ш</w:t>
      </w:r>
      <w:r w:rsidRPr="00083B49">
        <w:rPr>
          <w:rStyle w:val="hl"/>
          <w:rFonts w:ascii="Times New Roman" w:hAnsi="Times New Roman"/>
          <w:sz w:val="28"/>
          <w:szCs w:val="28"/>
        </w:rPr>
        <w:t>никова</w:t>
      </w:r>
      <w:r w:rsidR="00A25228" w:rsidRPr="00083B49">
        <w:rPr>
          <w:rStyle w:val="hl"/>
          <w:rFonts w:ascii="Times New Roman" w:hAnsi="Times New Roman"/>
          <w:sz w:val="28"/>
          <w:szCs w:val="28"/>
        </w:rPr>
        <w:t xml:space="preserve"> </w:t>
      </w:r>
      <w:r w:rsidRPr="00083B49">
        <w:rPr>
          <w:rFonts w:ascii="Times New Roman" w:hAnsi="Times New Roman"/>
          <w:sz w:val="28"/>
          <w:szCs w:val="28"/>
        </w:rPr>
        <w:t xml:space="preserve">В.И., Блинов А.О., Бутырин Г.Н., </w:t>
      </w:r>
      <w:r w:rsidRPr="00083B49">
        <w:rPr>
          <w:rStyle w:val="hl"/>
          <w:rFonts w:ascii="Times New Roman" w:hAnsi="Times New Roman"/>
          <w:sz w:val="28"/>
          <w:szCs w:val="28"/>
        </w:rPr>
        <w:t xml:space="preserve">Васильев </w:t>
      </w:r>
      <w:r w:rsidRPr="00083B49">
        <w:rPr>
          <w:rFonts w:ascii="Times New Roman" w:hAnsi="Times New Roman"/>
          <w:sz w:val="28"/>
          <w:szCs w:val="28"/>
        </w:rPr>
        <w:t>Г.А., Вертакова Ю.В., Ве</w:t>
      </w:r>
      <w:r w:rsidRPr="00083B49">
        <w:rPr>
          <w:rFonts w:ascii="Times New Roman" w:hAnsi="Times New Roman"/>
          <w:sz w:val="28"/>
          <w:szCs w:val="28"/>
        </w:rPr>
        <w:t>р</w:t>
      </w:r>
      <w:r w:rsidRPr="00083B49">
        <w:rPr>
          <w:rFonts w:ascii="Times New Roman" w:hAnsi="Times New Roman"/>
          <w:sz w:val="28"/>
          <w:szCs w:val="28"/>
        </w:rPr>
        <w:t xml:space="preserve">хоглазенко В.Н., Виханский О.С.,  Гончарук В.А., Деева Е.М., </w:t>
      </w:r>
      <w:r w:rsidRPr="00083B49">
        <w:rPr>
          <w:rStyle w:val="hl"/>
          <w:rFonts w:ascii="Times New Roman" w:hAnsi="Times New Roman"/>
          <w:sz w:val="28"/>
          <w:szCs w:val="28"/>
        </w:rPr>
        <w:t xml:space="preserve">Елмашев </w:t>
      </w:r>
      <w:r w:rsidRPr="00083B49">
        <w:rPr>
          <w:rFonts w:ascii="Times New Roman" w:hAnsi="Times New Roman"/>
          <w:sz w:val="28"/>
          <w:szCs w:val="28"/>
        </w:rPr>
        <w:t>O.K., Капустин</w:t>
      </w:r>
      <w:r w:rsidR="00A25228" w:rsidRPr="00083B49">
        <w:rPr>
          <w:rFonts w:ascii="Times New Roman" w:hAnsi="Times New Roman"/>
          <w:sz w:val="28"/>
          <w:szCs w:val="28"/>
        </w:rPr>
        <w:t xml:space="preserve"> </w:t>
      </w:r>
      <w:r w:rsidRPr="00083B49">
        <w:rPr>
          <w:rFonts w:ascii="Times New Roman" w:hAnsi="Times New Roman"/>
          <w:sz w:val="28"/>
          <w:szCs w:val="28"/>
        </w:rPr>
        <w:t>П.А., Котляровский Ю.Л., Красовский Ю.Д., Лузин А.Е., Лыгина</w:t>
      </w:r>
      <w:r w:rsidR="00A25228" w:rsidRPr="00083B49">
        <w:rPr>
          <w:rFonts w:ascii="Times New Roman" w:hAnsi="Times New Roman"/>
          <w:sz w:val="28"/>
          <w:szCs w:val="28"/>
        </w:rPr>
        <w:t xml:space="preserve"> </w:t>
      </w:r>
      <w:r w:rsidRPr="00083B49">
        <w:rPr>
          <w:rFonts w:ascii="Times New Roman" w:hAnsi="Times New Roman"/>
          <w:sz w:val="28"/>
          <w:szCs w:val="28"/>
        </w:rPr>
        <w:t xml:space="preserve">Н.И., Минякова Т.Е., Михайленко Е.К.,  Посадский А.П., Пригожин A.И., </w:t>
      </w:r>
      <w:r w:rsidRPr="00083B49">
        <w:rPr>
          <w:rStyle w:val="hl"/>
          <w:rFonts w:ascii="Times New Roman" w:hAnsi="Times New Roman"/>
          <w:sz w:val="28"/>
          <w:szCs w:val="28"/>
        </w:rPr>
        <w:t>П</w:t>
      </w:r>
      <w:r w:rsidRPr="00083B49">
        <w:rPr>
          <w:rStyle w:val="hl"/>
          <w:rFonts w:ascii="Times New Roman" w:hAnsi="Times New Roman"/>
          <w:sz w:val="28"/>
          <w:szCs w:val="28"/>
        </w:rPr>
        <w:t>я</w:t>
      </w:r>
      <w:r w:rsidRPr="00083B49">
        <w:rPr>
          <w:rStyle w:val="hl"/>
          <w:rFonts w:ascii="Times New Roman" w:hAnsi="Times New Roman"/>
          <w:sz w:val="28"/>
          <w:szCs w:val="28"/>
        </w:rPr>
        <w:t>тенко</w:t>
      </w:r>
      <w:r w:rsidR="00A25228" w:rsidRPr="00083B49">
        <w:rPr>
          <w:rStyle w:val="hl"/>
          <w:rFonts w:ascii="Times New Roman" w:hAnsi="Times New Roman"/>
          <w:sz w:val="28"/>
          <w:szCs w:val="28"/>
        </w:rPr>
        <w:t xml:space="preserve"> </w:t>
      </w:r>
      <w:r w:rsidRPr="00083B49">
        <w:rPr>
          <w:rFonts w:ascii="Times New Roman" w:hAnsi="Times New Roman"/>
          <w:sz w:val="28"/>
          <w:szCs w:val="28"/>
        </w:rPr>
        <w:t>C.B., Румянцева З.В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., Трещевский Ю.И., Уколов В.Ф., Фомишин С.В., Чернов</w:t>
      </w:r>
      <w:r w:rsidR="00A25228"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Ю.В. </w:t>
      </w:r>
      <w:r w:rsidRPr="00083B49">
        <w:rPr>
          <w:rFonts w:ascii="Times New Roman" w:hAnsi="Times New Roman"/>
          <w:sz w:val="28"/>
          <w:szCs w:val="28"/>
        </w:rPr>
        <w:t>и др. П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убликации названных ученых посвящены как изучению, анализу и адаптации зарубежного опыта организации управленческого ко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н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сультирования, так и дальнейшему развитию различных методологических и прикладных аспектов управленческого консультирования в России, в том числе вопросам обеспечения качества консультационной деятельности и оценке ее эффективности.</w:t>
      </w:r>
    </w:p>
    <w:p w:rsidR="00625C28" w:rsidRPr="00083B49" w:rsidRDefault="00625C28" w:rsidP="00121C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8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Однако, в трудах указанных ученых преимущественно рассматривались вопросы, связанные с формированием и развитием системы управленческого консультирования в целом, без учета специфики конкретных видов экономич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ской деятельности. Для разработки новых механизмов эффективного управл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ния, необходимо теоретико-методическое осмысление технологий и методов, применяемых в практике управленческого консультирования, определение кр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териев и методов повышения эффективности управленческой деятельности и управленческого консультирования, адаптированных к отраслевой специфике. Изменение природы менеджмента, качественное усложнение управленческих технологий ведет к необходимости все большей специализации управленческ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го консультирования. В частности, </w:t>
      </w:r>
      <w:r w:rsidR="00121CED"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отраслевое 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управленческое</w:t>
      </w:r>
      <w:r w:rsidRPr="00083B49">
        <w:rPr>
          <w:shd w:val="clear" w:color="auto" w:fill="FFFFFF"/>
        </w:rPr>
        <w:t xml:space="preserve"> 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консультиров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ние пока не получило надлежащего распространения на практике и убедител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ь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ного научного обоснования. </w:t>
      </w:r>
    </w:p>
    <w:p w:rsidR="00625C28" w:rsidRPr="00083B49" w:rsidRDefault="00625C28" w:rsidP="00121C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8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Проведенный автором анализ степени изученности проблемы позволяет заключить, что в рамках современной экономической науки и теории управл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ния создана определенная теоретическая и фактологическая база для углубле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н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ного изучения проблем управленческого консультирования. Однако, следует отметить, что ряд вопросов продолжает оставаться недостаточно исследова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н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ным. Несмотря на большую теоретическую и практическую значимость пров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денных исследований, многие аспекты проблемы развития отраслевого упра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в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ленческого консультирования слабо отражены в специальной литературе. Это относится к механизмам выявления потребностей в привлечении консультантов по управлению, организации отраслевых центров управленческого консульт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рования и др. Указанные обстоятельства определили выбор цели и задач ди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с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сертационного исследования.</w:t>
      </w:r>
    </w:p>
    <w:p w:rsidR="003812AF" w:rsidRPr="00083B49" w:rsidRDefault="00625C28" w:rsidP="00EA10F8">
      <w:pPr>
        <w:spacing w:after="0" w:line="238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83B49">
        <w:rPr>
          <w:rFonts w:ascii="Times New Roman" w:hAnsi="Times New Roman"/>
          <w:b/>
          <w:bCs/>
          <w:spacing w:val="-2"/>
          <w:sz w:val="28"/>
          <w:szCs w:val="28"/>
        </w:rPr>
        <w:t xml:space="preserve">Цель и задачи исследования. </w:t>
      </w:r>
      <w:r w:rsidRPr="00083B49">
        <w:rPr>
          <w:rFonts w:ascii="Times New Roman" w:hAnsi="Times New Roman"/>
          <w:spacing w:val="-2"/>
          <w:sz w:val="28"/>
          <w:szCs w:val="28"/>
          <w:shd w:val="clear" w:color="auto" w:fill="FFFFFF"/>
        </w:rPr>
        <w:t>Целью диссертационной работы является разработка рекомендаций по организационно-методическому обеспечению фо</w:t>
      </w:r>
      <w:r w:rsidRPr="00083B49">
        <w:rPr>
          <w:rFonts w:ascii="Times New Roman" w:hAnsi="Times New Roman"/>
          <w:spacing w:val="-2"/>
          <w:sz w:val="28"/>
          <w:szCs w:val="28"/>
          <w:shd w:val="clear" w:color="auto" w:fill="FFFFFF"/>
        </w:rPr>
        <w:t>р</w:t>
      </w:r>
      <w:r w:rsidRPr="00083B49">
        <w:rPr>
          <w:rFonts w:ascii="Times New Roman" w:hAnsi="Times New Roman"/>
          <w:spacing w:val="-2"/>
          <w:sz w:val="28"/>
          <w:szCs w:val="28"/>
          <w:shd w:val="clear" w:color="auto" w:fill="FFFFFF"/>
        </w:rPr>
        <w:t>мирования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 и развития отраслевой системы управленческого консультиро</w:t>
      </w:r>
      <w:r w:rsidR="00FD05A5" w:rsidRPr="00083B49">
        <w:rPr>
          <w:rFonts w:ascii="Times New Roman" w:hAnsi="Times New Roman"/>
          <w:sz w:val="28"/>
          <w:szCs w:val="28"/>
          <w:shd w:val="clear" w:color="auto" w:fill="FFFFFF"/>
        </w:rPr>
        <w:t>вания.</w:t>
      </w:r>
    </w:p>
    <w:p w:rsidR="00625C28" w:rsidRPr="00083B49" w:rsidRDefault="00625C28" w:rsidP="00EA10F8">
      <w:pPr>
        <w:spacing w:after="0" w:line="238" w:lineRule="auto"/>
        <w:ind w:firstLine="709"/>
        <w:jc w:val="both"/>
        <w:rPr>
          <w:rFonts w:ascii="Times New Roman" w:hAnsi="Times New Roman"/>
          <w:bCs/>
          <w:spacing w:val="-2"/>
          <w:sz w:val="28"/>
          <w:szCs w:val="28"/>
        </w:rPr>
      </w:pP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Достижение поставленной цели потребовало</w:t>
      </w:r>
      <w:r w:rsidRPr="00083B49">
        <w:rPr>
          <w:rFonts w:ascii="Times New Roman" w:hAnsi="Times New Roman"/>
          <w:bCs/>
          <w:spacing w:val="-2"/>
          <w:sz w:val="28"/>
          <w:szCs w:val="28"/>
        </w:rPr>
        <w:t xml:space="preserve"> решения следующих задач:</w:t>
      </w:r>
    </w:p>
    <w:p w:rsidR="00625C28" w:rsidRPr="00083B49" w:rsidRDefault="00625C28" w:rsidP="00A25228">
      <w:pPr>
        <w:pStyle w:val="af4"/>
        <w:numPr>
          <w:ilvl w:val="0"/>
          <w:numId w:val="28"/>
        </w:numPr>
        <w:spacing w:after="0" w:line="238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83B49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обобщить существующие теоретико-методические подходы в и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с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следованиях управленческого консультирования</w:t>
      </w:r>
      <w:r w:rsidR="003812AF"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выявить роль управленческ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го консультирования в системе менеджмента организаций, систематизировать его формы и методы;</w:t>
      </w:r>
    </w:p>
    <w:p w:rsidR="00625C28" w:rsidRPr="00083B49" w:rsidRDefault="007668C6" w:rsidP="00A25228">
      <w:pPr>
        <w:pStyle w:val="af4"/>
        <w:numPr>
          <w:ilvl w:val="0"/>
          <w:numId w:val="28"/>
        </w:numPr>
        <w:spacing w:after="0" w:line="238" w:lineRule="auto"/>
        <w:ind w:left="0" w:firstLine="709"/>
        <w:jc w:val="both"/>
        <w:rPr>
          <w:rFonts w:ascii="Times New Roman" w:hAnsi="Times New Roman"/>
          <w:spacing w:val="-6"/>
          <w:sz w:val="28"/>
          <w:szCs w:val="28"/>
          <w:shd w:val="clear" w:color="auto" w:fill="FFFFFF"/>
        </w:rPr>
      </w:pPr>
      <w:r w:rsidRPr="00083B49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выявить</w:t>
      </w:r>
      <w:r w:rsidR="00625C28" w:rsidRPr="00083B49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социально-экономические предпосылки и факторы, влияющие на уровень развития управленческого консультирования и рынка консультацио</w:t>
      </w:r>
      <w:r w:rsidR="00625C28" w:rsidRPr="00083B49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н</w:t>
      </w:r>
      <w:r w:rsidR="00625C28" w:rsidRPr="00083B49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ных услуг</w:t>
      </w:r>
      <w:r w:rsidR="003812AF" w:rsidRPr="00083B49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, определяющие их количественные и качественные характеристики</w:t>
      </w:r>
      <w:r w:rsidR="00625C28" w:rsidRPr="00083B49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;</w:t>
      </w:r>
    </w:p>
    <w:p w:rsidR="00625C28" w:rsidRPr="00083B49" w:rsidRDefault="00625C28" w:rsidP="00A25228">
      <w:pPr>
        <w:pStyle w:val="af4"/>
        <w:numPr>
          <w:ilvl w:val="0"/>
          <w:numId w:val="28"/>
        </w:numPr>
        <w:spacing w:after="0" w:line="238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выполнить компаративный анализ современной практики упра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в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ленческого консуль</w:t>
      </w:r>
      <w:r w:rsidR="007E20AE"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тирования в России и за рубежом и 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систематизировать кл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ю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чевые проблемы развития управленческого консультирования в России</w:t>
      </w:r>
      <w:r w:rsidR="007E20AE" w:rsidRPr="00083B49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 обо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с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новать направления их разрешения;</w:t>
      </w:r>
    </w:p>
    <w:p w:rsidR="00625C28" w:rsidRPr="00083B49" w:rsidRDefault="007E20AE" w:rsidP="00A25228">
      <w:pPr>
        <w:pStyle w:val="af4"/>
        <w:numPr>
          <w:ilvl w:val="0"/>
          <w:numId w:val="28"/>
        </w:numPr>
        <w:spacing w:after="0" w:line="238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разработать структурно-функциональную модель системы упра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в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ленческого консультирования, </w:t>
      </w:r>
      <w:r w:rsidR="00625C28"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выявить внутрисистемные связи и механизм 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ее </w:t>
      </w:r>
      <w:r w:rsidR="00625C28" w:rsidRPr="00083B49">
        <w:rPr>
          <w:rFonts w:ascii="Times New Roman" w:hAnsi="Times New Roman"/>
          <w:sz w:val="28"/>
          <w:szCs w:val="28"/>
          <w:shd w:val="clear" w:color="auto" w:fill="FFFFFF"/>
        </w:rPr>
        <w:t>взаимодействия с внешней средой;</w:t>
      </w:r>
    </w:p>
    <w:p w:rsidR="00625C28" w:rsidRPr="00083B49" w:rsidRDefault="00625C28" w:rsidP="00A25228">
      <w:pPr>
        <w:pStyle w:val="af4"/>
        <w:numPr>
          <w:ilvl w:val="0"/>
          <w:numId w:val="28"/>
        </w:numPr>
        <w:spacing w:after="0" w:line="238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обосновать методику выявления потребностей в управленче</w:t>
      </w:r>
      <w:r w:rsidR="00D2280C"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ском 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консультировани</w:t>
      </w:r>
      <w:r w:rsidR="00D2280C" w:rsidRPr="00083B49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 и </w:t>
      </w:r>
      <w:r w:rsidR="00D2280C"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модель 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осуществления мониторинга деятельности системы управленческого консультирования</w:t>
      </w:r>
      <w:r w:rsidR="00D2280C"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 и консалтинговых организаций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7668C6" w:rsidRPr="00083B49" w:rsidRDefault="007668C6" w:rsidP="00A25228">
      <w:pPr>
        <w:pStyle w:val="af4"/>
        <w:numPr>
          <w:ilvl w:val="0"/>
          <w:numId w:val="28"/>
        </w:numPr>
        <w:spacing w:after="0" w:line="238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сформировать комплекс мер по формированию отраслевых систем управленческого консультирования</w:t>
      </w:r>
      <w:r w:rsidR="00D2280C" w:rsidRPr="00083B49">
        <w:rPr>
          <w:rFonts w:ascii="Times New Roman" w:hAnsi="Times New Roman"/>
          <w:sz w:val="28"/>
          <w:szCs w:val="28"/>
          <w:shd w:val="clear" w:color="auto" w:fill="FFFFFF"/>
        </w:rPr>
        <w:t>, направленны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х</w:t>
      </w:r>
      <w:r w:rsidR="00D2280C"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 на совершенствование 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их всестороннего </w:t>
      </w:r>
      <w:r w:rsidR="00D2280C" w:rsidRPr="00083B49">
        <w:rPr>
          <w:rFonts w:ascii="Times New Roman" w:hAnsi="Times New Roman"/>
          <w:sz w:val="28"/>
          <w:szCs w:val="28"/>
          <w:shd w:val="clear" w:color="auto" w:fill="FFFFFF"/>
        </w:rPr>
        <w:t>ресурсного обеспечения;</w:t>
      </w:r>
    </w:p>
    <w:p w:rsidR="00625C28" w:rsidRPr="00083B49" w:rsidRDefault="00625C28" w:rsidP="00A25228">
      <w:pPr>
        <w:pStyle w:val="af4"/>
        <w:numPr>
          <w:ilvl w:val="0"/>
          <w:numId w:val="28"/>
        </w:numPr>
        <w:spacing w:after="0" w:line="238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разработать организационно-экономический механизм формиров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ния отраслевых центров управленческого консультирования.</w:t>
      </w:r>
    </w:p>
    <w:p w:rsidR="00625C28" w:rsidRPr="00083B49" w:rsidRDefault="00625C28" w:rsidP="005458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bCs/>
          <w:sz w:val="28"/>
          <w:szCs w:val="28"/>
        </w:rPr>
      </w:pPr>
      <w:r w:rsidRPr="00083B49">
        <w:rPr>
          <w:rFonts w:ascii="Times New Roman" w:hAnsi="Times New Roman"/>
          <w:b/>
          <w:bCs/>
          <w:sz w:val="28"/>
          <w:szCs w:val="28"/>
        </w:rPr>
        <w:t xml:space="preserve">Объект исследования </w:t>
      </w:r>
      <w:r w:rsidRPr="00083B49">
        <w:rPr>
          <w:rFonts w:ascii="Times New Roman" w:hAnsi="Times New Roman"/>
          <w:bCs/>
          <w:sz w:val="28"/>
          <w:szCs w:val="28"/>
        </w:rPr>
        <w:t xml:space="preserve">– </w:t>
      </w:r>
      <w:r w:rsidRPr="00083B49">
        <w:rPr>
          <w:rFonts w:ascii="TimesNewRomanPSMT" w:eastAsia="Times New Roman" w:hAnsi="TimesNewRomanPSMT" w:cs="TimesNewRomanPSMT"/>
          <w:sz w:val="28"/>
          <w:szCs w:val="28"/>
        </w:rPr>
        <w:t xml:space="preserve">коммерческие и некоммерческие организации, выступающие в качестве </w:t>
      </w:r>
      <w:r w:rsidRPr="00083B49">
        <w:rPr>
          <w:rFonts w:ascii="Times New Roman" w:hAnsi="Times New Roman"/>
          <w:bCs/>
          <w:sz w:val="28"/>
          <w:szCs w:val="28"/>
        </w:rPr>
        <w:t>заказчиков и производителей услуг управленческого консультирования.</w:t>
      </w:r>
    </w:p>
    <w:p w:rsidR="00625C28" w:rsidRPr="00083B49" w:rsidRDefault="00625C28" w:rsidP="00EA10F8">
      <w:pPr>
        <w:widowControl w:val="0"/>
        <w:tabs>
          <w:tab w:val="left" w:pos="0"/>
        </w:tabs>
        <w:spacing w:after="0" w:line="238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83B49">
        <w:rPr>
          <w:rFonts w:ascii="Times New Roman" w:hAnsi="Times New Roman"/>
          <w:b/>
          <w:bCs/>
          <w:sz w:val="28"/>
          <w:szCs w:val="28"/>
        </w:rPr>
        <w:t>Предмет</w:t>
      </w:r>
      <w:r w:rsidR="006033AF" w:rsidRPr="00083B49">
        <w:rPr>
          <w:rFonts w:ascii="Times New Roman" w:hAnsi="Times New Roman"/>
          <w:b/>
          <w:bCs/>
          <w:sz w:val="28"/>
          <w:szCs w:val="28"/>
        </w:rPr>
        <w:t>ом</w:t>
      </w:r>
      <w:r w:rsidRPr="00083B49">
        <w:rPr>
          <w:rFonts w:ascii="Times New Roman" w:hAnsi="Times New Roman"/>
          <w:b/>
          <w:bCs/>
          <w:sz w:val="28"/>
          <w:szCs w:val="28"/>
        </w:rPr>
        <w:t xml:space="preserve"> исследования</w:t>
      </w:r>
      <w:r w:rsidRPr="00083B49">
        <w:rPr>
          <w:rFonts w:ascii="Times New Roman" w:hAnsi="Times New Roman"/>
          <w:bCs/>
          <w:sz w:val="28"/>
          <w:szCs w:val="28"/>
        </w:rPr>
        <w:t xml:space="preserve"> </w:t>
      </w:r>
      <w:r w:rsidR="006033AF" w:rsidRPr="00083B49">
        <w:rPr>
          <w:rFonts w:ascii="Times New Roman" w:hAnsi="Times New Roman"/>
          <w:bCs/>
          <w:sz w:val="28"/>
          <w:szCs w:val="28"/>
        </w:rPr>
        <w:t>являются</w:t>
      </w:r>
      <w:r w:rsidRPr="00083B49">
        <w:rPr>
          <w:rFonts w:ascii="Times New Roman" w:hAnsi="Times New Roman"/>
          <w:bCs/>
          <w:sz w:val="28"/>
          <w:szCs w:val="28"/>
        </w:rPr>
        <w:t xml:space="preserve"> </w:t>
      </w:r>
      <w:r w:rsidRPr="00083B49">
        <w:rPr>
          <w:rFonts w:ascii="TimesNewRomanPSMT" w:eastAsia="Times New Roman" w:hAnsi="TimesNewRomanPSMT" w:cs="TimesNewRomanPSMT"/>
          <w:sz w:val="28"/>
          <w:szCs w:val="28"/>
        </w:rPr>
        <w:t>управленческие отношения, возн</w:t>
      </w:r>
      <w:r w:rsidRPr="00083B49">
        <w:rPr>
          <w:rFonts w:ascii="TimesNewRomanPSMT" w:eastAsia="Times New Roman" w:hAnsi="TimesNewRomanPSMT" w:cs="TimesNewRomanPSMT"/>
          <w:sz w:val="28"/>
          <w:szCs w:val="28"/>
        </w:rPr>
        <w:t>и</w:t>
      </w:r>
      <w:r w:rsidRPr="00083B49">
        <w:rPr>
          <w:rFonts w:ascii="TimesNewRomanPSMT" w:eastAsia="Times New Roman" w:hAnsi="TimesNewRomanPSMT" w:cs="TimesNewRomanPSMT"/>
          <w:sz w:val="28"/>
          <w:szCs w:val="28"/>
        </w:rPr>
        <w:t>кающие в процессе формирования отраслевой системы управленческого ко</w:t>
      </w:r>
      <w:r w:rsidRPr="00083B49">
        <w:rPr>
          <w:rFonts w:ascii="TimesNewRomanPSMT" w:eastAsia="Times New Roman" w:hAnsi="TimesNewRomanPSMT" w:cs="TimesNewRomanPSMT"/>
          <w:sz w:val="28"/>
          <w:szCs w:val="28"/>
        </w:rPr>
        <w:t>н</w:t>
      </w:r>
      <w:r w:rsidRPr="00083B49">
        <w:rPr>
          <w:rFonts w:ascii="TimesNewRomanPSMT" w:eastAsia="Times New Roman" w:hAnsi="TimesNewRomanPSMT" w:cs="TimesNewRomanPSMT"/>
          <w:sz w:val="28"/>
          <w:szCs w:val="28"/>
        </w:rPr>
        <w:t xml:space="preserve">сультирования. </w:t>
      </w:r>
    </w:p>
    <w:p w:rsidR="00625C28" w:rsidRPr="00083B49" w:rsidRDefault="00625C28" w:rsidP="00EA10F8">
      <w:pPr>
        <w:widowControl w:val="0"/>
        <w:tabs>
          <w:tab w:val="left" w:pos="0"/>
        </w:tabs>
        <w:spacing w:after="0"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3B49">
        <w:rPr>
          <w:rFonts w:ascii="Times New Roman" w:hAnsi="Times New Roman"/>
          <w:b/>
          <w:sz w:val="28"/>
          <w:szCs w:val="28"/>
        </w:rPr>
        <w:t>Соответствие диссертации паспорту специальностей ВАК</w:t>
      </w:r>
      <w:r w:rsidRPr="00083B49">
        <w:rPr>
          <w:rFonts w:ascii="Times New Roman" w:hAnsi="Times New Roman"/>
          <w:sz w:val="28"/>
          <w:szCs w:val="28"/>
        </w:rPr>
        <w:t>. Содерж</w:t>
      </w:r>
      <w:r w:rsidRPr="00083B49">
        <w:rPr>
          <w:rFonts w:ascii="Times New Roman" w:hAnsi="Times New Roman"/>
          <w:sz w:val="28"/>
          <w:szCs w:val="28"/>
        </w:rPr>
        <w:t>а</w:t>
      </w:r>
      <w:r w:rsidRPr="00083B49">
        <w:rPr>
          <w:rFonts w:ascii="Times New Roman" w:hAnsi="Times New Roman"/>
          <w:sz w:val="28"/>
          <w:szCs w:val="28"/>
        </w:rPr>
        <w:t>ние диссертационной работы соответствует паспорту специальности 08.00.05 – Экономика и управление народным хозяйством (менеджмент), п. 10.26. Упра</w:t>
      </w:r>
      <w:r w:rsidRPr="00083B49">
        <w:rPr>
          <w:rFonts w:ascii="Times New Roman" w:hAnsi="Times New Roman"/>
          <w:sz w:val="28"/>
          <w:szCs w:val="28"/>
        </w:rPr>
        <w:t>в</w:t>
      </w:r>
      <w:r w:rsidRPr="00083B49">
        <w:rPr>
          <w:rFonts w:ascii="Times New Roman" w:hAnsi="Times New Roman"/>
          <w:sz w:val="28"/>
          <w:szCs w:val="28"/>
        </w:rPr>
        <w:t>ленческое консультирование. Роль и место управленческого консультирования  в практике развития систем управления. Содержание, формы и методы упра</w:t>
      </w:r>
      <w:r w:rsidRPr="00083B49">
        <w:rPr>
          <w:rFonts w:ascii="Times New Roman" w:hAnsi="Times New Roman"/>
          <w:sz w:val="28"/>
          <w:szCs w:val="28"/>
        </w:rPr>
        <w:t>в</w:t>
      </w:r>
      <w:r w:rsidRPr="00083B49">
        <w:rPr>
          <w:rFonts w:ascii="Times New Roman" w:hAnsi="Times New Roman"/>
          <w:sz w:val="28"/>
          <w:szCs w:val="28"/>
        </w:rPr>
        <w:t>ленческого консультирования. Формирование и развитие кадров управленч</w:t>
      </w:r>
      <w:r w:rsidRPr="00083B49">
        <w:rPr>
          <w:rFonts w:ascii="Times New Roman" w:hAnsi="Times New Roman"/>
          <w:sz w:val="28"/>
          <w:szCs w:val="28"/>
        </w:rPr>
        <w:t>е</w:t>
      </w:r>
      <w:r w:rsidRPr="00083B49">
        <w:rPr>
          <w:rFonts w:ascii="Times New Roman" w:hAnsi="Times New Roman"/>
          <w:sz w:val="28"/>
          <w:szCs w:val="28"/>
        </w:rPr>
        <w:t>ского консультирования.</w:t>
      </w:r>
    </w:p>
    <w:p w:rsidR="00625C28" w:rsidRPr="00083B49" w:rsidRDefault="00625C28" w:rsidP="00EA10F8">
      <w:pPr>
        <w:spacing w:after="0"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3B49">
        <w:rPr>
          <w:rFonts w:ascii="Times New Roman" w:hAnsi="Times New Roman"/>
          <w:b/>
          <w:spacing w:val="-1"/>
          <w:sz w:val="28"/>
          <w:szCs w:val="28"/>
        </w:rPr>
        <w:t xml:space="preserve">Теоретической и методологической основой исследования </w:t>
      </w:r>
      <w:r w:rsidRPr="00083B49">
        <w:rPr>
          <w:rFonts w:ascii="Times New Roman" w:hAnsi="Times New Roman"/>
          <w:spacing w:val="-1"/>
          <w:sz w:val="28"/>
          <w:szCs w:val="28"/>
        </w:rPr>
        <w:t xml:space="preserve">послужили </w:t>
      </w:r>
      <w:r w:rsidR="00FD6887" w:rsidRPr="00083B49">
        <w:rPr>
          <w:rFonts w:ascii="Times New Roman" w:hAnsi="Times New Roman"/>
          <w:spacing w:val="-1"/>
          <w:sz w:val="28"/>
          <w:szCs w:val="28"/>
        </w:rPr>
        <w:t>фундаментальные</w:t>
      </w:r>
      <w:r w:rsidR="00FD6887" w:rsidRPr="00083B49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Pr="00083B49">
        <w:rPr>
          <w:rFonts w:ascii="Times New Roman" w:hAnsi="Times New Roman"/>
          <w:bCs/>
          <w:sz w:val="28"/>
          <w:szCs w:val="28"/>
        </w:rPr>
        <w:t>положения теории менеджмента</w:t>
      </w:r>
      <w:r w:rsidR="003812AF" w:rsidRPr="00083B49">
        <w:rPr>
          <w:rFonts w:ascii="Times New Roman" w:hAnsi="Times New Roman"/>
          <w:bCs/>
          <w:sz w:val="28"/>
          <w:szCs w:val="28"/>
        </w:rPr>
        <w:t xml:space="preserve"> и </w:t>
      </w:r>
      <w:r w:rsidRPr="00083B49">
        <w:rPr>
          <w:rFonts w:ascii="Times New Roman" w:hAnsi="Times New Roman"/>
          <w:bCs/>
          <w:sz w:val="28"/>
          <w:szCs w:val="28"/>
        </w:rPr>
        <w:t>экономической теории</w:t>
      </w:r>
      <w:r w:rsidRPr="00083B49">
        <w:rPr>
          <w:bCs/>
        </w:rPr>
        <w:t xml:space="preserve">. </w:t>
      </w:r>
      <w:r w:rsidRPr="00083B49">
        <w:rPr>
          <w:rFonts w:ascii="Times New Roman" w:hAnsi="Times New Roman"/>
          <w:bCs/>
          <w:sz w:val="28"/>
          <w:szCs w:val="28"/>
        </w:rPr>
        <w:t>В процессе исследования изучены законодательные и нормативные акты Росси</w:t>
      </w:r>
      <w:r w:rsidRPr="00083B49">
        <w:rPr>
          <w:rFonts w:ascii="Times New Roman" w:hAnsi="Times New Roman"/>
          <w:bCs/>
          <w:sz w:val="28"/>
          <w:szCs w:val="28"/>
        </w:rPr>
        <w:t>й</w:t>
      </w:r>
      <w:r w:rsidRPr="00083B49">
        <w:rPr>
          <w:rFonts w:ascii="Times New Roman" w:hAnsi="Times New Roman"/>
          <w:bCs/>
          <w:sz w:val="28"/>
          <w:szCs w:val="28"/>
        </w:rPr>
        <w:t>ской Федерации,  а также труды зарубежных и отечественных ученых по в</w:t>
      </w:r>
      <w:r w:rsidRPr="00083B49">
        <w:rPr>
          <w:rFonts w:ascii="Times New Roman" w:hAnsi="Times New Roman"/>
          <w:bCs/>
          <w:sz w:val="28"/>
          <w:szCs w:val="28"/>
        </w:rPr>
        <w:t>о</w:t>
      </w:r>
      <w:r w:rsidRPr="00083B49">
        <w:rPr>
          <w:rFonts w:ascii="Times New Roman" w:hAnsi="Times New Roman"/>
          <w:bCs/>
          <w:sz w:val="28"/>
          <w:szCs w:val="28"/>
        </w:rPr>
        <w:t>просам организации управленческого консультирования, выбора его эффекти</w:t>
      </w:r>
      <w:r w:rsidRPr="00083B49">
        <w:rPr>
          <w:rFonts w:ascii="Times New Roman" w:hAnsi="Times New Roman"/>
          <w:bCs/>
          <w:sz w:val="28"/>
          <w:szCs w:val="28"/>
        </w:rPr>
        <w:t>в</w:t>
      </w:r>
      <w:r w:rsidRPr="00083B49">
        <w:rPr>
          <w:rFonts w:ascii="Times New Roman" w:hAnsi="Times New Roman"/>
          <w:bCs/>
          <w:sz w:val="28"/>
          <w:szCs w:val="28"/>
        </w:rPr>
        <w:t>ных форм и механизмов. В процессе исследования использовались как общен</w:t>
      </w:r>
      <w:r w:rsidRPr="00083B49">
        <w:rPr>
          <w:rFonts w:ascii="Times New Roman" w:hAnsi="Times New Roman"/>
          <w:bCs/>
          <w:sz w:val="28"/>
          <w:szCs w:val="28"/>
        </w:rPr>
        <w:t>а</w:t>
      </w:r>
      <w:r w:rsidRPr="00083B49">
        <w:rPr>
          <w:rFonts w:ascii="Times New Roman" w:hAnsi="Times New Roman"/>
          <w:bCs/>
          <w:sz w:val="28"/>
          <w:szCs w:val="28"/>
        </w:rPr>
        <w:t>учные методы познания: исторический, логический, сравнительный, системно-структурный и др., так и традиционные методы экономического анализа: эк</w:t>
      </w:r>
      <w:r w:rsidRPr="00083B49">
        <w:rPr>
          <w:rFonts w:ascii="Times New Roman" w:hAnsi="Times New Roman"/>
          <w:bCs/>
          <w:sz w:val="28"/>
          <w:szCs w:val="28"/>
        </w:rPr>
        <w:t>с</w:t>
      </w:r>
      <w:r w:rsidRPr="00083B49">
        <w:rPr>
          <w:rFonts w:ascii="Times New Roman" w:hAnsi="Times New Roman"/>
          <w:bCs/>
          <w:sz w:val="28"/>
          <w:szCs w:val="28"/>
        </w:rPr>
        <w:t>пертной оценки, социологический, табличный и графический</w:t>
      </w:r>
      <w:r w:rsidRPr="00083B49">
        <w:rPr>
          <w:rFonts w:ascii="Times New Roman" w:hAnsi="Times New Roman"/>
          <w:sz w:val="28"/>
          <w:szCs w:val="28"/>
        </w:rPr>
        <w:t>.</w:t>
      </w:r>
    </w:p>
    <w:p w:rsidR="00625C28" w:rsidRPr="00083B49" w:rsidRDefault="00625C28" w:rsidP="00EA10F8">
      <w:pPr>
        <w:spacing w:after="0" w:line="238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83B49">
        <w:rPr>
          <w:rFonts w:ascii="Times New Roman" w:hAnsi="Times New Roman"/>
          <w:b/>
          <w:bCs/>
          <w:sz w:val="28"/>
          <w:szCs w:val="28"/>
        </w:rPr>
        <w:lastRenderedPageBreak/>
        <w:t xml:space="preserve">Информационно-эмпирическая база исследования. </w:t>
      </w:r>
      <w:r w:rsidRPr="00083B49">
        <w:rPr>
          <w:rFonts w:ascii="Times New Roman" w:hAnsi="Times New Roman"/>
          <w:bCs/>
          <w:sz w:val="28"/>
          <w:szCs w:val="28"/>
        </w:rPr>
        <w:t xml:space="preserve">Информационной базой исследования явились </w:t>
      </w:r>
      <w:r w:rsidRPr="00083B49">
        <w:rPr>
          <w:rFonts w:ascii="Times New Roman" w:eastAsia="Arial Unicode MS" w:hAnsi="Times New Roman"/>
          <w:sz w:val="28"/>
          <w:szCs w:val="28"/>
          <w:lang w:eastAsia="en-US"/>
        </w:rPr>
        <w:t>материалы различных правительственных и нез</w:t>
      </w:r>
      <w:r w:rsidRPr="00083B49">
        <w:rPr>
          <w:rFonts w:ascii="Times New Roman" w:eastAsia="Arial Unicode MS" w:hAnsi="Times New Roman"/>
          <w:sz w:val="28"/>
          <w:szCs w:val="28"/>
          <w:lang w:eastAsia="en-US"/>
        </w:rPr>
        <w:t>а</w:t>
      </w:r>
      <w:r w:rsidRPr="00083B49">
        <w:rPr>
          <w:rFonts w:ascii="Times New Roman" w:eastAsia="Arial Unicode MS" w:hAnsi="Times New Roman"/>
          <w:sz w:val="28"/>
          <w:szCs w:val="28"/>
          <w:lang w:eastAsia="en-US"/>
        </w:rPr>
        <w:t xml:space="preserve">висимых российских и зарубежных научно-исследовательских организаций, статистический материал Росстата и его территориальных подразделений, </w:t>
      </w:r>
      <w:r w:rsidRPr="00083B49">
        <w:rPr>
          <w:rFonts w:ascii="Times New Roman" w:hAnsi="Times New Roman"/>
          <w:bCs/>
          <w:sz w:val="28"/>
          <w:szCs w:val="28"/>
        </w:rPr>
        <w:t>р</w:t>
      </w:r>
      <w:r w:rsidRPr="00083B49">
        <w:rPr>
          <w:rFonts w:ascii="Times New Roman" w:hAnsi="Times New Roman"/>
          <w:bCs/>
          <w:sz w:val="28"/>
          <w:szCs w:val="28"/>
        </w:rPr>
        <w:t>е</w:t>
      </w:r>
      <w:r w:rsidRPr="00083B49">
        <w:rPr>
          <w:rFonts w:ascii="Times New Roman" w:hAnsi="Times New Roman"/>
          <w:bCs/>
          <w:sz w:val="28"/>
          <w:szCs w:val="28"/>
        </w:rPr>
        <w:t>сурсы сети Интернет, материалы, опубликованные в научной литературе и п</w:t>
      </w:r>
      <w:r w:rsidRPr="00083B49">
        <w:rPr>
          <w:rFonts w:ascii="Times New Roman" w:hAnsi="Times New Roman"/>
          <w:bCs/>
          <w:sz w:val="28"/>
          <w:szCs w:val="28"/>
        </w:rPr>
        <w:t>е</w:t>
      </w:r>
      <w:r w:rsidRPr="00083B49">
        <w:rPr>
          <w:rFonts w:ascii="Times New Roman" w:hAnsi="Times New Roman"/>
          <w:bCs/>
          <w:sz w:val="28"/>
          <w:szCs w:val="28"/>
        </w:rPr>
        <w:t xml:space="preserve">риодических изданиях. </w:t>
      </w:r>
    </w:p>
    <w:p w:rsidR="00625C28" w:rsidRPr="00083B49" w:rsidRDefault="00625C28" w:rsidP="00EA10F8">
      <w:pPr>
        <w:spacing w:after="0" w:line="238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083B49">
        <w:rPr>
          <w:rFonts w:ascii="Times New Roman" w:hAnsi="Times New Roman"/>
          <w:b/>
          <w:spacing w:val="-1"/>
          <w:sz w:val="28"/>
          <w:szCs w:val="28"/>
          <w:shd w:val="clear" w:color="auto" w:fill="FFFFFF"/>
        </w:rPr>
        <w:t xml:space="preserve">Рабочая гипотеза </w:t>
      </w:r>
      <w:r w:rsidRPr="00083B49">
        <w:rPr>
          <w:rFonts w:ascii="Times New Roman" w:hAnsi="Times New Roman"/>
          <w:spacing w:val="-1"/>
          <w:sz w:val="28"/>
          <w:szCs w:val="28"/>
          <w:shd w:val="clear" w:color="auto" w:fill="FFFFFF"/>
        </w:rPr>
        <w:t>диссертационной работы состоит в том, что активиз</w:t>
      </w:r>
      <w:r w:rsidRPr="00083B49">
        <w:rPr>
          <w:rFonts w:ascii="Times New Roman" w:hAnsi="Times New Roman"/>
          <w:spacing w:val="-1"/>
          <w:sz w:val="28"/>
          <w:szCs w:val="28"/>
          <w:shd w:val="clear" w:color="auto" w:fill="FFFFFF"/>
        </w:rPr>
        <w:t>а</w:t>
      </w:r>
      <w:r w:rsidRPr="00083B49">
        <w:rPr>
          <w:rFonts w:ascii="Times New Roman" w:hAnsi="Times New Roman"/>
          <w:spacing w:val="-1"/>
          <w:sz w:val="28"/>
          <w:szCs w:val="28"/>
          <w:shd w:val="clear" w:color="auto" w:fill="FFFFFF"/>
        </w:rPr>
        <w:t>ция управленческого консультирования будет способствовать росту эффекти</w:t>
      </w:r>
      <w:r w:rsidRPr="00083B49">
        <w:rPr>
          <w:rFonts w:ascii="Times New Roman" w:hAnsi="Times New Roman"/>
          <w:spacing w:val="-1"/>
          <w:sz w:val="28"/>
          <w:szCs w:val="28"/>
          <w:shd w:val="clear" w:color="auto" w:fill="FFFFFF"/>
        </w:rPr>
        <w:t>в</w:t>
      </w:r>
      <w:r w:rsidRPr="00083B49">
        <w:rPr>
          <w:rFonts w:ascii="Times New Roman" w:hAnsi="Times New Roman"/>
          <w:spacing w:val="-1"/>
          <w:sz w:val="28"/>
          <w:szCs w:val="28"/>
          <w:shd w:val="clear" w:color="auto" w:fill="FFFFFF"/>
        </w:rPr>
        <w:t>ности менеджмента организаций, при этом формирование системы управленч</w:t>
      </w:r>
      <w:r w:rsidRPr="00083B49">
        <w:rPr>
          <w:rFonts w:ascii="Times New Roman" w:hAnsi="Times New Roman"/>
          <w:spacing w:val="-1"/>
          <w:sz w:val="28"/>
          <w:szCs w:val="28"/>
          <w:shd w:val="clear" w:color="auto" w:fill="FFFFFF"/>
        </w:rPr>
        <w:t>е</w:t>
      </w:r>
      <w:r w:rsidRPr="00083B49">
        <w:rPr>
          <w:rFonts w:ascii="Times New Roman" w:hAnsi="Times New Roman"/>
          <w:spacing w:val="-1"/>
          <w:sz w:val="28"/>
          <w:szCs w:val="28"/>
          <w:shd w:val="clear" w:color="auto" w:fill="FFFFFF"/>
        </w:rPr>
        <w:t>ского консультирования должно учитывать отраслевые особенности управления и ведения бизнеса.</w:t>
      </w:r>
    </w:p>
    <w:p w:rsidR="00625C28" w:rsidRPr="00083B49" w:rsidRDefault="00625C28" w:rsidP="00EA10F8">
      <w:pPr>
        <w:spacing w:after="0" w:line="238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83B49">
        <w:rPr>
          <w:rFonts w:ascii="Times New Roman" w:hAnsi="Times New Roman"/>
          <w:b/>
          <w:bCs/>
          <w:sz w:val="28"/>
          <w:szCs w:val="28"/>
        </w:rPr>
        <w:t xml:space="preserve">Научная новизна исследования </w:t>
      </w:r>
      <w:r w:rsidRPr="00083B49">
        <w:rPr>
          <w:rFonts w:ascii="Times New Roman" w:hAnsi="Times New Roman"/>
          <w:bCs/>
          <w:sz w:val="28"/>
          <w:szCs w:val="28"/>
        </w:rPr>
        <w:t>заключается в теоретико-методическом обосновании предложений и рекомендаций по формированию отраслевой си</w:t>
      </w:r>
      <w:r w:rsidRPr="00083B49">
        <w:rPr>
          <w:rFonts w:ascii="Times New Roman" w:hAnsi="Times New Roman"/>
          <w:bCs/>
          <w:sz w:val="28"/>
          <w:szCs w:val="28"/>
        </w:rPr>
        <w:t>с</w:t>
      </w:r>
      <w:r w:rsidRPr="00083B49">
        <w:rPr>
          <w:rFonts w:ascii="Times New Roman" w:hAnsi="Times New Roman"/>
          <w:bCs/>
          <w:sz w:val="28"/>
          <w:szCs w:val="28"/>
        </w:rPr>
        <w:t>темы управленческого консультирования, учитывающей специфику менед</w:t>
      </w:r>
      <w:r w:rsidRPr="00083B49">
        <w:rPr>
          <w:rFonts w:ascii="Times New Roman" w:hAnsi="Times New Roman"/>
          <w:bCs/>
          <w:sz w:val="28"/>
          <w:szCs w:val="28"/>
        </w:rPr>
        <w:t>ж</w:t>
      </w:r>
      <w:r w:rsidRPr="00083B49">
        <w:rPr>
          <w:rFonts w:ascii="Times New Roman" w:hAnsi="Times New Roman"/>
          <w:bCs/>
          <w:sz w:val="28"/>
          <w:szCs w:val="28"/>
        </w:rPr>
        <w:t xml:space="preserve">мента и ведения бизнеса в </w:t>
      </w:r>
      <w:r w:rsidR="00FD6887" w:rsidRPr="00083B49">
        <w:rPr>
          <w:rFonts w:ascii="Times New Roman" w:hAnsi="Times New Roman"/>
          <w:bCs/>
          <w:sz w:val="28"/>
          <w:szCs w:val="28"/>
        </w:rPr>
        <w:t>конкретном виде экономической деятельности</w:t>
      </w:r>
      <w:r w:rsidRPr="00083B49">
        <w:rPr>
          <w:rFonts w:ascii="Times New Roman" w:hAnsi="Times New Roman"/>
          <w:bCs/>
          <w:sz w:val="28"/>
          <w:szCs w:val="28"/>
        </w:rPr>
        <w:t>. На</w:t>
      </w:r>
      <w:r w:rsidRPr="00083B49">
        <w:rPr>
          <w:rFonts w:ascii="Times New Roman" w:hAnsi="Times New Roman"/>
          <w:bCs/>
          <w:sz w:val="28"/>
          <w:szCs w:val="28"/>
        </w:rPr>
        <w:t>и</w:t>
      </w:r>
      <w:r w:rsidRPr="00083B49">
        <w:rPr>
          <w:rFonts w:ascii="Times New Roman" w:hAnsi="Times New Roman"/>
          <w:bCs/>
          <w:sz w:val="28"/>
          <w:szCs w:val="28"/>
        </w:rPr>
        <w:t xml:space="preserve">более существенными, содержащими </w:t>
      </w:r>
      <w:r w:rsidR="00357EF5" w:rsidRPr="00083B49">
        <w:rPr>
          <w:rFonts w:ascii="Times New Roman" w:hAnsi="Times New Roman"/>
          <w:bCs/>
          <w:sz w:val="28"/>
          <w:szCs w:val="28"/>
        </w:rPr>
        <w:t xml:space="preserve">элементы </w:t>
      </w:r>
      <w:r w:rsidRPr="00083B49">
        <w:rPr>
          <w:rFonts w:ascii="Times New Roman" w:hAnsi="Times New Roman"/>
          <w:bCs/>
          <w:sz w:val="28"/>
          <w:szCs w:val="28"/>
        </w:rPr>
        <w:t>научн</w:t>
      </w:r>
      <w:r w:rsidR="00357EF5" w:rsidRPr="00083B49">
        <w:rPr>
          <w:rFonts w:ascii="Times New Roman" w:hAnsi="Times New Roman"/>
          <w:bCs/>
          <w:sz w:val="28"/>
          <w:szCs w:val="28"/>
        </w:rPr>
        <w:t>ой</w:t>
      </w:r>
      <w:r w:rsidRPr="00083B49">
        <w:rPr>
          <w:rFonts w:ascii="Times New Roman" w:hAnsi="Times New Roman"/>
          <w:bCs/>
          <w:sz w:val="28"/>
          <w:szCs w:val="28"/>
        </w:rPr>
        <w:t xml:space="preserve"> новизн</w:t>
      </w:r>
      <w:r w:rsidR="00357EF5" w:rsidRPr="00083B49">
        <w:rPr>
          <w:rFonts w:ascii="Times New Roman" w:hAnsi="Times New Roman"/>
          <w:bCs/>
          <w:sz w:val="28"/>
          <w:szCs w:val="28"/>
        </w:rPr>
        <w:t>ы</w:t>
      </w:r>
      <w:r w:rsidRPr="00083B49">
        <w:rPr>
          <w:rFonts w:ascii="Times New Roman" w:hAnsi="Times New Roman"/>
          <w:bCs/>
          <w:sz w:val="28"/>
          <w:szCs w:val="28"/>
        </w:rPr>
        <w:t xml:space="preserve"> и выносим</w:t>
      </w:r>
      <w:r w:rsidRPr="00083B49">
        <w:rPr>
          <w:rFonts w:ascii="Times New Roman" w:hAnsi="Times New Roman"/>
          <w:bCs/>
          <w:sz w:val="28"/>
          <w:szCs w:val="28"/>
        </w:rPr>
        <w:t>ы</w:t>
      </w:r>
      <w:r w:rsidRPr="00083B49">
        <w:rPr>
          <w:rFonts w:ascii="Times New Roman" w:hAnsi="Times New Roman"/>
          <w:bCs/>
          <w:sz w:val="28"/>
          <w:szCs w:val="28"/>
        </w:rPr>
        <w:t>ми на защиту результатами являются следующие</w:t>
      </w:r>
      <w:r w:rsidR="00FD6887" w:rsidRPr="00083B49">
        <w:rPr>
          <w:rFonts w:ascii="Times New Roman" w:hAnsi="Times New Roman"/>
          <w:bCs/>
          <w:sz w:val="28"/>
          <w:szCs w:val="28"/>
        </w:rPr>
        <w:t xml:space="preserve"> (п.</w:t>
      </w:r>
      <w:r w:rsidR="00A25228" w:rsidRPr="00083B49">
        <w:rPr>
          <w:rFonts w:ascii="Times New Roman" w:hAnsi="Times New Roman"/>
          <w:bCs/>
          <w:sz w:val="28"/>
          <w:szCs w:val="28"/>
        </w:rPr>
        <w:t xml:space="preserve"> </w:t>
      </w:r>
      <w:r w:rsidR="00FD6887" w:rsidRPr="00083B49">
        <w:rPr>
          <w:rFonts w:ascii="Times New Roman" w:hAnsi="Times New Roman"/>
          <w:bCs/>
          <w:sz w:val="28"/>
          <w:szCs w:val="28"/>
        </w:rPr>
        <w:t>10.26 Паспорта специал</w:t>
      </w:r>
      <w:r w:rsidR="00FD6887" w:rsidRPr="00083B49">
        <w:rPr>
          <w:rFonts w:ascii="Times New Roman" w:hAnsi="Times New Roman"/>
          <w:bCs/>
          <w:sz w:val="28"/>
          <w:szCs w:val="28"/>
        </w:rPr>
        <w:t>ь</w:t>
      </w:r>
      <w:r w:rsidR="00FD6887" w:rsidRPr="00083B49">
        <w:rPr>
          <w:rFonts w:ascii="Times New Roman" w:hAnsi="Times New Roman"/>
          <w:bCs/>
          <w:sz w:val="28"/>
          <w:szCs w:val="28"/>
        </w:rPr>
        <w:t>ности 08.00.05)</w:t>
      </w:r>
      <w:r w:rsidRPr="00083B49">
        <w:rPr>
          <w:rFonts w:ascii="Times New Roman" w:hAnsi="Times New Roman"/>
          <w:bCs/>
          <w:sz w:val="28"/>
          <w:szCs w:val="28"/>
        </w:rPr>
        <w:t>:</w:t>
      </w:r>
    </w:p>
    <w:p w:rsidR="00625C28" w:rsidRPr="00083B49" w:rsidRDefault="00625C28" w:rsidP="00A25228">
      <w:pPr>
        <w:pStyle w:val="af4"/>
        <w:widowControl w:val="0"/>
        <w:numPr>
          <w:ilvl w:val="0"/>
          <w:numId w:val="29"/>
        </w:numPr>
        <w:tabs>
          <w:tab w:val="left" w:pos="0"/>
        </w:tabs>
        <w:spacing w:after="0" w:line="238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Выявлены </w:t>
      </w:r>
      <w:r w:rsidR="0085616D"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и систематизированы 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факторы</w:t>
      </w:r>
      <w:r w:rsidR="0085616D"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 (организационные, мат</w:t>
      </w:r>
      <w:r w:rsidR="0085616D" w:rsidRPr="00083B49"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="0085616D" w:rsidRPr="00083B49">
        <w:rPr>
          <w:rFonts w:ascii="Times New Roman" w:hAnsi="Times New Roman"/>
          <w:sz w:val="28"/>
          <w:szCs w:val="28"/>
          <w:shd w:val="clear" w:color="auto" w:fill="FFFFFF"/>
        </w:rPr>
        <w:t>риально-технические, экономические и др.)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, влияющие на объем и качество оказания </w:t>
      </w:r>
      <w:r w:rsidR="009F5551"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управленческих 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консультационных услуг</w:t>
      </w:r>
      <w:r w:rsidR="0085616D" w:rsidRPr="00083B49">
        <w:rPr>
          <w:rFonts w:ascii="Times New Roman" w:hAnsi="Times New Roman"/>
          <w:sz w:val="28"/>
          <w:szCs w:val="28"/>
          <w:shd w:val="clear" w:color="auto" w:fill="FFFFFF"/>
        </w:rPr>
        <w:t>, о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тличительной особенн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стью данного перечня </w:t>
      </w:r>
      <w:r w:rsidR="0085616D"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является его трехуровневая организация, а также учет </w:t>
      </w:r>
      <w:r w:rsidR="004C24F0" w:rsidRPr="00083B49">
        <w:rPr>
          <w:rFonts w:ascii="Times New Roman" w:hAnsi="Times New Roman"/>
          <w:sz w:val="28"/>
          <w:szCs w:val="28"/>
          <w:shd w:val="clear" w:color="auto" w:fill="FFFFFF"/>
        </w:rPr>
        <w:t>динамики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 социально-экономического развития России в целом и рынка конса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л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тинговых услуг в частности</w:t>
      </w:r>
      <w:r w:rsidR="0085616D"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, что 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позволяет определить </w:t>
      </w:r>
      <w:r w:rsidR="009F5551"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основные 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условия</w:t>
      </w:r>
      <w:r w:rsidR="009F5551"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 и приоритеты регулирования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9F5551"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обеспечивающие эффективное 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развитие </w:t>
      </w:r>
      <w:r w:rsidR="009F5551" w:rsidRPr="00083B49">
        <w:rPr>
          <w:rFonts w:ascii="Times New Roman" w:hAnsi="Times New Roman"/>
          <w:sz w:val="28"/>
          <w:szCs w:val="28"/>
          <w:shd w:val="clear" w:color="auto" w:fill="FFFFFF"/>
        </w:rPr>
        <w:t>управле</w:t>
      </w:r>
      <w:r w:rsidR="009F5551" w:rsidRPr="00083B49">
        <w:rPr>
          <w:rFonts w:ascii="Times New Roman" w:hAnsi="Times New Roman"/>
          <w:sz w:val="28"/>
          <w:szCs w:val="28"/>
          <w:shd w:val="clear" w:color="auto" w:fill="FFFFFF"/>
        </w:rPr>
        <w:t>н</w:t>
      </w:r>
      <w:r w:rsidR="009F5551"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ческого 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консульт</w:t>
      </w:r>
      <w:r w:rsidR="009F5551" w:rsidRPr="00083B49">
        <w:rPr>
          <w:rFonts w:ascii="Times New Roman" w:hAnsi="Times New Roman"/>
          <w:sz w:val="28"/>
          <w:szCs w:val="28"/>
          <w:shd w:val="clear" w:color="auto" w:fill="FFFFFF"/>
        </w:rPr>
        <w:t>ирования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625C28" w:rsidRPr="00083B49" w:rsidRDefault="00625C28" w:rsidP="00A25228">
      <w:pPr>
        <w:pStyle w:val="af4"/>
        <w:widowControl w:val="0"/>
        <w:numPr>
          <w:ilvl w:val="0"/>
          <w:numId w:val="29"/>
        </w:numPr>
        <w:tabs>
          <w:tab w:val="left" w:pos="0"/>
        </w:tabs>
        <w:spacing w:after="0" w:line="238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Разработана</w:t>
      </w:r>
      <w:r w:rsidR="00B160CA"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 структурно-функциональная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 модель системы упра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в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ленческого консультирования, </w:t>
      </w:r>
      <w:r w:rsidR="00B160CA" w:rsidRPr="00083B49">
        <w:rPr>
          <w:rFonts w:ascii="Times New Roman" w:hAnsi="Times New Roman"/>
          <w:sz w:val="28"/>
          <w:szCs w:val="28"/>
          <w:shd w:val="clear" w:color="auto" w:fill="FFFFFF"/>
        </w:rPr>
        <w:t>отличающаяся выделением внутреннего и вне</w:t>
      </w:r>
      <w:r w:rsidR="00B160CA" w:rsidRPr="00083B49">
        <w:rPr>
          <w:rFonts w:ascii="Times New Roman" w:hAnsi="Times New Roman"/>
          <w:sz w:val="28"/>
          <w:szCs w:val="28"/>
          <w:shd w:val="clear" w:color="auto" w:fill="FFFFFF"/>
        </w:rPr>
        <w:t>ш</w:t>
      </w:r>
      <w:r w:rsidR="00B160CA"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него консалтинга, механизма их взаимовлияния, а также основных акторов (субъектов) и их функций, использование которой 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способству</w:t>
      </w:r>
      <w:r w:rsidR="00B160CA" w:rsidRPr="00083B49">
        <w:rPr>
          <w:rFonts w:ascii="Times New Roman" w:hAnsi="Times New Roman"/>
          <w:sz w:val="28"/>
          <w:szCs w:val="28"/>
          <w:shd w:val="clear" w:color="auto" w:fill="FFFFFF"/>
        </w:rPr>
        <w:t>ет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 определению внутрисистемных связей и </w:t>
      </w:r>
      <w:r w:rsidR="004147FB"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повышению эффективности 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взаимодействи</w:t>
      </w:r>
      <w:r w:rsidR="004147FB" w:rsidRPr="00083B49">
        <w:rPr>
          <w:rFonts w:ascii="Times New Roman" w:hAnsi="Times New Roman"/>
          <w:sz w:val="28"/>
          <w:szCs w:val="28"/>
          <w:shd w:val="clear" w:color="auto" w:fill="FFFFFF"/>
        </w:rPr>
        <w:t>я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 комп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нентов системы управленческого консультирования с внешней средой в пр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цессе выполнения организационно-методической, консультационной, инфо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р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мационной, инновационной и обучающей функци</w:t>
      </w:r>
      <w:r w:rsidR="004147FB" w:rsidRPr="00083B49">
        <w:rPr>
          <w:rFonts w:ascii="Times New Roman" w:hAnsi="Times New Roman"/>
          <w:sz w:val="28"/>
          <w:szCs w:val="28"/>
          <w:shd w:val="clear" w:color="auto" w:fill="FFFFFF"/>
        </w:rPr>
        <w:t>й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625C28" w:rsidRPr="00083B49" w:rsidRDefault="00106169" w:rsidP="00A25228">
      <w:pPr>
        <w:pStyle w:val="af4"/>
        <w:widowControl w:val="0"/>
        <w:numPr>
          <w:ilvl w:val="0"/>
          <w:numId w:val="29"/>
        </w:numPr>
        <w:tabs>
          <w:tab w:val="left" w:pos="0"/>
        </w:tabs>
        <w:spacing w:after="0" w:line="238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Разработана методика выявления потребностей в управленческом консультировании, отличающаяся использованием процедур определения п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требностей во внутреннем и внешнем консалтинге, и модель мониторинга де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я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тельности консалтинговой организации</w:t>
      </w:r>
      <w:r w:rsidR="00625C28"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1A6CAE" w:rsidRPr="00083B49">
        <w:rPr>
          <w:rFonts w:ascii="Times New Roman" w:hAnsi="Times New Roman"/>
          <w:sz w:val="28"/>
          <w:szCs w:val="28"/>
          <w:shd w:val="clear" w:color="auto" w:fill="FFFFFF"/>
        </w:rPr>
        <w:t>адаптированная к отраслевым услов</w:t>
      </w:r>
      <w:r w:rsidR="001A6CAE" w:rsidRPr="00083B49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="001A6CAE"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ям, реализация которых на практике </w:t>
      </w:r>
      <w:r w:rsidR="00625C28" w:rsidRPr="00083B49">
        <w:rPr>
          <w:rFonts w:ascii="Times New Roman" w:hAnsi="Times New Roman"/>
          <w:sz w:val="28"/>
          <w:szCs w:val="28"/>
          <w:shd w:val="clear" w:color="auto" w:fill="FFFFFF"/>
        </w:rPr>
        <w:t>позволя</w:t>
      </w:r>
      <w:r w:rsidR="001A6CAE" w:rsidRPr="00083B49">
        <w:rPr>
          <w:rFonts w:ascii="Times New Roman" w:hAnsi="Times New Roman"/>
          <w:sz w:val="28"/>
          <w:szCs w:val="28"/>
          <w:shd w:val="clear" w:color="auto" w:fill="FFFFFF"/>
        </w:rPr>
        <w:t>ет</w:t>
      </w:r>
      <w:r w:rsidR="00625C28"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 выявить </w:t>
      </w:r>
      <w:r w:rsidR="00D777BA" w:rsidRPr="00083B49">
        <w:rPr>
          <w:rFonts w:ascii="Times New Roman" w:hAnsi="Times New Roman"/>
          <w:sz w:val="28"/>
          <w:szCs w:val="28"/>
          <w:shd w:val="clear" w:color="auto" w:fill="FFFFFF"/>
        </w:rPr>
        <w:t>рациональные способы совершенствования менеджмента отраслевых организаций и расширения рынка отраслевого управленческого консалтинга</w:t>
      </w:r>
      <w:r w:rsidR="00625C28" w:rsidRPr="00083B49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625C28" w:rsidRPr="00083B49" w:rsidRDefault="0038098C" w:rsidP="00E876EC">
      <w:pPr>
        <w:pStyle w:val="af4"/>
        <w:widowControl w:val="0"/>
        <w:numPr>
          <w:ilvl w:val="0"/>
          <w:numId w:val="2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Обоснован комплекс мер по обеспечению формирования отрасл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вых систем управленческого консультирования, отличающийся их структур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зацией по направлениям деятельности (</w:t>
      </w:r>
      <w:r w:rsidR="00625C28" w:rsidRPr="00083B49">
        <w:rPr>
          <w:rFonts w:ascii="Times New Roman" w:hAnsi="Times New Roman"/>
          <w:sz w:val="28"/>
          <w:szCs w:val="28"/>
          <w:shd w:val="clear" w:color="auto" w:fill="FFFFFF"/>
        </w:rPr>
        <w:t>правовое, организационное, финанс</w:t>
      </w:r>
      <w:r w:rsidR="00625C28" w:rsidRPr="00083B49"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="00625C28"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вое, кадровое и 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специально-</w:t>
      </w:r>
      <w:r w:rsidR="00625C28" w:rsidRPr="00083B49">
        <w:rPr>
          <w:rFonts w:ascii="Times New Roman" w:hAnsi="Times New Roman"/>
          <w:sz w:val="28"/>
          <w:szCs w:val="28"/>
          <w:shd w:val="clear" w:color="auto" w:fill="FFFFFF"/>
        </w:rPr>
        <w:t>ресурсное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)</w:t>
      </w:r>
      <w:r w:rsidR="00625C28"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и выделением приоритетных меропри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я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тий, что </w:t>
      </w:r>
      <w:r w:rsidR="00625C28" w:rsidRPr="00083B49">
        <w:rPr>
          <w:rFonts w:ascii="Times New Roman" w:hAnsi="Times New Roman"/>
          <w:sz w:val="28"/>
          <w:szCs w:val="28"/>
          <w:shd w:val="clear" w:color="auto" w:fill="FFFFFF"/>
        </w:rPr>
        <w:t>позволя</w:t>
      </w:r>
      <w:r w:rsidR="002C031F" w:rsidRPr="00083B49">
        <w:rPr>
          <w:rFonts w:ascii="Times New Roman" w:hAnsi="Times New Roman"/>
          <w:sz w:val="28"/>
          <w:szCs w:val="28"/>
          <w:shd w:val="clear" w:color="auto" w:fill="FFFFFF"/>
        </w:rPr>
        <w:t>ет</w:t>
      </w:r>
      <w:r w:rsidR="00625C28"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разграничить полномочия и ответственность за формиров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ние отраслевых систем управленческого консультирования между государс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т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венными органами и бизнес-структурами.</w:t>
      </w:r>
    </w:p>
    <w:p w:rsidR="00625C28" w:rsidRPr="00083B49" w:rsidRDefault="006B4644" w:rsidP="00E876EC">
      <w:pPr>
        <w:pStyle w:val="af4"/>
        <w:widowControl w:val="0"/>
        <w:numPr>
          <w:ilvl w:val="0"/>
          <w:numId w:val="2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8"/>
          <w:szCs w:val="28"/>
          <w:shd w:val="clear" w:color="auto" w:fill="FFFFFF"/>
        </w:rPr>
      </w:pPr>
      <w:r w:rsidRPr="00083B49">
        <w:rPr>
          <w:rFonts w:ascii="Times New Roman" w:hAnsi="Times New Roman"/>
          <w:spacing w:val="-2"/>
          <w:sz w:val="28"/>
          <w:szCs w:val="28"/>
          <w:shd w:val="clear" w:color="auto" w:fill="FFFFFF"/>
        </w:rPr>
        <w:t>Разработан организационно-экономический механизм формирования отраслевых центров управленческого консультирования</w:t>
      </w:r>
      <w:r w:rsidR="00625C28" w:rsidRPr="00083B49">
        <w:rPr>
          <w:rFonts w:ascii="Times New Roman" w:hAnsi="Times New Roman"/>
          <w:spacing w:val="-2"/>
          <w:sz w:val="28"/>
          <w:szCs w:val="28"/>
          <w:shd w:val="clear" w:color="auto" w:fill="FFFFFF"/>
        </w:rPr>
        <w:t xml:space="preserve">, </w:t>
      </w:r>
      <w:r w:rsidRPr="00083B49">
        <w:rPr>
          <w:rFonts w:ascii="Times New Roman" w:hAnsi="Times New Roman"/>
          <w:spacing w:val="-2"/>
          <w:sz w:val="28"/>
          <w:szCs w:val="28"/>
          <w:shd w:val="clear" w:color="auto" w:fill="FFFFFF"/>
        </w:rPr>
        <w:t>отличительн</w:t>
      </w:r>
      <w:r w:rsidR="00796815" w:rsidRPr="00083B49">
        <w:rPr>
          <w:rFonts w:ascii="Times New Roman" w:hAnsi="Times New Roman"/>
          <w:spacing w:val="-2"/>
          <w:sz w:val="28"/>
          <w:szCs w:val="28"/>
          <w:shd w:val="clear" w:color="auto" w:fill="FFFFFF"/>
        </w:rPr>
        <w:t>ыми</w:t>
      </w:r>
      <w:r w:rsidRPr="00083B49">
        <w:rPr>
          <w:rFonts w:ascii="Times New Roman" w:hAnsi="Times New Roman"/>
          <w:spacing w:val="-2"/>
          <w:sz w:val="28"/>
          <w:szCs w:val="28"/>
          <w:shd w:val="clear" w:color="auto" w:fill="FFFFFF"/>
        </w:rPr>
        <w:t xml:space="preserve"> ос</w:t>
      </w:r>
      <w:r w:rsidRPr="00083B49">
        <w:rPr>
          <w:rFonts w:ascii="Times New Roman" w:hAnsi="Times New Roman"/>
          <w:spacing w:val="-2"/>
          <w:sz w:val="28"/>
          <w:szCs w:val="28"/>
          <w:shd w:val="clear" w:color="auto" w:fill="FFFFFF"/>
        </w:rPr>
        <w:t>о</w:t>
      </w:r>
      <w:r w:rsidRPr="00083B49">
        <w:rPr>
          <w:rFonts w:ascii="Times New Roman" w:hAnsi="Times New Roman"/>
          <w:spacing w:val="-2"/>
          <w:sz w:val="28"/>
          <w:szCs w:val="28"/>
          <w:shd w:val="clear" w:color="auto" w:fill="FFFFFF"/>
        </w:rPr>
        <w:t>бенност</w:t>
      </w:r>
      <w:r w:rsidR="00796815" w:rsidRPr="00083B49">
        <w:rPr>
          <w:rFonts w:ascii="Times New Roman" w:hAnsi="Times New Roman"/>
          <w:spacing w:val="-2"/>
          <w:sz w:val="28"/>
          <w:szCs w:val="28"/>
          <w:shd w:val="clear" w:color="auto" w:fill="FFFFFF"/>
        </w:rPr>
        <w:t>ями</w:t>
      </w:r>
      <w:r w:rsidRPr="00083B49">
        <w:rPr>
          <w:rFonts w:ascii="Times New Roman" w:hAnsi="Times New Roman"/>
          <w:spacing w:val="-2"/>
          <w:sz w:val="28"/>
          <w:szCs w:val="28"/>
          <w:shd w:val="clear" w:color="auto" w:fill="FFFFFF"/>
        </w:rPr>
        <w:t xml:space="preserve"> которого явля</w:t>
      </w:r>
      <w:r w:rsidR="00796815" w:rsidRPr="00083B49">
        <w:rPr>
          <w:rFonts w:ascii="Times New Roman" w:hAnsi="Times New Roman"/>
          <w:spacing w:val="-2"/>
          <w:sz w:val="28"/>
          <w:szCs w:val="28"/>
          <w:shd w:val="clear" w:color="auto" w:fill="FFFFFF"/>
        </w:rPr>
        <w:t>ю</w:t>
      </w:r>
      <w:r w:rsidRPr="00083B49">
        <w:rPr>
          <w:rFonts w:ascii="Times New Roman" w:hAnsi="Times New Roman"/>
          <w:spacing w:val="-2"/>
          <w:sz w:val="28"/>
          <w:szCs w:val="28"/>
          <w:shd w:val="clear" w:color="auto" w:fill="FFFFFF"/>
        </w:rPr>
        <w:t xml:space="preserve">тся </w:t>
      </w:r>
      <w:r w:rsidR="00796815" w:rsidRPr="00083B49">
        <w:rPr>
          <w:rFonts w:ascii="Times New Roman" w:hAnsi="Times New Roman"/>
          <w:spacing w:val="-2"/>
          <w:sz w:val="28"/>
          <w:szCs w:val="28"/>
          <w:shd w:val="clear" w:color="auto" w:fill="FFFFFF"/>
        </w:rPr>
        <w:t>применение четырехэтапной процедуры создания этих центров, детализация организационных мероприятий и экономических и</w:t>
      </w:r>
      <w:r w:rsidR="00796815" w:rsidRPr="00083B49">
        <w:rPr>
          <w:rFonts w:ascii="Times New Roman" w:hAnsi="Times New Roman"/>
          <w:spacing w:val="-2"/>
          <w:sz w:val="28"/>
          <w:szCs w:val="28"/>
          <w:shd w:val="clear" w:color="auto" w:fill="FFFFFF"/>
        </w:rPr>
        <w:t>н</w:t>
      </w:r>
      <w:r w:rsidR="00796815" w:rsidRPr="00083B49">
        <w:rPr>
          <w:rFonts w:ascii="Times New Roman" w:hAnsi="Times New Roman"/>
          <w:spacing w:val="-2"/>
          <w:sz w:val="28"/>
          <w:szCs w:val="28"/>
          <w:shd w:val="clear" w:color="auto" w:fill="FFFFFF"/>
        </w:rPr>
        <w:t xml:space="preserve">струментов их формирования, </w:t>
      </w:r>
      <w:r w:rsidRPr="00083B49">
        <w:rPr>
          <w:rFonts w:ascii="Times New Roman" w:hAnsi="Times New Roman"/>
          <w:spacing w:val="-2"/>
          <w:sz w:val="28"/>
          <w:szCs w:val="28"/>
          <w:shd w:val="clear" w:color="auto" w:fill="FFFFFF"/>
        </w:rPr>
        <w:t xml:space="preserve">акцент на использование внутренних </w:t>
      </w:r>
      <w:r w:rsidR="00796815" w:rsidRPr="00083B49">
        <w:rPr>
          <w:rFonts w:ascii="Times New Roman" w:hAnsi="Times New Roman"/>
          <w:spacing w:val="-2"/>
          <w:sz w:val="28"/>
          <w:szCs w:val="28"/>
          <w:shd w:val="clear" w:color="auto" w:fill="FFFFFF"/>
        </w:rPr>
        <w:t>ресурсов о</w:t>
      </w:r>
      <w:r w:rsidR="00796815" w:rsidRPr="00083B49">
        <w:rPr>
          <w:rFonts w:ascii="Times New Roman" w:hAnsi="Times New Roman"/>
          <w:spacing w:val="-2"/>
          <w:sz w:val="28"/>
          <w:szCs w:val="28"/>
          <w:shd w:val="clear" w:color="auto" w:fill="FFFFFF"/>
        </w:rPr>
        <w:t>р</w:t>
      </w:r>
      <w:r w:rsidR="00796815" w:rsidRPr="00083B49">
        <w:rPr>
          <w:rFonts w:ascii="Times New Roman" w:hAnsi="Times New Roman"/>
          <w:spacing w:val="-2"/>
          <w:sz w:val="28"/>
          <w:szCs w:val="28"/>
          <w:shd w:val="clear" w:color="auto" w:fill="FFFFFF"/>
        </w:rPr>
        <w:t>ганизаций, позволяющий не только удовлетворить потребности их менеджмента в управленческом консультировании, но и получать дополнительный доход от оказания консалтинговых услуг субъектам отраслевого рынка</w:t>
      </w:r>
      <w:r w:rsidR="00625C28" w:rsidRPr="00083B49">
        <w:rPr>
          <w:rFonts w:ascii="Times New Roman" w:hAnsi="Times New Roman"/>
          <w:spacing w:val="-2"/>
          <w:sz w:val="28"/>
          <w:szCs w:val="28"/>
          <w:shd w:val="clear" w:color="auto" w:fill="FFFFFF"/>
        </w:rPr>
        <w:t>.</w:t>
      </w:r>
    </w:p>
    <w:p w:rsidR="00625C28" w:rsidRPr="00083B49" w:rsidRDefault="00625C28" w:rsidP="00E876E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83B49">
        <w:rPr>
          <w:rFonts w:ascii="Times New Roman" w:hAnsi="Times New Roman"/>
          <w:b/>
          <w:bCs/>
          <w:sz w:val="28"/>
          <w:szCs w:val="28"/>
        </w:rPr>
        <w:t xml:space="preserve">Теоретическая и практическая значимость исследования. 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Теоретич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ская значимость исследования определяется актуальностью поставленных задач и заключается в обосновании значимости управленческого консультирования как в системе макроэкономического регулирования (обеспечения экономич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ского роста), так и на микроуровне (повышение эффективности деятельности хозяйствующих субъектов), что развивает теорию менеджмента в части ее ра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з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делов, связанных с обеспечением эффективности управления, учетом при пр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нятии управленческих решений состояния и динамики деловой среды. </w:t>
      </w:r>
    </w:p>
    <w:p w:rsidR="00625C28" w:rsidRPr="00083B49" w:rsidRDefault="00625C28" w:rsidP="00E876E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Практическая значимость диссертации определяется тем, что материалы исследования могут найти применение как в деятельности консалтинговых о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р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ганизаций, оказывающих соответствующие услуги, так и организаций-заказ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softHyphen/>
        <w:t>чиков услуг управленческого консультирования для повышения эффективности систем менеджмента, а также в учебном процессе вузов при преподавании ди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с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циплин «Управленческое консультирование», «Менеджмент», «Управленч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ские решения» и др., при подготовке и переподготовке специалистов в сфере управленческого консультирования, в научно-исследовательской работе.</w:t>
      </w:r>
    </w:p>
    <w:p w:rsidR="00625C28" w:rsidRPr="00083B49" w:rsidRDefault="00625C28" w:rsidP="00E876E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83B49">
        <w:rPr>
          <w:rFonts w:ascii="Times New Roman" w:hAnsi="Times New Roman"/>
          <w:b/>
          <w:bCs/>
          <w:sz w:val="28"/>
          <w:szCs w:val="28"/>
        </w:rPr>
        <w:t>Апробация и реализация результатов исследования.</w:t>
      </w:r>
      <w:r w:rsidRPr="00083B49">
        <w:rPr>
          <w:rFonts w:ascii="Times New Roman" w:hAnsi="Times New Roman"/>
          <w:bCs/>
          <w:sz w:val="28"/>
          <w:szCs w:val="28"/>
        </w:rPr>
        <w:t xml:space="preserve"> Основные пол</w:t>
      </w:r>
      <w:r w:rsidRPr="00083B49">
        <w:rPr>
          <w:rFonts w:ascii="Times New Roman" w:hAnsi="Times New Roman"/>
          <w:bCs/>
          <w:sz w:val="28"/>
          <w:szCs w:val="28"/>
        </w:rPr>
        <w:t>о</w:t>
      </w:r>
      <w:r w:rsidRPr="00083B49">
        <w:rPr>
          <w:rFonts w:ascii="Times New Roman" w:hAnsi="Times New Roman"/>
          <w:bCs/>
          <w:sz w:val="28"/>
          <w:szCs w:val="28"/>
        </w:rPr>
        <w:t>жения и результаты диссертационного исследования нашли свое отражение в монографиях, сборниках материалов научных исследований, сборниках мат</w:t>
      </w:r>
      <w:r w:rsidRPr="00083B49">
        <w:rPr>
          <w:rFonts w:ascii="Times New Roman" w:hAnsi="Times New Roman"/>
          <w:bCs/>
          <w:sz w:val="28"/>
          <w:szCs w:val="28"/>
        </w:rPr>
        <w:t>е</w:t>
      </w:r>
      <w:r w:rsidRPr="00083B49">
        <w:rPr>
          <w:rFonts w:ascii="Times New Roman" w:hAnsi="Times New Roman"/>
          <w:bCs/>
          <w:sz w:val="28"/>
          <w:szCs w:val="28"/>
        </w:rPr>
        <w:t xml:space="preserve">риалов международных научных конференций. </w:t>
      </w:r>
    </w:p>
    <w:p w:rsidR="00625C28" w:rsidRPr="00083B49" w:rsidRDefault="00625C28" w:rsidP="00E876EC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2"/>
          <w:sz w:val="28"/>
          <w:szCs w:val="28"/>
        </w:rPr>
      </w:pPr>
      <w:r w:rsidRPr="00083B49">
        <w:rPr>
          <w:rFonts w:ascii="Times New Roman" w:hAnsi="Times New Roman"/>
          <w:bCs/>
          <w:spacing w:val="-2"/>
          <w:sz w:val="28"/>
          <w:szCs w:val="28"/>
        </w:rPr>
        <w:t>Научно-практические разработки, выдвинутые в диссертации, нашли пр</w:t>
      </w:r>
      <w:r w:rsidRPr="00083B49">
        <w:rPr>
          <w:rFonts w:ascii="Times New Roman" w:hAnsi="Times New Roman"/>
          <w:bCs/>
          <w:spacing w:val="-2"/>
          <w:sz w:val="28"/>
          <w:szCs w:val="28"/>
        </w:rPr>
        <w:t>и</w:t>
      </w:r>
      <w:r w:rsidRPr="00083B49">
        <w:rPr>
          <w:rFonts w:ascii="Times New Roman" w:hAnsi="Times New Roman"/>
          <w:bCs/>
          <w:spacing w:val="-2"/>
          <w:sz w:val="28"/>
          <w:szCs w:val="28"/>
        </w:rPr>
        <w:t xml:space="preserve">менение в деятельности Администрации г. Орла и Орловской области, </w:t>
      </w:r>
      <w:r w:rsidRPr="00083B49">
        <w:rPr>
          <w:rFonts w:ascii="Times New Roman" w:hAnsi="Times New Roman"/>
          <w:bCs/>
          <w:caps/>
          <w:spacing w:val="-2"/>
          <w:sz w:val="28"/>
          <w:szCs w:val="28"/>
        </w:rPr>
        <w:t xml:space="preserve">ГУ ЦБ РФ </w:t>
      </w:r>
      <w:r w:rsidRPr="00083B49">
        <w:rPr>
          <w:rFonts w:ascii="Times New Roman" w:hAnsi="Times New Roman"/>
          <w:bCs/>
          <w:spacing w:val="-2"/>
          <w:sz w:val="28"/>
          <w:szCs w:val="28"/>
        </w:rPr>
        <w:t xml:space="preserve">по  Орловской области, ОАО «Россельхозбанк», в учебном процессе </w:t>
      </w:r>
      <w:r w:rsidRPr="00083B49">
        <w:rPr>
          <w:rFonts w:ascii="Times New Roman" w:hAnsi="Times New Roman"/>
          <w:sz w:val="28"/>
          <w:szCs w:val="28"/>
        </w:rPr>
        <w:t xml:space="preserve">ФГБОУ ВПО «Орловский государственный институт экономики и торговли», </w:t>
      </w:r>
      <w:r w:rsidRPr="00083B49">
        <w:rPr>
          <w:rFonts w:ascii="Times New Roman" w:hAnsi="Times New Roman"/>
          <w:bCs/>
          <w:spacing w:val="-2"/>
          <w:sz w:val="28"/>
          <w:szCs w:val="28"/>
        </w:rPr>
        <w:t>что по</w:t>
      </w:r>
      <w:r w:rsidRPr="00083B49">
        <w:rPr>
          <w:rFonts w:ascii="Times New Roman" w:hAnsi="Times New Roman"/>
          <w:bCs/>
          <w:spacing w:val="-2"/>
          <w:sz w:val="28"/>
          <w:szCs w:val="28"/>
        </w:rPr>
        <w:t>д</w:t>
      </w:r>
      <w:r w:rsidRPr="00083B49">
        <w:rPr>
          <w:rFonts w:ascii="Times New Roman" w:hAnsi="Times New Roman"/>
          <w:bCs/>
          <w:spacing w:val="-2"/>
          <w:sz w:val="28"/>
          <w:szCs w:val="28"/>
        </w:rPr>
        <w:t xml:space="preserve">тверждается соответствующими актами. </w:t>
      </w:r>
    </w:p>
    <w:p w:rsidR="00625C28" w:rsidRPr="00083B49" w:rsidRDefault="00625C28" w:rsidP="00E876EC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2"/>
          <w:sz w:val="28"/>
          <w:szCs w:val="28"/>
        </w:rPr>
      </w:pPr>
      <w:r w:rsidRPr="00083B49">
        <w:rPr>
          <w:rFonts w:ascii="Times New Roman" w:hAnsi="Times New Roman"/>
          <w:bCs/>
          <w:spacing w:val="-2"/>
          <w:sz w:val="28"/>
          <w:szCs w:val="28"/>
        </w:rPr>
        <w:t>Положения работы, содержащиеся в ней рекомендации и выводы опубл</w:t>
      </w:r>
      <w:r w:rsidRPr="00083B49">
        <w:rPr>
          <w:rFonts w:ascii="Times New Roman" w:hAnsi="Times New Roman"/>
          <w:bCs/>
          <w:spacing w:val="-2"/>
          <w:sz w:val="28"/>
          <w:szCs w:val="28"/>
        </w:rPr>
        <w:t>и</w:t>
      </w:r>
      <w:r w:rsidRPr="00083B49">
        <w:rPr>
          <w:rFonts w:ascii="Times New Roman" w:hAnsi="Times New Roman"/>
          <w:bCs/>
          <w:spacing w:val="-2"/>
          <w:sz w:val="28"/>
          <w:szCs w:val="28"/>
        </w:rPr>
        <w:t xml:space="preserve">кованы в 18 печатных работах, в том числе 2 монографиях и 3 статьях в научных рецензируемых журналах, </w:t>
      </w:r>
      <w:r w:rsidRPr="00083B49">
        <w:rPr>
          <w:rFonts w:ascii="Times New Roman" w:eastAsia="Arial Unicode MS" w:hAnsi="Times New Roman"/>
          <w:sz w:val="28"/>
          <w:szCs w:val="28"/>
          <w:lang w:eastAsia="en-US"/>
        </w:rPr>
        <w:t>рекомендованных для публикации результатов ка</w:t>
      </w:r>
      <w:r w:rsidRPr="00083B49">
        <w:rPr>
          <w:rFonts w:ascii="Times New Roman" w:eastAsia="Arial Unicode MS" w:hAnsi="Times New Roman"/>
          <w:sz w:val="28"/>
          <w:szCs w:val="28"/>
          <w:lang w:eastAsia="en-US"/>
        </w:rPr>
        <w:t>н</w:t>
      </w:r>
      <w:r w:rsidRPr="00083B49">
        <w:rPr>
          <w:rFonts w:ascii="Times New Roman" w:eastAsia="Arial Unicode MS" w:hAnsi="Times New Roman"/>
          <w:sz w:val="28"/>
          <w:szCs w:val="28"/>
          <w:lang w:eastAsia="en-US"/>
        </w:rPr>
        <w:t>дидатских и докторских диссертаций</w:t>
      </w:r>
      <w:r w:rsidRPr="00083B49">
        <w:rPr>
          <w:rFonts w:ascii="Times New Roman" w:hAnsi="Times New Roman"/>
          <w:bCs/>
          <w:spacing w:val="-2"/>
          <w:sz w:val="28"/>
          <w:szCs w:val="28"/>
        </w:rPr>
        <w:t>. Общий объем публикаций 2</w:t>
      </w:r>
      <w:r w:rsidR="007B0217" w:rsidRPr="00083B49">
        <w:rPr>
          <w:rFonts w:ascii="Times New Roman" w:hAnsi="Times New Roman"/>
          <w:bCs/>
          <w:spacing w:val="-2"/>
          <w:sz w:val="28"/>
          <w:szCs w:val="28"/>
        </w:rPr>
        <w:t>8,3</w:t>
      </w:r>
      <w:r w:rsidRPr="00083B49">
        <w:rPr>
          <w:rFonts w:ascii="Times New Roman" w:hAnsi="Times New Roman"/>
          <w:bCs/>
          <w:spacing w:val="-2"/>
          <w:sz w:val="28"/>
          <w:szCs w:val="28"/>
        </w:rPr>
        <w:t xml:space="preserve"> п.л., а</w:t>
      </w:r>
      <w:r w:rsidRPr="00083B49">
        <w:rPr>
          <w:rFonts w:ascii="Times New Roman" w:hAnsi="Times New Roman"/>
          <w:bCs/>
          <w:spacing w:val="-2"/>
          <w:sz w:val="28"/>
          <w:szCs w:val="28"/>
        </w:rPr>
        <w:t>в</w:t>
      </w:r>
      <w:r w:rsidRPr="00083B49">
        <w:rPr>
          <w:rFonts w:ascii="Times New Roman" w:hAnsi="Times New Roman"/>
          <w:bCs/>
          <w:spacing w:val="-2"/>
          <w:sz w:val="28"/>
          <w:szCs w:val="28"/>
        </w:rPr>
        <w:t>торский вклад составляет 13,</w:t>
      </w:r>
      <w:r w:rsidR="007B0217" w:rsidRPr="00083B49">
        <w:rPr>
          <w:rFonts w:ascii="Times New Roman" w:hAnsi="Times New Roman"/>
          <w:bCs/>
          <w:spacing w:val="-2"/>
          <w:sz w:val="28"/>
          <w:szCs w:val="28"/>
        </w:rPr>
        <w:t>3</w:t>
      </w:r>
      <w:r w:rsidRPr="00083B49">
        <w:rPr>
          <w:rFonts w:ascii="Times New Roman" w:hAnsi="Times New Roman"/>
          <w:bCs/>
          <w:spacing w:val="-2"/>
          <w:sz w:val="28"/>
          <w:szCs w:val="28"/>
        </w:rPr>
        <w:t xml:space="preserve"> п.л. </w:t>
      </w:r>
    </w:p>
    <w:p w:rsidR="00625C28" w:rsidRPr="00083B49" w:rsidRDefault="00625C28" w:rsidP="00E876E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83B49">
        <w:rPr>
          <w:rFonts w:ascii="Times New Roman" w:hAnsi="Times New Roman"/>
          <w:b/>
          <w:bCs/>
          <w:sz w:val="28"/>
          <w:szCs w:val="28"/>
        </w:rPr>
        <w:t xml:space="preserve">Структура и объем работы. </w:t>
      </w:r>
      <w:r w:rsidRPr="00083B49">
        <w:rPr>
          <w:rFonts w:ascii="Times New Roman" w:hAnsi="Times New Roman"/>
          <w:bCs/>
          <w:sz w:val="28"/>
          <w:szCs w:val="28"/>
        </w:rPr>
        <w:t>Диссертация изложена на 205 страницах о</w:t>
      </w:r>
      <w:r w:rsidRPr="00083B49">
        <w:rPr>
          <w:rFonts w:ascii="Times New Roman" w:hAnsi="Times New Roman"/>
          <w:bCs/>
          <w:sz w:val="28"/>
          <w:szCs w:val="28"/>
        </w:rPr>
        <w:t>с</w:t>
      </w:r>
      <w:r w:rsidRPr="00083B49">
        <w:rPr>
          <w:rFonts w:ascii="Times New Roman" w:hAnsi="Times New Roman"/>
          <w:bCs/>
          <w:sz w:val="28"/>
          <w:szCs w:val="28"/>
        </w:rPr>
        <w:t>новного текста, содержит 23 таблицы, 32 рисунк</w:t>
      </w:r>
      <w:r w:rsidR="00B6309D" w:rsidRPr="00083B49">
        <w:rPr>
          <w:rFonts w:ascii="Times New Roman" w:hAnsi="Times New Roman"/>
          <w:bCs/>
          <w:sz w:val="28"/>
          <w:szCs w:val="28"/>
        </w:rPr>
        <w:t>а</w:t>
      </w:r>
      <w:r w:rsidRPr="00083B49">
        <w:rPr>
          <w:rFonts w:ascii="Times New Roman" w:hAnsi="Times New Roman"/>
          <w:bCs/>
          <w:sz w:val="28"/>
          <w:szCs w:val="28"/>
        </w:rPr>
        <w:t>, 5 приложени</w:t>
      </w:r>
      <w:r w:rsidR="00B6309D" w:rsidRPr="00083B49">
        <w:rPr>
          <w:rFonts w:ascii="Times New Roman" w:hAnsi="Times New Roman"/>
          <w:bCs/>
          <w:sz w:val="28"/>
          <w:szCs w:val="28"/>
        </w:rPr>
        <w:t>й</w:t>
      </w:r>
      <w:r w:rsidRPr="00083B49">
        <w:rPr>
          <w:rFonts w:ascii="Times New Roman" w:hAnsi="Times New Roman"/>
          <w:bCs/>
          <w:sz w:val="28"/>
          <w:szCs w:val="28"/>
        </w:rPr>
        <w:t>, а также сп</w:t>
      </w:r>
      <w:r w:rsidRPr="00083B49">
        <w:rPr>
          <w:rFonts w:ascii="Times New Roman" w:hAnsi="Times New Roman"/>
          <w:bCs/>
          <w:sz w:val="28"/>
          <w:szCs w:val="28"/>
        </w:rPr>
        <w:t>и</w:t>
      </w:r>
      <w:r w:rsidRPr="00083B49">
        <w:rPr>
          <w:rFonts w:ascii="Times New Roman" w:hAnsi="Times New Roman"/>
          <w:bCs/>
          <w:sz w:val="28"/>
          <w:szCs w:val="28"/>
        </w:rPr>
        <w:t>сок литературы из 1</w:t>
      </w:r>
      <w:r w:rsidR="009F4C7C" w:rsidRPr="00083B49">
        <w:rPr>
          <w:rFonts w:ascii="Times New Roman" w:hAnsi="Times New Roman"/>
          <w:bCs/>
          <w:sz w:val="28"/>
          <w:szCs w:val="28"/>
        </w:rPr>
        <w:t>93</w:t>
      </w:r>
      <w:r w:rsidRPr="00083B49">
        <w:rPr>
          <w:rFonts w:ascii="Times New Roman" w:hAnsi="Times New Roman"/>
          <w:bCs/>
          <w:sz w:val="28"/>
          <w:szCs w:val="28"/>
        </w:rPr>
        <w:t xml:space="preserve"> источников.</w:t>
      </w:r>
    </w:p>
    <w:p w:rsidR="00625C28" w:rsidRPr="00083B49" w:rsidRDefault="00625C28" w:rsidP="00E876E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3B49">
        <w:rPr>
          <w:rFonts w:ascii="Times New Roman" w:hAnsi="Times New Roman"/>
          <w:b/>
          <w:bCs/>
          <w:sz w:val="28"/>
          <w:szCs w:val="28"/>
        </w:rPr>
        <w:lastRenderedPageBreak/>
        <w:t>Во введении</w:t>
      </w:r>
      <w:r w:rsidRPr="00083B49">
        <w:rPr>
          <w:rFonts w:ascii="Times New Roman" w:hAnsi="Times New Roman"/>
          <w:sz w:val="28"/>
          <w:szCs w:val="28"/>
        </w:rPr>
        <w:t xml:space="preserve"> обоснованы актуальность темы диссертации, сформулир</w:t>
      </w:r>
      <w:r w:rsidRPr="00083B49">
        <w:rPr>
          <w:rFonts w:ascii="Times New Roman" w:hAnsi="Times New Roman"/>
          <w:sz w:val="28"/>
          <w:szCs w:val="28"/>
        </w:rPr>
        <w:t>о</w:t>
      </w:r>
      <w:r w:rsidRPr="00083B49">
        <w:rPr>
          <w:rFonts w:ascii="Times New Roman" w:hAnsi="Times New Roman"/>
          <w:sz w:val="28"/>
          <w:szCs w:val="28"/>
        </w:rPr>
        <w:t>ваны цель и основные задачи работы, определены предмет, объект и методич</w:t>
      </w:r>
      <w:r w:rsidRPr="00083B49">
        <w:rPr>
          <w:rFonts w:ascii="Times New Roman" w:hAnsi="Times New Roman"/>
          <w:sz w:val="28"/>
          <w:szCs w:val="28"/>
        </w:rPr>
        <w:t>е</w:t>
      </w:r>
      <w:r w:rsidRPr="00083B49">
        <w:rPr>
          <w:rFonts w:ascii="Times New Roman" w:hAnsi="Times New Roman"/>
          <w:sz w:val="28"/>
          <w:szCs w:val="28"/>
        </w:rPr>
        <w:t>ские основы исследования, выделены научная новизна и практическая знач</w:t>
      </w:r>
      <w:r w:rsidRPr="00083B49">
        <w:rPr>
          <w:rFonts w:ascii="Times New Roman" w:hAnsi="Times New Roman"/>
          <w:sz w:val="28"/>
          <w:szCs w:val="28"/>
        </w:rPr>
        <w:t>и</w:t>
      </w:r>
      <w:r w:rsidRPr="00083B49">
        <w:rPr>
          <w:rFonts w:ascii="Times New Roman" w:hAnsi="Times New Roman"/>
          <w:sz w:val="28"/>
          <w:szCs w:val="28"/>
        </w:rPr>
        <w:t>мость полученных результатов.</w:t>
      </w:r>
    </w:p>
    <w:p w:rsidR="00625C28" w:rsidRPr="00083B49" w:rsidRDefault="00625C28" w:rsidP="00E876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3B49">
        <w:rPr>
          <w:rFonts w:ascii="Times New Roman" w:hAnsi="Times New Roman"/>
          <w:b/>
          <w:bCs/>
          <w:sz w:val="28"/>
          <w:szCs w:val="28"/>
        </w:rPr>
        <w:t>В главе 1 «Управленческое консультирование в системе менеджме</w:t>
      </w:r>
      <w:r w:rsidRPr="00083B49">
        <w:rPr>
          <w:rFonts w:ascii="Times New Roman" w:hAnsi="Times New Roman"/>
          <w:b/>
          <w:bCs/>
          <w:sz w:val="28"/>
          <w:szCs w:val="28"/>
        </w:rPr>
        <w:t>н</w:t>
      </w:r>
      <w:r w:rsidRPr="00083B49">
        <w:rPr>
          <w:rFonts w:ascii="Times New Roman" w:hAnsi="Times New Roman"/>
          <w:b/>
          <w:bCs/>
          <w:sz w:val="28"/>
          <w:szCs w:val="28"/>
        </w:rPr>
        <w:t>та: теоретический аспект»</w:t>
      </w:r>
      <w:r w:rsidRPr="00083B49">
        <w:rPr>
          <w:rFonts w:ascii="Times New Roman" w:hAnsi="Times New Roman"/>
          <w:b/>
          <w:sz w:val="28"/>
          <w:szCs w:val="28"/>
        </w:rPr>
        <w:t xml:space="preserve"> </w:t>
      </w:r>
      <w:r w:rsidRPr="00083B49">
        <w:rPr>
          <w:rFonts w:ascii="Times New Roman" w:hAnsi="Times New Roman"/>
          <w:sz w:val="28"/>
          <w:szCs w:val="28"/>
        </w:rPr>
        <w:t>дана оценка</w:t>
      </w:r>
      <w:r w:rsidRPr="00083B49">
        <w:rPr>
          <w:rFonts w:ascii="Times New Roman" w:hAnsi="Times New Roman"/>
          <w:b/>
          <w:sz w:val="28"/>
          <w:szCs w:val="28"/>
        </w:rPr>
        <w:t xml:space="preserve"> </w:t>
      </w:r>
      <w:r w:rsidRPr="00083B49">
        <w:rPr>
          <w:rFonts w:ascii="Times New Roman" w:hAnsi="Times New Roman"/>
          <w:sz w:val="28"/>
          <w:szCs w:val="28"/>
        </w:rPr>
        <w:t>роли и места системы  управленческ</w:t>
      </w:r>
      <w:r w:rsidRPr="00083B49">
        <w:rPr>
          <w:rFonts w:ascii="Times New Roman" w:hAnsi="Times New Roman"/>
          <w:sz w:val="28"/>
          <w:szCs w:val="28"/>
        </w:rPr>
        <w:t>о</w:t>
      </w:r>
      <w:r w:rsidRPr="00083B49">
        <w:rPr>
          <w:rFonts w:ascii="Times New Roman" w:hAnsi="Times New Roman"/>
          <w:sz w:val="28"/>
          <w:szCs w:val="28"/>
        </w:rPr>
        <w:t>го консультирования в развитии и повышении эффективности систем менед</w:t>
      </w:r>
      <w:r w:rsidRPr="00083B49">
        <w:rPr>
          <w:rFonts w:ascii="Times New Roman" w:hAnsi="Times New Roman"/>
          <w:sz w:val="28"/>
          <w:szCs w:val="28"/>
        </w:rPr>
        <w:t>ж</w:t>
      </w:r>
      <w:r w:rsidRPr="00083B49">
        <w:rPr>
          <w:rFonts w:ascii="Times New Roman" w:hAnsi="Times New Roman"/>
          <w:sz w:val="28"/>
          <w:szCs w:val="28"/>
        </w:rPr>
        <w:t>мента; проанализированы социально-экономические предпосылки востреб</w:t>
      </w:r>
      <w:r w:rsidRPr="00083B49">
        <w:rPr>
          <w:rFonts w:ascii="Times New Roman" w:hAnsi="Times New Roman"/>
          <w:sz w:val="28"/>
          <w:szCs w:val="28"/>
        </w:rPr>
        <w:t>о</w:t>
      </w:r>
      <w:r w:rsidRPr="00083B49">
        <w:rPr>
          <w:rFonts w:ascii="Times New Roman" w:hAnsi="Times New Roman"/>
          <w:sz w:val="28"/>
          <w:szCs w:val="28"/>
        </w:rPr>
        <w:t>ванности системы консультационных услуг в конкретных отраслях; изучены содержание, формы и методы управленческого консультирования.</w:t>
      </w:r>
    </w:p>
    <w:p w:rsidR="00625C28" w:rsidRPr="00083B49" w:rsidRDefault="00625C28" w:rsidP="00E876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3B49">
        <w:rPr>
          <w:rFonts w:ascii="Times New Roman" w:hAnsi="Times New Roman"/>
          <w:b/>
          <w:sz w:val="28"/>
          <w:szCs w:val="28"/>
        </w:rPr>
        <w:t>В главе 2</w:t>
      </w:r>
      <w:r w:rsidRPr="00083B49">
        <w:rPr>
          <w:rFonts w:ascii="Times New Roman" w:hAnsi="Times New Roman"/>
          <w:sz w:val="28"/>
          <w:szCs w:val="28"/>
        </w:rPr>
        <w:t xml:space="preserve"> «</w:t>
      </w:r>
      <w:r w:rsidRPr="00083B49">
        <w:rPr>
          <w:rFonts w:ascii="Times New Roman" w:hAnsi="Times New Roman"/>
          <w:b/>
          <w:bCs/>
          <w:sz w:val="28"/>
          <w:szCs w:val="28"/>
        </w:rPr>
        <w:t>С</w:t>
      </w:r>
      <w:r w:rsidRPr="00083B49">
        <w:rPr>
          <w:rFonts w:ascii="Times New Roman" w:hAnsi="Times New Roman"/>
          <w:b/>
          <w:sz w:val="28"/>
          <w:szCs w:val="28"/>
        </w:rPr>
        <w:t>овременное состояние системы управленческого ко</w:t>
      </w:r>
      <w:r w:rsidRPr="00083B49">
        <w:rPr>
          <w:rFonts w:ascii="Times New Roman" w:hAnsi="Times New Roman"/>
          <w:b/>
          <w:sz w:val="28"/>
          <w:szCs w:val="28"/>
        </w:rPr>
        <w:t>н</w:t>
      </w:r>
      <w:r w:rsidRPr="00083B49">
        <w:rPr>
          <w:rFonts w:ascii="Times New Roman" w:hAnsi="Times New Roman"/>
          <w:b/>
          <w:sz w:val="28"/>
          <w:szCs w:val="28"/>
        </w:rPr>
        <w:t xml:space="preserve">сультирования» </w:t>
      </w:r>
      <w:r w:rsidRPr="00083B49">
        <w:rPr>
          <w:rFonts w:ascii="Times New Roman" w:hAnsi="Times New Roman"/>
          <w:sz w:val="28"/>
          <w:szCs w:val="28"/>
        </w:rPr>
        <w:t xml:space="preserve">изучена </w:t>
      </w:r>
      <w:r w:rsidRPr="00083B49">
        <w:rPr>
          <w:rFonts w:ascii="Times New Roman" w:hAnsi="Times New Roman"/>
          <w:bCs/>
          <w:sz w:val="28"/>
          <w:szCs w:val="28"/>
        </w:rPr>
        <w:t xml:space="preserve">практика </w:t>
      </w:r>
      <w:r w:rsidRPr="00083B49">
        <w:rPr>
          <w:rFonts w:ascii="Times New Roman" w:hAnsi="Times New Roman"/>
          <w:sz w:val="28"/>
          <w:szCs w:val="28"/>
        </w:rPr>
        <w:t>управленческого консультирования и пр</w:t>
      </w:r>
      <w:r w:rsidRPr="00083B49">
        <w:rPr>
          <w:rFonts w:ascii="Times New Roman" w:hAnsi="Times New Roman"/>
          <w:sz w:val="28"/>
          <w:szCs w:val="28"/>
        </w:rPr>
        <w:t>о</w:t>
      </w:r>
      <w:r w:rsidRPr="00083B49">
        <w:rPr>
          <w:rFonts w:ascii="Times New Roman" w:hAnsi="Times New Roman"/>
          <w:sz w:val="28"/>
          <w:szCs w:val="28"/>
        </w:rPr>
        <w:t>блемы его развития; проведен анализ зарубежного и российского опыта</w:t>
      </w:r>
      <w:r w:rsidRPr="00083B49" w:rsidDel="00545BB3">
        <w:rPr>
          <w:rFonts w:ascii="Times New Roman" w:hAnsi="Times New Roman"/>
          <w:sz w:val="28"/>
          <w:szCs w:val="28"/>
        </w:rPr>
        <w:t xml:space="preserve"> </w:t>
      </w:r>
      <w:r w:rsidRPr="00083B49">
        <w:rPr>
          <w:rFonts w:ascii="Times New Roman" w:hAnsi="Times New Roman"/>
          <w:sz w:val="28"/>
          <w:szCs w:val="28"/>
        </w:rPr>
        <w:t>осущ</w:t>
      </w:r>
      <w:r w:rsidRPr="00083B49">
        <w:rPr>
          <w:rFonts w:ascii="Times New Roman" w:hAnsi="Times New Roman"/>
          <w:sz w:val="28"/>
          <w:szCs w:val="28"/>
        </w:rPr>
        <w:t>е</w:t>
      </w:r>
      <w:r w:rsidRPr="00083B49">
        <w:rPr>
          <w:rFonts w:ascii="Times New Roman" w:hAnsi="Times New Roman"/>
          <w:sz w:val="28"/>
          <w:szCs w:val="28"/>
        </w:rPr>
        <w:t>ствления отраслевой консультационной деятельности (на примере банковской сферы); дана о</w:t>
      </w:r>
      <w:r w:rsidRPr="00083B49">
        <w:rPr>
          <w:rFonts w:ascii="Times New Roman" w:hAnsi="Times New Roman"/>
          <w:bCs/>
          <w:sz w:val="28"/>
          <w:szCs w:val="28"/>
        </w:rPr>
        <w:t xml:space="preserve">ценка </w:t>
      </w:r>
      <w:r w:rsidRPr="00083B49">
        <w:rPr>
          <w:rFonts w:ascii="Times New Roman" w:hAnsi="Times New Roman"/>
          <w:sz w:val="28"/>
          <w:szCs w:val="28"/>
        </w:rPr>
        <w:t>внутрисистемных связей и взаимодействия отраслевой системы управленческого консультирования с внешней средой.</w:t>
      </w:r>
    </w:p>
    <w:p w:rsidR="00625C28" w:rsidRPr="00083B49" w:rsidRDefault="00625C28" w:rsidP="00E876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3B49">
        <w:rPr>
          <w:rFonts w:ascii="Times New Roman" w:hAnsi="Times New Roman"/>
          <w:b/>
          <w:sz w:val="28"/>
          <w:szCs w:val="28"/>
        </w:rPr>
        <w:t>В главе 3 «</w:t>
      </w:r>
      <w:r w:rsidRPr="00083B49">
        <w:rPr>
          <w:rFonts w:ascii="Times New Roman" w:hAnsi="Times New Roman"/>
          <w:b/>
          <w:bCs/>
          <w:sz w:val="28"/>
          <w:szCs w:val="28"/>
        </w:rPr>
        <w:t>Организационно-экономический механизм формирования отраслевой системы управленческого</w:t>
      </w:r>
      <w:r w:rsidR="00B6309D" w:rsidRPr="00083B49">
        <w:rPr>
          <w:rFonts w:ascii="Times New Roman" w:hAnsi="Times New Roman"/>
          <w:b/>
          <w:bCs/>
          <w:sz w:val="28"/>
          <w:szCs w:val="28"/>
        </w:rPr>
        <w:t xml:space="preserve"> консультирования</w:t>
      </w:r>
      <w:r w:rsidRPr="00083B49">
        <w:rPr>
          <w:rFonts w:ascii="Times New Roman" w:hAnsi="Times New Roman"/>
          <w:b/>
          <w:bCs/>
          <w:sz w:val="28"/>
          <w:szCs w:val="28"/>
        </w:rPr>
        <w:t>»</w:t>
      </w:r>
      <w:r w:rsidRPr="00083B49">
        <w:rPr>
          <w:rFonts w:ascii="Times New Roman" w:hAnsi="Times New Roman"/>
          <w:bCs/>
          <w:sz w:val="28"/>
          <w:szCs w:val="28"/>
        </w:rPr>
        <w:t xml:space="preserve"> обоснована </w:t>
      </w:r>
      <w:r w:rsidRPr="00083B49">
        <w:rPr>
          <w:rFonts w:ascii="Times New Roman" w:hAnsi="Times New Roman"/>
          <w:sz w:val="28"/>
          <w:szCs w:val="28"/>
        </w:rPr>
        <w:t>мет</w:t>
      </w:r>
      <w:r w:rsidRPr="00083B49">
        <w:rPr>
          <w:rFonts w:ascii="Times New Roman" w:hAnsi="Times New Roman"/>
          <w:sz w:val="28"/>
          <w:szCs w:val="28"/>
        </w:rPr>
        <w:t>о</w:t>
      </w:r>
      <w:r w:rsidRPr="00083B49">
        <w:rPr>
          <w:rFonts w:ascii="Times New Roman" w:hAnsi="Times New Roman"/>
          <w:sz w:val="28"/>
          <w:szCs w:val="28"/>
        </w:rPr>
        <w:t>дика выявления потребностей в услугах и осуществления мониторинга де</w:t>
      </w:r>
      <w:r w:rsidRPr="00083B49">
        <w:rPr>
          <w:rFonts w:ascii="Times New Roman" w:hAnsi="Times New Roman"/>
          <w:sz w:val="28"/>
          <w:szCs w:val="28"/>
        </w:rPr>
        <w:t>я</w:t>
      </w:r>
      <w:r w:rsidRPr="00083B49">
        <w:rPr>
          <w:rFonts w:ascii="Times New Roman" w:hAnsi="Times New Roman"/>
          <w:sz w:val="28"/>
          <w:szCs w:val="28"/>
        </w:rPr>
        <w:t>тельности компонентов отраслевой системы управленческого консультиров</w:t>
      </w:r>
      <w:r w:rsidRPr="00083B49">
        <w:rPr>
          <w:rFonts w:ascii="Times New Roman" w:hAnsi="Times New Roman"/>
          <w:sz w:val="28"/>
          <w:szCs w:val="28"/>
        </w:rPr>
        <w:t>а</w:t>
      </w:r>
      <w:r w:rsidRPr="00083B49">
        <w:rPr>
          <w:rFonts w:ascii="Times New Roman" w:hAnsi="Times New Roman"/>
          <w:sz w:val="28"/>
          <w:szCs w:val="28"/>
        </w:rPr>
        <w:t>ния; предложены мероприятия,  направленные на организационное, финанс</w:t>
      </w:r>
      <w:r w:rsidRPr="00083B49">
        <w:rPr>
          <w:rFonts w:ascii="Times New Roman" w:hAnsi="Times New Roman"/>
          <w:sz w:val="28"/>
          <w:szCs w:val="28"/>
        </w:rPr>
        <w:t>о</w:t>
      </w:r>
      <w:r w:rsidRPr="00083B49">
        <w:rPr>
          <w:rFonts w:ascii="Times New Roman" w:hAnsi="Times New Roman"/>
          <w:sz w:val="28"/>
          <w:szCs w:val="28"/>
        </w:rPr>
        <w:t xml:space="preserve">вое, кадровое, правовое, ресурсное обеспечение </w:t>
      </w:r>
      <w:r w:rsidR="00B6309D" w:rsidRPr="00083B49">
        <w:rPr>
          <w:rFonts w:ascii="Times New Roman" w:hAnsi="Times New Roman"/>
          <w:sz w:val="28"/>
          <w:szCs w:val="28"/>
        </w:rPr>
        <w:t xml:space="preserve">отраслевой </w:t>
      </w:r>
      <w:r w:rsidRPr="00083B49">
        <w:rPr>
          <w:rFonts w:ascii="Times New Roman" w:hAnsi="Times New Roman"/>
          <w:sz w:val="28"/>
          <w:szCs w:val="28"/>
        </w:rPr>
        <w:t>системы управле</w:t>
      </w:r>
      <w:r w:rsidRPr="00083B49">
        <w:rPr>
          <w:rFonts w:ascii="Times New Roman" w:hAnsi="Times New Roman"/>
          <w:sz w:val="28"/>
          <w:szCs w:val="28"/>
        </w:rPr>
        <w:t>н</w:t>
      </w:r>
      <w:r w:rsidRPr="00083B49">
        <w:rPr>
          <w:rFonts w:ascii="Times New Roman" w:hAnsi="Times New Roman"/>
          <w:sz w:val="28"/>
          <w:szCs w:val="28"/>
        </w:rPr>
        <w:t>ческого консультирования; разработан организационно-экономического мех</w:t>
      </w:r>
      <w:r w:rsidRPr="00083B49">
        <w:rPr>
          <w:rFonts w:ascii="Times New Roman" w:hAnsi="Times New Roman"/>
          <w:sz w:val="28"/>
          <w:szCs w:val="28"/>
        </w:rPr>
        <w:t>а</w:t>
      </w:r>
      <w:r w:rsidRPr="00083B49">
        <w:rPr>
          <w:rFonts w:ascii="Times New Roman" w:hAnsi="Times New Roman"/>
          <w:sz w:val="28"/>
          <w:szCs w:val="28"/>
        </w:rPr>
        <w:t xml:space="preserve">низм формирования </w:t>
      </w:r>
      <w:r w:rsidR="00B6309D" w:rsidRPr="00083B49">
        <w:rPr>
          <w:rFonts w:ascii="Times New Roman" w:hAnsi="Times New Roman"/>
          <w:sz w:val="28"/>
          <w:szCs w:val="28"/>
        </w:rPr>
        <w:t xml:space="preserve">отраслевых </w:t>
      </w:r>
      <w:r w:rsidRPr="00083B49">
        <w:rPr>
          <w:rFonts w:ascii="Times New Roman" w:hAnsi="Times New Roman"/>
          <w:sz w:val="28"/>
          <w:szCs w:val="28"/>
        </w:rPr>
        <w:t>центров управленческого консультирования.</w:t>
      </w:r>
    </w:p>
    <w:p w:rsidR="00625C28" w:rsidRPr="00083B49" w:rsidRDefault="00625C28" w:rsidP="00E876E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3B49">
        <w:rPr>
          <w:rFonts w:ascii="Times New Roman" w:hAnsi="Times New Roman"/>
          <w:b/>
          <w:bCs/>
          <w:sz w:val="28"/>
          <w:szCs w:val="28"/>
        </w:rPr>
        <w:t>В заключении</w:t>
      </w:r>
      <w:r w:rsidRPr="00083B49">
        <w:rPr>
          <w:rFonts w:ascii="Times New Roman" w:hAnsi="Times New Roman"/>
          <w:sz w:val="28"/>
          <w:szCs w:val="28"/>
        </w:rPr>
        <w:t xml:space="preserve"> отражены обобщающие выводы, научные и практические результаты диссертационного исследования.</w:t>
      </w:r>
    </w:p>
    <w:p w:rsidR="00625C28" w:rsidRPr="00083B49" w:rsidRDefault="00625C28" w:rsidP="00EA10F8">
      <w:pPr>
        <w:pStyle w:val="2"/>
        <w:widowControl w:val="0"/>
        <w:spacing w:before="0" w:beforeAutospacing="0" w:after="0" w:afterAutospacing="0" w:line="238" w:lineRule="auto"/>
        <w:ind w:firstLine="709"/>
        <w:jc w:val="center"/>
        <w:rPr>
          <w:sz w:val="28"/>
          <w:szCs w:val="28"/>
        </w:rPr>
      </w:pPr>
    </w:p>
    <w:p w:rsidR="00625C28" w:rsidRPr="00083B49" w:rsidRDefault="00625C28" w:rsidP="00EA10F8">
      <w:pPr>
        <w:pStyle w:val="2"/>
        <w:widowControl w:val="0"/>
        <w:spacing w:before="0" w:beforeAutospacing="0" w:after="0" w:afterAutospacing="0" w:line="238" w:lineRule="auto"/>
        <w:ind w:firstLine="709"/>
        <w:jc w:val="center"/>
        <w:rPr>
          <w:b w:val="0"/>
          <w:bCs w:val="0"/>
          <w:sz w:val="28"/>
          <w:szCs w:val="28"/>
        </w:rPr>
      </w:pPr>
      <w:r w:rsidRPr="00083B49">
        <w:rPr>
          <w:sz w:val="28"/>
          <w:szCs w:val="28"/>
        </w:rPr>
        <w:t>ОСНОВНЫЕ ПОЛОЖЕНИЯ, ВЫНОСИМЫЕ НА ЗАЩИТУ</w:t>
      </w:r>
    </w:p>
    <w:p w:rsidR="00625C28" w:rsidRPr="00083B49" w:rsidRDefault="00625C28" w:rsidP="00EA10F8">
      <w:pPr>
        <w:spacing w:after="0"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5C28" w:rsidRPr="00083B49" w:rsidRDefault="00625C28" w:rsidP="00B6309D">
      <w:pPr>
        <w:pStyle w:val="12"/>
        <w:numPr>
          <w:ilvl w:val="0"/>
          <w:numId w:val="13"/>
        </w:numPr>
        <w:tabs>
          <w:tab w:val="left" w:pos="990"/>
        </w:tabs>
        <w:spacing w:line="238" w:lineRule="auto"/>
        <w:ind w:left="0" w:firstLine="709"/>
        <w:jc w:val="both"/>
        <w:rPr>
          <w:b/>
          <w:spacing w:val="-4"/>
          <w:sz w:val="28"/>
          <w:szCs w:val="28"/>
        </w:rPr>
      </w:pPr>
      <w:r w:rsidRPr="00083B49">
        <w:rPr>
          <w:b/>
          <w:spacing w:val="-4"/>
          <w:sz w:val="28"/>
          <w:szCs w:val="28"/>
        </w:rPr>
        <w:t>Выявлены и систематизированы факторы, влияющие на объем и к</w:t>
      </w:r>
      <w:r w:rsidRPr="00083B49">
        <w:rPr>
          <w:b/>
          <w:spacing w:val="-4"/>
          <w:sz w:val="28"/>
          <w:szCs w:val="28"/>
        </w:rPr>
        <w:t>а</w:t>
      </w:r>
      <w:r w:rsidRPr="00083B49">
        <w:rPr>
          <w:b/>
          <w:spacing w:val="-4"/>
          <w:sz w:val="28"/>
          <w:szCs w:val="28"/>
        </w:rPr>
        <w:t>чество оказания услуг управленческого консультирования.</w:t>
      </w:r>
    </w:p>
    <w:p w:rsidR="00625C28" w:rsidRPr="00083B49" w:rsidRDefault="00625C28" w:rsidP="00EA10F8">
      <w:pPr>
        <w:spacing w:after="0" w:line="238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083B49">
        <w:rPr>
          <w:rFonts w:ascii="Times New Roman" w:hAnsi="Times New Roman"/>
          <w:spacing w:val="-2"/>
          <w:sz w:val="28"/>
          <w:szCs w:val="28"/>
        </w:rPr>
        <w:t>Как показал выполненный в диссертации анализ, управленческое консул</w:t>
      </w:r>
      <w:r w:rsidRPr="00083B49">
        <w:rPr>
          <w:rFonts w:ascii="Times New Roman" w:hAnsi="Times New Roman"/>
          <w:spacing w:val="-2"/>
          <w:sz w:val="28"/>
          <w:szCs w:val="28"/>
        </w:rPr>
        <w:t>ь</w:t>
      </w:r>
      <w:r w:rsidRPr="00083B49">
        <w:rPr>
          <w:rFonts w:ascii="Times New Roman" w:hAnsi="Times New Roman"/>
          <w:spacing w:val="-2"/>
          <w:sz w:val="28"/>
          <w:szCs w:val="28"/>
        </w:rPr>
        <w:t>тирование может быть организовано двумя основными способами: путем прио</w:t>
      </w:r>
      <w:r w:rsidRPr="00083B49">
        <w:rPr>
          <w:rFonts w:ascii="Times New Roman" w:hAnsi="Times New Roman"/>
          <w:spacing w:val="-2"/>
          <w:sz w:val="28"/>
          <w:szCs w:val="28"/>
        </w:rPr>
        <w:t>б</w:t>
      </w:r>
      <w:r w:rsidRPr="00083B49">
        <w:rPr>
          <w:rFonts w:ascii="Times New Roman" w:hAnsi="Times New Roman"/>
          <w:spacing w:val="-2"/>
          <w:sz w:val="28"/>
          <w:szCs w:val="28"/>
        </w:rPr>
        <w:t>ретения консалтинговых услуг у специализированных фирм, либо за счет пер</w:t>
      </w:r>
      <w:r w:rsidRPr="00083B49">
        <w:rPr>
          <w:rFonts w:ascii="Times New Roman" w:hAnsi="Times New Roman"/>
          <w:spacing w:val="-2"/>
          <w:sz w:val="28"/>
          <w:szCs w:val="28"/>
        </w:rPr>
        <w:t>е</w:t>
      </w:r>
      <w:r w:rsidRPr="00083B49">
        <w:rPr>
          <w:rFonts w:ascii="Times New Roman" w:hAnsi="Times New Roman"/>
          <w:spacing w:val="-2"/>
          <w:sz w:val="28"/>
          <w:szCs w:val="28"/>
        </w:rPr>
        <w:t>дачи управленческого опыта и знаний в системе внутрифирменного управленч</w:t>
      </w:r>
      <w:r w:rsidRPr="00083B49">
        <w:rPr>
          <w:rFonts w:ascii="Times New Roman" w:hAnsi="Times New Roman"/>
          <w:spacing w:val="-2"/>
          <w:sz w:val="28"/>
          <w:szCs w:val="28"/>
        </w:rPr>
        <w:t>е</w:t>
      </w:r>
      <w:r w:rsidRPr="00083B49">
        <w:rPr>
          <w:rFonts w:ascii="Times New Roman" w:hAnsi="Times New Roman"/>
          <w:spacing w:val="-2"/>
          <w:sz w:val="28"/>
          <w:szCs w:val="28"/>
        </w:rPr>
        <w:t>ского консультирования. Первый способ более универсален, он позволяет ос</w:t>
      </w:r>
      <w:r w:rsidRPr="00083B49">
        <w:rPr>
          <w:rFonts w:ascii="Times New Roman" w:hAnsi="Times New Roman"/>
          <w:spacing w:val="-2"/>
          <w:sz w:val="28"/>
          <w:szCs w:val="28"/>
        </w:rPr>
        <w:t>у</w:t>
      </w:r>
      <w:r w:rsidRPr="00083B49">
        <w:rPr>
          <w:rFonts w:ascii="Times New Roman" w:hAnsi="Times New Roman"/>
          <w:spacing w:val="-2"/>
          <w:sz w:val="28"/>
          <w:szCs w:val="28"/>
        </w:rPr>
        <w:t>ществлять передачу менеджменту организации-заказчика  на коммерческой о</w:t>
      </w:r>
      <w:r w:rsidRPr="00083B49">
        <w:rPr>
          <w:rFonts w:ascii="Times New Roman" w:hAnsi="Times New Roman"/>
          <w:spacing w:val="-2"/>
          <w:sz w:val="28"/>
          <w:szCs w:val="28"/>
        </w:rPr>
        <w:t>с</w:t>
      </w:r>
      <w:r w:rsidRPr="00083B49">
        <w:rPr>
          <w:rFonts w:ascii="Times New Roman" w:hAnsi="Times New Roman"/>
          <w:spacing w:val="-2"/>
          <w:sz w:val="28"/>
          <w:szCs w:val="28"/>
        </w:rPr>
        <w:t>нове не только передовых, научно обоснованных управленческих идей, конце</w:t>
      </w:r>
      <w:r w:rsidRPr="00083B49">
        <w:rPr>
          <w:rFonts w:ascii="Times New Roman" w:hAnsi="Times New Roman"/>
          <w:spacing w:val="-2"/>
          <w:sz w:val="28"/>
          <w:szCs w:val="28"/>
        </w:rPr>
        <w:t>п</w:t>
      </w:r>
      <w:r w:rsidRPr="00083B49">
        <w:rPr>
          <w:rFonts w:ascii="Times New Roman" w:hAnsi="Times New Roman"/>
          <w:spacing w:val="-2"/>
          <w:sz w:val="28"/>
          <w:szCs w:val="28"/>
        </w:rPr>
        <w:t xml:space="preserve">ций и технологий, но и производить межотраслевой «перелив» управленческого знания, что способствует повышению уровня менеджмента в экономике в целом. </w:t>
      </w:r>
    </w:p>
    <w:p w:rsidR="00625C28" w:rsidRPr="00083B49" w:rsidRDefault="00625C28" w:rsidP="00EA10F8">
      <w:pPr>
        <w:spacing w:after="0"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3B49">
        <w:rPr>
          <w:rFonts w:ascii="Times New Roman" w:hAnsi="Times New Roman"/>
          <w:sz w:val="28"/>
          <w:szCs w:val="28"/>
        </w:rPr>
        <w:t>Услуги, которые может предложить заказчику консалтинговая фирма, з</w:t>
      </w:r>
      <w:r w:rsidRPr="00083B49">
        <w:rPr>
          <w:rFonts w:ascii="Times New Roman" w:hAnsi="Times New Roman"/>
          <w:sz w:val="28"/>
          <w:szCs w:val="28"/>
        </w:rPr>
        <w:t>а</w:t>
      </w:r>
      <w:r w:rsidRPr="00083B49">
        <w:rPr>
          <w:rFonts w:ascii="Times New Roman" w:hAnsi="Times New Roman"/>
          <w:sz w:val="28"/>
          <w:szCs w:val="28"/>
        </w:rPr>
        <w:t xml:space="preserve">висят от системы разнообразных внешних и внутренних факторов, которые тесно связаны между собой и оказывают влияние на качество консалтинговых услуг. При этом поддаются контролю и управлению </w:t>
      </w:r>
      <w:r w:rsidR="00243D93" w:rsidRPr="00083B49">
        <w:rPr>
          <w:rFonts w:ascii="Times New Roman" w:hAnsi="Times New Roman"/>
          <w:sz w:val="28"/>
          <w:szCs w:val="28"/>
        </w:rPr>
        <w:t>только</w:t>
      </w:r>
      <w:r w:rsidRPr="00083B49">
        <w:rPr>
          <w:rFonts w:ascii="Times New Roman" w:hAnsi="Times New Roman"/>
          <w:sz w:val="28"/>
          <w:szCs w:val="28"/>
        </w:rPr>
        <w:t xml:space="preserve"> внутренние факт</w:t>
      </w:r>
      <w:r w:rsidRPr="00083B49">
        <w:rPr>
          <w:rFonts w:ascii="Times New Roman" w:hAnsi="Times New Roman"/>
          <w:sz w:val="28"/>
          <w:szCs w:val="28"/>
        </w:rPr>
        <w:t>о</w:t>
      </w:r>
      <w:r w:rsidRPr="00083B49">
        <w:rPr>
          <w:rFonts w:ascii="Times New Roman" w:hAnsi="Times New Roman"/>
          <w:sz w:val="28"/>
          <w:szCs w:val="28"/>
        </w:rPr>
        <w:t xml:space="preserve">ры, в отношении внешних возможен лишь их мониторинг. </w:t>
      </w:r>
    </w:p>
    <w:p w:rsidR="00625C28" w:rsidRPr="00083B49" w:rsidRDefault="00625C28" w:rsidP="00EB161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625C28" w:rsidRPr="00083B49" w:rsidSect="00EF301F">
          <w:footerReference w:type="default" r:id="rId9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EF301F" w:rsidRPr="00083B49" w:rsidRDefault="00FD05A5" w:rsidP="00B1553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  <w:r w:rsidRPr="00083B49">
        <w:rPr>
          <w:rFonts w:ascii="Times New Roman" w:hAnsi="Times New Roman"/>
          <w:noProof/>
          <w:sz w:val="28"/>
          <w:szCs w:val="28"/>
        </w:rPr>
        <w:lastRenderedPageBreak/>
        <w:drawing>
          <wp:inline distT="0" distB="0" distL="0" distR="0">
            <wp:extent cx="9204894" cy="5216288"/>
            <wp:effectExtent l="57150" t="19050" r="53406" b="0"/>
            <wp:docPr id="3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625C28" w:rsidRPr="00083B49" w:rsidRDefault="00625C28" w:rsidP="008B4B6D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083B49">
        <w:rPr>
          <w:rFonts w:ascii="Times New Roman" w:hAnsi="Times New Roman"/>
          <w:sz w:val="28"/>
          <w:szCs w:val="28"/>
        </w:rPr>
        <w:t>Рис</w:t>
      </w:r>
      <w:r w:rsidR="000C088E" w:rsidRPr="00083B49">
        <w:rPr>
          <w:rFonts w:ascii="Times New Roman" w:hAnsi="Times New Roman"/>
          <w:sz w:val="28"/>
          <w:szCs w:val="28"/>
        </w:rPr>
        <w:t xml:space="preserve">. </w:t>
      </w:r>
      <w:r w:rsidRPr="00083B49">
        <w:rPr>
          <w:rFonts w:ascii="Times New Roman" w:hAnsi="Times New Roman"/>
          <w:sz w:val="28"/>
          <w:szCs w:val="28"/>
        </w:rPr>
        <w:t>1</w:t>
      </w:r>
      <w:r w:rsidR="000C088E" w:rsidRPr="00083B49">
        <w:rPr>
          <w:rFonts w:ascii="Times New Roman" w:hAnsi="Times New Roman"/>
          <w:sz w:val="28"/>
          <w:szCs w:val="28"/>
        </w:rPr>
        <w:t xml:space="preserve">. </w:t>
      </w:r>
      <w:r w:rsidRPr="00083B49">
        <w:rPr>
          <w:rFonts w:ascii="Times New Roman" w:hAnsi="Times New Roman"/>
          <w:sz w:val="28"/>
          <w:szCs w:val="28"/>
        </w:rPr>
        <w:t xml:space="preserve"> Внутренние факторы, определяющие качество управленческого консультирования</w:t>
      </w:r>
    </w:p>
    <w:p w:rsidR="00625C28" w:rsidRPr="00083B49" w:rsidRDefault="00625C28">
      <w:pPr>
        <w:rPr>
          <w:rFonts w:ascii="Times New Roman" w:hAnsi="Times New Roman"/>
          <w:bCs/>
          <w:sz w:val="28"/>
          <w:szCs w:val="28"/>
        </w:rPr>
        <w:sectPr w:rsidR="00625C28" w:rsidRPr="00083B49" w:rsidSect="00DF4118">
          <w:footerReference w:type="default" r:id="rId14"/>
          <w:footerReference w:type="first" r:id="rId15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625C28" w:rsidRPr="00083B49" w:rsidRDefault="00243D93" w:rsidP="007E0B6F">
      <w:pPr>
        <w:pStyle w:val="0"/>
        <w:widowControl w:val="0"/>
        <w:spacing w:line="238" w:lineRule="auto"/>
      </w:pPr>
      <w:r w:rsidRPr="00083B49">
        <w:lastRenderedPageBreak/>
        <w:t>На основании изучения опыта работы организаций, оказывающих услуги управленческого консультирования, и проведенных диссертантом исследов</w:t>
      </w:r>
      <w:r w:rsidRPr="00083B49">
        <w:t>а</w:t>
      </w:r>
      <w:r w:rsidRPr="00083B49">
        <w:t xml:space="preserve">ний были выявлены и систематизированы основные внутренние факторы, влияющие на объем и качество консультационных услуг (рис. 1). </w:t>
      </w:r>
      <w:r w:rsidR="00625C28" w:rsidRPr="00083B49">
        <w:t>Рассматривая влияние данных факторов на деятельность консультационных организаций, следует учитывать, что значимость этих факторов ситуационно меняется: на различных этапах развития указанных организаций, при реализации конкре</w:t>
      </w:r>
      <w:r w:rsidR="00625C28" w:rsidRPr="00083B49">
        <w:t>т</w:t>
      </w:r>
      <w:r w:rsidR="00625C28" w:rsidRPr="00083B49">
        <w:t>ных проектов по управленческому консультированию, работе с заказчиками из разных отраслей и т.д., степень влияния этих факторов неодинакова. Поэтому менеджменту консультационных организаций необходимо осуществлять н</w:t>
      </w:r>
      <w:r w:rsidR="00625C28" w:rsidRPr="00083B49">
        <w:t>е</w:t>
      </w:r>
      <w:r w:rsidR="00625C28" w:rsidRPr="00083B49">
        <w:t>прерывный мониторинг, на основе результатов которого ранжировать внутре</w:t>
      </w:r>
      <w:r w:rsidR="00625C28" w:rsidRPr="00083B49">
        <w:t>н</w:t>
      </w:r>
      <w:r w:rsidR="00625C28" w:rsidRPr="00083B49">
        <w:t xml:space="preserve">ние факторы по степени влияния. Это позволит акцентировать внимание на тех из них, которые в наибольшей степени влияют на качество консультационных услуг, и с меньшими затратами и более эффективно управлять их качеством. </w:t>
      </w:r>
    </w:p>
    <w:p w:rsidR="00625C28" w:rsidRPr="00083B49" w:rsidRDefault="00625C28" w:rsidP="00545888">
      <w:pPr>
        <w:pStyle w:val="0"/>
        <w:widowControl w:val="0"/>
        <w:spacing w:line="238" w:lineRule="auto"/>
        <w:rPr>
          <w:spacing w:val="-2"/>
        </w:rPr>
      </w:pPr>
      <w:r w:rsidRPr="00083B49">
        <w:rPr>
          <w:spacing w:val="-2"/>
        </w:rPr>
        <w:t>Выделенные факторы позволяют определить условия для увеличения об</w:t>
      </w:r>
      <w:r w:rsidRPr="00083B49">
        <w:rPr>
          <w:spacing w:val="-2"/>
        </w:rPr>
        <w:t>ъ</w:t>
      </w:r>
      <w:r w:rsidRPr="00083B49">
        <w:rPr>
          <w:spacing w:val="-2"/>
        </w:rPr>
        <w:t>ема и повышения качества услуг по управленческому консультированию, оказ</w:t>
      </w:r>
      <w:r w:rsidRPr="00083B49">
        <w:rPr>
          <w:spacing w:val="-2"/>
        </w:rPr>
        <w:t>ы</w:t>
      </w:r>
      <w:r w:rsidRPr="00083B49">
        <w:rPr>
          <w:spacing w:val="-2"/>
        </w:rPr>
        <w:t>ваемых специализированными организациями: организация маркетинга консул</w:t>
      </w:r>
      <w:r w:rsidRPr="00083B49">
        <w:rPr>
          <w:spacing w:val="-2"/>
        </w:rPr>
        <w:t>ь</w:t>
      </w:r>
      <w:r w:rsidRPr="00083B49">
        <w:rPr>
          <w:spacing w:val="-2"/>
        </w:rPr>
        <w:t>тационных услуг; целенаправленное формирование кадрового потенциала ко</w:t>
      </w:r>
      <w:r w:rsidRPr="00083B49">
        <w:rPr>
          <w:spacing w:val="-2"/>
        </w:rPr>
        <w:t>н</w:t>
      </w:r>
      <w:r w:rsidRPr="00083B49">
        <w:rPr>
          <w:spacing w:val="-2"/>
        </w:rPr>
        <w:t>сультантов, обеспечение им мотивационно привлекательного уровня заработной платы, организация повышения их квалификации; техническое оснащение с</w:t>
      </w:r>
      <w:r w:rsidRPr="00083B49">
        <w:rPr>
          <w:spacing w:val="-2"/>
        </w:rPr>
        <w:t>о</w:t>
      </w:r>
      <w:r w:rsidRPr="00083B49">
        <w:rPr>
          <w:spacing w:val="-2"/>
        </w:rPr>
        <w:t>временным вычислительным, копировальным, презентационным  и другим об</w:t>
      </w:r>
      <w:r w:rsidRPr="00083B49">
        <w:rPr>
          <w:spacing w:val="-2"/>
        </w:rPr>
        <w:t>о</w:t>
      </w:r>
      <w:r w:rsidRPr="00083B49">
        <w:rPr>
          <w:spacing w:val="-2"/>
        </w:rPr>
        <w:t>рудованием (как стационарным, так и мобильным), необходимым программным обеспечением и регулярно актуализируемыми базами данных, организация до</w:t>
      </w:r>
      <w:r w:rsidRPr="00083B49">
        <w:rPr>
          <w:spacing w:val="-2"/>
        </w:rPr>
        <w:t>с</w:t>
      </w:r>
      <w:r w:rsidRPr="00083B49">
        <w:rPr>
          <w:spacing w:val="-2"/>
        </w:rPr>
        <w:t>тупа в сеть Интернет; эффективная методическая, организационная и информ</w:t>
      </w:r>
      <w:r w:rsidRPr="00083B49">
        <w:rPr>
          <w:spacing w:val="-2"/>
        </w:rPr>
        <w:t>а</w:t>
      </w:r>
      <w:r w:rsidRPr="00083B49">
        <w:rPr>
          <w:spacing w:val="-2"/>
        </w:rPr>
        <w:t>ционная поддержка консультантов; внедрение в собственную систему менед</w:t>
      </w:r>
      <w:r w:rsidRPr="00083B49">
        <w:rPr>
          <w:spacing w:val="-2"/>
        </w:rPr>
        <w:t>ж</w:t>
      </w:r>
      <w:r w:rsidRPr="00083B49">
        <w:rPr>
          <w:spacing w:val="-2"/>
        </w:rPr>
        <w:t xml:space="preserve">мента управленческих рекомендаций, которые предлагаются клиентам. </w:t>
      </w:r>
    </w:p>
    <w:p w:rsidR="00625C28" w:rsidRPr="00083B49" w:rsidRDefault="00625C28" w:rsidP="00545888">
      <w:pPr>
        <w:pStyle w:val="0"/>
        <w:widowControl w:val="0"/>
        <w:spacing w:line="238" w:lineRule="auto"/>
        <w:rPr>
          <w:spacing w:val="-2"/>
        </w:rPr>
      </w:pPr>
      <w:r w:rsidRPr="00083B49">
        <w:t>В результате, соблюдения этих условий, как показали исследования, б</w:t>
      </w:r>
      <w:r w:rsidRPr="00083B49">
        <w:t>у</w:t>
      </w:r>
      <w:r w:rsidRPr="00083B49">
        <w:t>дет достигнут рост бизнес-дохода консалтинговых фирм и повышение степени удовлетворенности организаций-заказчиков в управленческом консультиров</w:t>
      </w:r>
      <w:r w:rsidRPr="00083B49">
        <w:t>а</w:t>
      </w:r>
      <w:r w:rsidRPr="00083B49">
        <w:t xml:space="preserve">нии. </w:t>
      </w:r>
      <w:r w:rsidRPr="00083B49">
        <w:rPr>
          <w:spacing w:val="-2"/>
        </w:rPr>
        <w:t>Для создания указанных условий в России требуются совместные усилия бизнес-сообщества и государства, что позволит комплексно использовать ресу</w:t>
      </w:r>
      <w:r w:rsidRPr="00083B49">
        <w:rPr>
          <w:spacing w:val="-2"/>
        </w:rPr>
        <w:t>р</w:t>
      </w:r>
      <w:r w:rsidRPr="00083B49">
        <w:rPr>
          <w:spacing w:val="-2"/>
        </w:rPr>
        <w:t xml:space="preserve">сы системы управленческого консультирования. </w:t>
      </w:r>
    </w:p>
    <w:p w:rsidR="00625C28" w:rsidRPr="00083B49" w:rsidRDefault="00625C28" w:rsidP="007E0B6F">
      <w:pPr>
        <w:widowControl w:val="0"/>
        <w:spacing w:after="0" w:line="238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625C28" w:rsidRPr="00083B49" w:rsidRDefault="00625C28" w:rsidP="00B6309D">
      <w:pPr>
        <w:pStyle w:val="12"/>
        <w:numPr>
          <w:ilvl w:val="0"/>
          <w:numId w:val="13"/>
        </w:numPr>
        <w:tabs>
          <w:tab w:val="left" w:pos="990"/>
        </w:tabs>
        <w:spacing w:line="238" w:lineRule="auto"/>
        <w:ind w:left="0" w:firstLine="709"/>
        <w:jc w:val="both"/>
        <w:rPr>
          <w:b/>
          <w:spacing w:val="-4"/>
          <w:sz w:val="28"/>
          <w:szCs w:val="28"/>
        </w:rPr>
      </w:pPr>
      <w:r w:rsidRPr="00083B49">
        <w:rPr>
          <w:b/>
          <w:spacing w:val="-4"/>
          <w:sz w:val="28"/>
          <w:szCs w:val="28"/>
        </w:rPr>
        <w:t>Разработана структурно-функциональная модель системы управлен</w:t>
      </w:r>
      <w:r w:rsidR="003C2CFB" w:rsidRPr="00083B49">
        <w:rPr>
          <w:b/>
          <w:spacing w:val="-4"/>
          <w:sz w:val="28"/>
          <w:szCs w:val="28"/>
        </w:rPr>
        <w:softHyphen/>
      </w:r>
      <w:r w:rsidRPr="00083B49">
        <w:rPr>
          <w:b/>
          <w:spacing w:val="-4"/>
          <w:sz w:val="28"/>
          <w:szCs w:val="28"/>
        </w:rPr>
        <w:t>ческого консультирования.</w:t>
      </w:r>
    </w:p>
    <w:p w:rsidR="00625C28" w:rsidRPr="00083B49" w:rsidRDefault="00625C28" w:rsidP="00545888">
      <w:pPr>
        <w:pStyle w:val="0"/>
        <w:widowControl w:val="0"/>
        <w:spacing w:line="238" w:lineRule="auto"/>
      </w:pPr>
      <w:r w:rsidRPr="00083B49">
        <w:t>Управленческое консультирование как вид деятельности, имеющей соц</w:t>
      </w:r>
      <w:r w:rsidRPr="00083B49">
        <w:t>и</w:t>
      </w:r>
      <w:r w:rsidRPr="00083B49">
        <w:t>ально-экономическую направленность, имеет определенное институциональное закрепление. Эта деятельность может осуществляться на рыночной основе, как элемент системы внешних транзакций организаций, а также – администрати</w:t>
      </w:r>
      <w:r w:rsidRPr="00083B49">
        <w:t>в</w:t>
      </w:r>
      <w:r w:rsidRPr="00083B49">
        <w:t>но-распорядительной, в этом случае она регламентирована локальными актами самой организации (административными регламентами, положениями о по</w:t>
      </w:r>
      <w:r w:rsidRPr="00083B49">
        <w:t>д</w:t>
      </w:r>
      <w:r w:rsidRPr="00083B49">
        <w:t xml:space="preserve">разделениях, должностными инструкциями и т.д.). </w:t>
      </w:r>
    </w:p>
    <w:p w:rsidR="00625C28" w:rsidRPr="00083B49" w:rsidRDefault="00625C28" w:rsidP="00545888">
      <w:pPr>
        <w:pStyle w:val="0"/>
        <w:widowControl w:val="0"/>
        <w:spacing w:line="238" w:lineRule="auto"/>
      </w:pPr>
      <w:r w:rsidRPr="00083B49">
        <w:t>При этом границы «внутреннего» и «внешнего» управленческого конса</w:t>
      </w:r>
      <w:r w:rsidRPr="00083B49">
        <w:t>л</w:t>
      </w:r>
      <w:r w:rsidRPr="00083B49">
        <w:t>тинга подвижны, что обусловлено сложной природой управленческого ко</w:t>
      </w:r>
      <w:r w:rsidRPr="00083B49">
        <w:t>н</w:t>
      </w:r>
      <w:r w:rsidRPr="00083B49">
        <w:t>сультирования, представляющего собой совокупность как формальных фун</w:t>
      </w:r>
      <w:r w:rsidRPr="00083B49">
        <w:t>к</w:t>
      </w:r>
      <w:r w:rsidRPr="00083B49">
        <w:lastRenderedPageBreak/>
        <w:t>ций (организационно-методической, рекомендательной, информационной, и</w:t>
      </w:r>
      <w:r w:rsidRPr="00083B49">
        <w:t>н</w:t>
      </w:r>
      <w:r w:rsidRPr="00083B49">
        <w:t>новационной, обучающей), так и неформального взаимодействия консульта</w:t>
      </w:r>
      <w:r w:rsidRPr="00083B49">
        <w:t>н</w:t>
      </w:r>
      <w:r w:rsidRPr="00083B49">
        <w:t>тов и менеджеров в процессе передачи управленческих знаний и опыта. Кроме того, в системе управленческого консультирования развиты процессы аутсо</w:t>
      </w:r>
      <w:r w:rsidRPr="00083B49">
        <w:t>р</w:t>
      </w:r>
      <w:r w:rsidRPr="00083B49">
        <w:t xml:space="preserve">синга и инсорсинга, что приводит к практическим сложностям при определении границ подсистем системы управленческого консультирования. </w:t>
      </w:r>
    </w:p>
    <w:p w:rsidR="00625C28" w:rsidRPr="00083B49" w:rsidRDefault="00625C28" w:rsidP="00545888">
      <w:pPr>
        <w:pStyle w:val="0"/>
        <w:widowControl w:val="0"/>
        <w:spacing w:line="238" w:lineRule="auto"/>
      </w:pPr>
      <w:r w:rsidRPr="00083B49">
        <w:t xml:space="preserve">В диссертации выделены основные акторы </w:t>
      </w:r>
      <w:r w:rsidR="0011168B" w:rsidRPr="00083B49">
        <w:t xml:space="preserve">(субъекты) </w:t>
      </w:r>
      <w:r w:rsidRPr="00083B49">
        <w:t>процессов форм</w:t>
      </w:r>
      <w:r w:rsidRPr="00083B49">
        <w:t>и</w:t>
      </w:r>
      <w:r w:rsidRPr="00083B49">
        <w:t xml:space="preserve">рования и развития системы управленческого консультирования и их базовые экономические интересы. </w:t>
      </w:r>
    </w:p>
    <w:p w:rsidR="00625C28" w:rsidRPr="00083B49" w:rsidRDefault="00625C28" w:rsidP="00545888">
      <w:pPr>
        <w:pStyle w:val="0"/>
        <w:widowControl w:val="0"/>
        <w:spacing w:line="238" w:lineRule="auto"/>
        <w:rPr>
          <w:spacing w:val="-2"/>
        </w:rPr>
      </w:pPr>
      <w:r w:rsidRPr="00083B49">
        <w:rPr>
          <w:spacing w:val="-2"/>
        </w:rPr>
        <w:t>Во-первых, это широкий спектр бизнес-организаций, являющихся поте</w:t>
      </w:r>
      <w:r w:rsidRPr="00083B49">
        <w:rPr>
          <w:spacing w:val="-2"/>
        </w:rPr>
        <w:t>н</w:t>
      </w:r>
      <w:r w:rsidRPr="00083B49">
        <w:rPr>
          <w:spacing w:val="-2"/>
        </w:rPr>
        <w:t>циальными и реальными заказчиками услуг управленческого консультирования, которые заинтересованы в повышении его качества, доступности, снижении цен. В этой связи они систематически проводят анализ выгод и издержек, связанных с выбором варианта организации управленческого консультирования (приобр</w:t>
      </w:r>
      <w:r w:rsidRPr="00083B49">
        <w:rPr>
          <w:spacing w:val="-2"/>
        </w:rPr>
        <w:t>е</w:t>
      </w:r>
      <w:r w:rsidRPr="00083B49">
        <w:rPr>
          <w:spacing w:val="-2"/>
        </w:rPr>
        <w:t>тение услуг консалтинговых организаций – осуществление внутреннего консуль</w:t>
      </w:r>
      <w:r w:rsidR="003A1540" w:rsidRPr="00083B49">
        <w:rPr>
          <w:spacing w:val="-2"/>
        </w:rPr>
        <w:softHyphen/>
      </w:r>
      <w:r w:rsidRPr="00083B49">
        <w:rPr>
          <w:spacing w:val="-2"/>
        </w:rPr>
        <w:t>тирования – комбинированный вариант). При этом, как показало исследование, внешний консалтинг более востребован по общим вопросам управления, отра</w:t>
      </w:r>
      <w:r w:rsidRPr="00083B49">
        <w:rPr>
          <w:spacing w:val="-2"/>
        </w:rPr>
        <w:t>с</w:t>
      </w:r>
      <w:r w:rsidRPr="00083B49">
        <w:rPr>
          <w:spacing w:val="-2"/>
        </w:rPr>
        <w:t>левая же специфика, как правило, учитывается в подсистемах внутрифирменного управленческого консультирования, которое организуется на формальной (со</w:t>
      </w:r>
      <w:r w:rsidRPr="00083B49">
        <w:rPr>
          <w:spacing w:val="-2"/>
        </w:rPr>
        <w:t>з</w:t>
      </w:r>
      <w:r w:rsidRPr="00083B49">
        <w:rPr>
          <w:spacing w:val="-2"/>
        </w:rPr>
        <w:t>дание специализированных подразделений) или неформальной (обмен управле</w:t>
      </w:r>
      <w:r w:rsidRPr="00083B49">
        <w:rPr>
          <w:spacing w:val="-2"/>
        </w:rPr>
        <w:t>н</w:t>
      </w:r>
      <w:r w:rsidRPr="00083B49">
        <w:rPr>
          <w:spacing w:val="-2"/>
        </w:rPr>
        <w:t xml:space="preserve">ческим опытом между менеджерами в процессе рабочего взаимодействия или в ходе специальных мероприятий: конференций, семинаров и др.) основе. </w:t>
      </w:r>
    </w:p>
    <w:p w:rsidR="00625C28" w:rsidRPr="00083B49" w:rsidRDefault="00625C28" w:rsidP="00545888">
      <w:pPr>
        <w:pStyle w:val="0"/>
        <w:widowControl w:val="0"/>
        <w:spacing w:line="238" w:lineRule="auto"/>
      </w:pPr>
      <w:r w:rsidRPr="00083B49">
        <w:t>Во-вторых, это консалтинговые фирмы, стремящиеся к расширению со</w:t>
      </w:r>
      <w:r w:rsidRPr="00083B49">
        <w:t>б</w:t>
      </w:r>
      <w:r w:rsidRPr="00083B49">
        <w:t>ственной деятельности и совершенствованию ее институционального регул</w:t>
      </w:r>
      <w:r w:rsidRPr="00083B49">
        <w:t>и</w:t>
      </w:r>
      <w:r w:rsidRPr="00083B49">
        <w:t xml:space="preserve">рования в целях роста бизнес-дохода. </w:t>
      </w:r>
    </w:p>
    <w:p w:rsidR="00625C28" w:rsidRPr="00083B49" w:rsidRDefault="00625C28" w:rsidP="00545888">
      <w:pPr>
        <w:pStyle w:val="0"/>
        <w:widowControl w:val="0"/>
        <w:spacing w:line="238" w:lineRule="auto"/>
      </w:pPr>
      <w:r w:rsidRPr="00083B49">
        <w:t>В-третьих, это государственные и муниципальные органы управления, ориентированные на расширение деловой активности, которая приводит к ув</w:t>
      </w:r>
      <w:r w:rsidRPr="00083B49">
        <w:t>е</w:t>
      </w:r>
      <w:r w:rsidRPr="00083B49">
        <w:t xml:space="preserve">личению налоговых сборов, росту занятости, снижению неэффективности </w:t>
      </w:r>
      <w:r w:rsidR="00B93159" w:rsidRPr="00083B49">
        <w:t>х</w:t>
      </w:r>
      <w:r w:rsidR="00B93159" w:rsidRPr="00083B49">
        <w:t>о</w:t>
      </w:r>
      <w:r w:rsidR="00B93159" w:rsidRPr="00083B49">
        <w:t xml:space="preserve">зяйственной деятельности </w:t>
      </w:r>
      <w:r w:rsidRPr="00083B49">
        <w:t>и другим положительным эффектам, обусловленным повышением качества менеджмента, а также сами выступающие в качестве п</w:t>
      </w:r>
      <w:r w:rsidRPr="00083B49">
        <w:t>о</w:t>
      </w:r>
      <w:r w:rsidRPr="00083B49">
        <w:t>требителей услуг управленческого консультирования.</w:t>
      </w:r>
    </w:p>
    <w:p w:rsidR="00625C28" w:rsidRPr="00083B49" w:rsidRDefault="00625C28" w:rsidP="00545888">
      <w:pPr>
        <w:pStyle w:val="0"/>
        <w:widowControl w:val="0"/>
        <w:spacing w:line="238" w:lineRule="auto"/>
        <w:rPr>
          <w:spacing w:val="-2"/>
        </w:rPr>
      </w:pPr>
      <w:r w:rsidRPr="00083B49">
        <w:rPr>
          <w:spacing w:val="-2"/>
        </w:rPr>
        <w:t>В-четвертых, образовательные и научные организации, формирующие о</w:t>
      </w:r>
      <w:r w:rsidRPr="00083B49">
        <w:rPr>
          <w:spacing w:val="-2"/>
        </w:rPr>
        <w:t>б</w:t>
      </w:r>
      <w:r w:rsidRPr="00083B49">
        <w:rPr>
          <w:spacing w:val="-2"/>
        </w:rPr>
        <w:t>щетеоретическую</w:t>
      </w:r>
      <w:r w:rsidR="00B93159" w:rsidRPr="00083B49">
        <w:rPr>
          <w:spacing w:val="-2"/>
        </w:rPr>
        <w:t>,</w:t>
      </w:r>
      <w:r w:rsidRPr="00083B49">
        <w:rPr>
          <w:spacing w:val="-2"/>
        </w:rPr>
        <w:t xml:space="preserve"> интеллектуальную основу для развития управленческого ко</w:t>
      </w:r>
      <w:r w:rsidRPr="00083B49">
        <w:rPr>
          <w:spacing w:val="-2"/>
        </w:rPr>
        <w:t>н</w:t>
      </w:r>
      <w:r w:rsidRPr="00083B49">
        <w:rPr>
          <w:spacing w:val="-2"/>
        </w:rPr>
        <w:t>сультирования, которые рассчитывают на долгосрочный рост дохода и подъем своего социального статуса вследствие расширения рынка консалтинговых услуг и практики внутрифирменного управленческого консультирования.</w:t>
      </w:r>
    </w:p>
    <w:p w:rsidR="00625C28" w:rsidRPr="00083B49" w:rsidRDefault="00625C28" w:rsidP="00545888">
      <w:pPr>
        <w:pStyle w:val="0"/>
        <w:widowControl w:val="0"/>
        <w:spacing w:line="238" w:lineRule="auto"/>
      </w:pPr>
      <w:r w:rsidRPr="00083B49">
        <w:t>В-пятых, информационные, коммуникационные, технологические, инж</w:t>
      </w:r>
      <w:r w:rsidRPr="00083B49">
        <w:t>и</w:t>
      </w:r>
      <w:r w:rsidRPr="00083B49">
        <w:t>ниринговые и иные организации, обеспечивающие функционирование рынка управленческого консалтинга. Они ориентированы на расширение данного н</w:t>
      </w:r>
      <w:r w:rsidRPr="00083B49">
        <w:t>а</w:t>
      </w:r>
      <w:r w:rsidRPr="00083B49">
        <w:t xml:space="preserve">правления своей деятельности и рост, в связи с этим, рыночной доли и доходов. </w:t>
      </w:r>
    </w:p>
    <w:p w:rsidR="000D1518" w:rsidRPr="00083B49" w:rsidRDefault="00625C28" w:rsidP="000D1518">
      <w:pPr>
        <w:pStyle w:val="0"/>
        <w:widowControl w:val="0"/>
        <w:spacing w:line="238" w:lineRule="auto"/>
        <w:rPr>
          <w:spacing w:val="-3"/>
        </w:rPr>
      </w:pPr>
      <w:r w:rsidRPr="00083B49">
        <w:t xml:space="preserve">На рисунке 2 представлена структурно-функциональная модель системы управленческого консультирования, разработанная в диссертации. </w:t>
      </w:r>
      <w:r w:rsidR="00B93159" w:rsidRPr="00083B49">
        <w:t>При этом, а</w:t>
      </w:r>
      <w:r w:rsidRPr="00083B49">
        <w:t>втором обоснован вывод, что управленческий консалтинг является перспе</w:t>
      </w:r>
      <w:r w:rsidRPr="00083B49">
        <w:t>к</w:t>
      </w:r>
      <w:r w:rsidRPr="00083B49">
        <w:t xml:space="preserve">тивным видом экономической деятельности для кластерообразования. </w:t>
      </w:r>
      <w:r w:rsidR="000D1518" w:rsidRPr="00083B49">
        <w:rPr>
          <w:spacing w:val="-3"/>
        </w:rPr>
        <w:t>Учит</w:t>
      </w:r>
      <w:r w:rsidR="000D1518" w:rsidRPr="00083B49">
        <w:rPr>
          <w:spacing w:val="-3"/>
        </w:rPr>
        <w:t>ы</w:t>
      </w:r>
      <w:r w:rsidR="000D1518" w:rsidRPr="00083B49">
        <w:rPr>
          <w:spacing w:val="-3"/>
        </w:rPr>
        <w:t>вая близость экономических интересов субъектов управленческого консультир</w:t>
      </w:r>
      <w:r w:rsidR="000D1518" w:rsidRPr="00083B49">
        <w:rPr>
          <w:spacing w:val="-3"/>
        </w:rPr>
        <w:t>о</w:t>
      </w:r>
      <w:r w:rsidR="000D1518" w:rsidRPr="00083B49">
        <w:rPr>
          <w:spacing w:val="-3"/>
        </w:rPr>
        <w:lastRenderedPageBreak/>
        <w:t>вания, государственным органам рекомендовано активизировать регулирование в направлении формирования методического и информационного обеспечения си</w:t>
      </w:r>
      <w:r w:rsidR="000D1518" w:rsidRPr="00083B49">
        <w:rPr>
          <w:spacing w:val="-3"/>
        </w:rPr>
        <w:t>с</w:t>
      </w:r>
      <w:r w:rsidR="000D1518" w:rsidRPr="00083B49">
        <w:rPr>
          <w:spacing w:val="-3"/>
        </w:rPr>
        <w:t>темы управленческого консультирования, стандартизации его процессов, разр</w:t>
      </w:r>
      <w:r w:rsidR="000D1518" w:rsidRPr="00083B49">
        <w:rPr>
          <w:spacing w:val="-3"/>
        </w:rPr>
        <w:t>а</w:t>
      </w:r>
      <w:r w:rsidR="000D1518" w:rsidRPr="00083B49">
        <w:rPr>
          <w:spacing w:val="-3"/>
        </w:rPr>
        <w:t xml:space="preserve">ботки программ подготовки и повышения квалификации кадров, организации обмена управленческим опытом на отраслевом, региональном и федеральном уровнях. </w:t>
      </w:r>
    </w:p>
    <w:p w:rsidR="00625C28" w:rsidRPr="00083B49" w:rsidRDefault="00A862DA" w:rsidP="00982E91">
      <w:pPr>
        <w:widowControl w:val="0"/>
        <w:spacing w:after="0" w:line="238" w:lineRule="auto"/>
        <w:jc w:val="both"/>
        <w:rPr>
          <w:rFonts w:ascii="Times New Roman" w:hAnsi="Times New Roman"/>
          <w:sz w:val="28"/>
          <w:szCs w:val="28"/>
        </w:rPr>
      </w:pPr>
      <w:r w:rsidRPr="00A862DA">
        <w:rPr>
          <w:noProof/>
        </w:rPr>
        <w:pict>
          <v:group id="_x0000_s1585" style="position:absolute;left:0;text-align:left;margin-left:5.5pt;margin-top:2.05pt;width:462pt;height:540pt;z-index:251662336" coordorigin="1244,1494" coordsize="9240,10800">
            <v:roundrect id="_x0000_s1584" style="position:absolute;left:1244;top:9594;width:9240;height:2700" arcsize="10923f" filled="f">
              <v:textbox>
                <w:txbxContent>
                  <w:p w:rsidR="00FF30FA" w:rsidRDefault="00FF30FA"/>
                  <w:p w:rsidR="00FF30FA" w:rsidRDefault="00FF30FA"/>
                  <w:p w:rsidR="00FF30FA" w:rsidRDefault="00FF30FA"/>
                  <w:p w:rsidR="00FF30FA" w:rsidRDefault="00FF30FA"/>
                  <w:p w:rsidR="00FF30FA" w:rsidRPr="000D1518" w:rsidRDefault="00FF30FA" w:rsidP="000D1518">
                    <w:pPr>
                      <w:spacing w:after="0" w:line="240" w:lineRule="auto"/>
                      <w:jc w:val="center"/>
                      <w:rPr>
                        <w:sz w:val="24"/>
                        <w:szCs w:val="24"/>
                      </w:rPr>
                    </w:pPr>
                    <w:r w:rsidRPr="000D1518">
                      <w:rPr>
                        <w:rFonts w:ascii="Times New Roman" w:hAnsi="Times New Roman"/>
                        <w:sz w:val="24"/>
                        <w:szCs w:val="24"/>
                      </w:rPr>
                      <w:t>Переработка информации, знаний, опыта, генерирование нового знания</w:t>
                    </w:r>
                  </w:p>
                </w:txbxContent>
              </v:textbox>
            </v:roundrect>
            <v:group id="_x0000_s1583" style="position:absolute;left:1244;top:1494;width:9175;height:10158" coordorigin="1244,1386" coordsize="9175,10158">
              <v:group id="_x0000_s1582" style="position:absolute;left:1294;top:9054;width:9115;height:2490" coordorigin="1294,9054" coordsize="9115,2490">
                <v:group id="_x0000_s1561" style="position:absolute;left:1294;top:9411;width:9115;height:2133" coordorigin="1294,7281" coordsize="9115,2133" o:regroupid="12">
                  <v:roundrect id="_x0000_s1553" style="position:absolute;left:1294;top:7641;width:9115;height:1773" arcsize="10923f" o:regroupid="9"/>
                  <v:roundrect id="_x0000_s1554" style="position:absolute;left:1546;top:8106;width:1536;height:1233" arcsize="10923f" o:regroupid="9">
                    <v:textbox style="mso-next-textbox:#_x0000_s1554">
                      <w:txbxContent>
                        <w:p w:rsidR="00FF30FA" w:rsidRPr="00E0118C" w:rsidRDefault="00FF30FA" w:rsidP="00E0118C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</w:rPr>
                          </w:pPr>
                          <w:r w:rsidRPr="00E0118C">
                            <w:rPr>
                              <w:rFonts w:ascii="Times New Roman" w:hAnsi="Times New Roman"/>
                            </w:rPr>
                            <w:t>организ</w:t>
                          </w:r>
                          <w:r w:rsidRPr="00E0118C">
                            <w:rPr>
                              <w:rFonts w:ascii="Times New Roman" w:hAnsi="Times New Roman"/>
                            </w:rPr>
                            <w:t>а</w:t>
                          </w:r>
                          <w:r w:rsidRPr="00E0118C">
                            <w:rPr>
                              <w:rFonts w:ascii="Times New Roman" w:hAnsi="Times New Roman"/>
                            </w:rPr>
                            <w:t>ционно-методич</w:t>
                          </w:r>
                          <w:r w:rsidRPr="00E0118C">
                            <w:rPr>
                              <w:rFonts w:ascii="Times New Roman" w:hAnsi="Times New Roman"/>
                            </w:rPr>
                            <w:t>е</w:t>
                          </w:r>
                          <w:r w:rsidRPr="00E0118C">
                            <w:rPr>
                              <w:rFonts w:ascii="Times New Roman" w:hAnsi="Times New Roman"/>
                            </w:rPr>
                            <w:t>ская</w:t>
                          </w:r>
                        </w:p>
                      </w:txbxContent>
                    </v:textbox>
                  </v:roundrect>
                  <v:roundrect id="_x0000_s1555" style="position:absolute;left:8613;top:8106;width:1536;height:1233" arcsize="10923f" o:regroupid="9">
                    <v:textbox style="mso-next-textbox:#_x0000_s1555">
                      <w:txbxContent>
                        <w:p w:rsidR="00FF30FA" w:rsidRDefault="00FF30FA" w:rsidP="00E0118C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</w:rPr>
                          </w:pPr>
                        </w:p>
                        <w:p w:rsidR="00FF30FA" w:rsidRPr="00E0118C" w:rsidRDefault="00FF30FA" w:rsidP="00E0118C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</w:rPr>
                          </w:pPr>
                          <w:r w:rsidRPr="00E0118C">
                            <w:rPr>
                              <w:rFonts w:ascii="Times New Roman" w:hAnsi="Times New Roman"/>
                            </w:rPr>
                            <w:t>обучающая</w:t>
                          </w:r>
                        </w:p>
                      </w:txbxContent>
                    </v:textbox>
                  </v:roundrect>
                  <v:roundrect id="_x0000_s1556" style="position:absolute;left:3319;top:8106;width:1536;height:1233" arcsize="10923f" o:regroupid="9">
                    <v:textbox style="mso-next-textbox:#_x0000_s1556">
                      <w:txbxContent>
                        <w:p w:rsidR="00FF30FA" w:rsidRDefault="00FF30FA" w:rsidP="00E0118C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</w:rPr>
                          </w:pPr>
                        </w:p>
                        <w:p w:rsidR="00FF30FA" w:rsidRPr="00E0118C" w:rsidRDefault="00FF30FA" w:rsidP="00E0118C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Cs w:val="24"/>
                            </w:rPr>
                          </w:pPr>
                          <w:r w:rsidRPr="00E0118C">
                            <w:rPr>
                              <w:rFonts w:ascii="Times New Roman" w:hAnsi="Times New Roman"/>
                            </w:rPr>
                            <w:t>рекоменд</w:t>
                          </w:r>
                          <w:r w:rsidRPr="00E0118C">
                            <w:rPr>
                              <w:rFonts w:ascii="Times New Roman" w:hAnsi="Times New Roman"/>
                            </w:rPr>
                            <w:t>а</w:t>
                          </w:r>
                          <w:r w:rsidRPr="00E0118C">
                            <w:rPr>
                              <w:rFonts w:ascii="Times New Roman" w:hAnsi="Times New Roman"/>
                            </w:rPr>
                            <w:t>тельная</w:t>
                          </w:r>
                        </w:p>
                      </w:txbxContent>
                    </v:textbox>
                  </v:roundrect>
                  <v:roundrect id="_x0000_s1557" style="position:absolute;left:5081;top:8106;width:1536;height:1233" arcsize="10923f" o:regroupid="9">
                    <v:textbox style="mso-next-textbox:#_x0000_s1557">
                      <w:txbxContent>
                        <w:p w:rsidR="00FF30FA" w:rsidRDefault="00FF30FA" w:rsidP="00E0118C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</w:rPr>
                          </w:pPr>
                        </w:p>
                        <w:p w:rsidR="00FF30FA" w:rsidRPr="00E0118C" w:rsidRDefault="00FF30FA" w:rsidP="00E0118C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</w:rPr>
                          </w:pPr>
                          <w:r w:rsidRPr="00E0118C">
                            <w:rPr>
                              <w:rFonts w:ascii="Times New Roman" w:hAnsi="Times New Roman"/>
                            </w:rPr>
                            <w:t>информ</w:t>
                          </w:r>
                          <w:r w:rsidRPr="00E0118C">
                            <w:rPr>
                              <w:rFonts w:ascii="Times New Roman" w:hAnsi="Times New Roman"/>
                            </w:rPr>
                            <w:t>а</w:t>
                          </w:r>
                          <w:r w:rsidRPr="00E0118C">
                            <w:rPr>
                              <w:rFonts w:ascii="Times New Roman" w:hAnsi="Times New Roman"/>
                            </w:rPr>
                            <w:t>ционная</w:t>
                          </w:r>
                        </w:p>
                      </w:txbxContent>
                    </v:textbox>
                  </v:roundrect>
                  <v:roundrect id="_x0000_s1558" style="position:absolute;left:6877;top:8106;width:1536;height:1233" arcsize="10923f" o:regroupid="9">
                    <v:textbox style="mso-next-textbox:#_x0000_s1558">
                      <w:txbxContent>
                        <w:p w:rsidR="00FF30FA" w:rsidRDefault="00FF30FA" w:rsidP="00E0118C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</w:rPr>
                          </w:pPr>
                        </w:p>
                        <w:p w:rsidR="00FF30FA" w:rsidRPr="00E0118C" w:rsidRDefault="00FF30FA" w:rsidP="00E0118C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</w:rPr>
                          </w:pPr>
                          <w:r w:rsidRPr="00E0118C">
                            <w:rPr>
                              <w:rFonts w:ascii="Times New Roman" w:hAnsi="Times New Roman"/>
                            </w:rPr>
                            <w:t>инновац</w:t>
                          </w:r>
                          <w:r w:rsidRPr="00E0118C">
                            <w:rPr>
                              <w:rFonts w:ascii="Times New Roman" w:hAnsi="Times New Roman"/>
                            </w:rPr>
                            <w:t>и</w:t>
                          </w:r>
                          <w:r w:rsidRPr="00E0118C">
                            <w:rPr>
                              <w:rFonts w:ascii="Times New Roman" w:hAnsi="Times New Roman"/>
                            </w:rPr>
                            <w:t>онная</w:t>
                          </w:r>
                        </w:p>
                      </w:txbxContent>
                    </v:textbox>
                  </v:roundrect>
                  <v:roundrect id="_x0000_s1559" style="position:absolute;left:5411;top:5538;width:693;height:4180;rotation:90" arcsize="10923f" o:regroupid="9">
                    <v:textbox style="mso-next-textbox:#_x0000_s1559">
                      <w:txbxContent>
                        <w:p w:rsidR="00FF30FA" w:rsidRPr="005E08EC" w:rsidRDefault="00FF30FA" w:rsidP="00414DD2">
                          <w:pPr>
                            <w:spacing w:after="0" w:line="216" w:lineRule="auto"/>
                            <w:jc w:val="center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Функции</w:t>
                          </w:r>
                        </w:p>
                      </w:txbxContent>
                    </v:textbox>
                  </v:roundrect>
                </v:group>
                <v:line id="_x0000_s1565" style="position:absolute;flip:y" from="5864,9054" to="5864,9414" o:regroupid="12">
                  <v:stroke startarrow="block" endarrow="block"/>
                </v:line>
              </v:group>
              <v:group id="_x0000_s1581" style="position:absolute;left:1244;top:1386;width:9175;height:7668" coordorigin="1244,1386" coordsize="9175,7668">
                <v:group id="_x0000_s1578" style="position:absolute;left:1244;top:1386;width:9130;height:4428" coordorigin="1244,1386" coordsize="9130,4428">
                  <v:group id="_x0000_s1544" style="position:absolute;left:1354;top:1386;width:9006;height:3270" coordorigin="1464,1314" coordsize="9006,3270" o:regroupid="11">
                    <v:shapetype id="_x0000_t105" coordsize="21600,21600" o:spt="105" adj="12960,19440,14400" path="wr,0@3@23,0@22@4,0@15,0@1@23@7,0@13@2l@14@2@8@22@12@2at,0@3@23@11@2@17@26@15,0@1@23@17@26@15@22xewr,0@3@23@4,0@17@26nfe">
                      <v:stroke joinstyle="miter"/>
                      <v:formulas>
                        <v:f eqn="val #0"/>
                        <v:f eqn="val #1"/>
                        <v:f eqn="val #2"/>
                        <v:f eqn="sum #0 width #1"/>
                        <v:f eqn="prod @3 1 2"/>
                        <v:f eqn="sum #1 #1 width"/>
                        <v:f eqn="sum @5 #1 #0"/>
                        <v:f eqn="prod @6 1 2"/>
                        <v:f eqn="mid width #0"/>
                        <v:f eqn="sum height 0 #2"/>
                        <v:f eqn="ellipse @9 height @4"/>
                        <v:f eqn="sum @4 @10 0"/>
                        <v:f eqn="sum @11 #1 width"/>
                        <v:f eqn="sum @7 @10 0"/>
                        <v:f eqn="sum @12 width #0"/>
                        <v:f eqn="sum @5 0 #0"/>
                        <v:f eqn="prod @15 1 2"/>
                        <v:f eqn="mid @4 @7"/>
                        <v:f eqn="sum #0 #1 width"/>
                        <v:f eqn="prod @18 1 2"/>
                        <v:f eqn="sum @17 0 @19"/>
                        <v:f eqn="val width"/>
                        <v:f eqn="val height"/>
                        <v:f eqn="prod height 2 1"/>
                        <v:f eqn="sum @17 0 @4"/>
                        <v:f eqn="ellipse @24 @4 height"/>
                        <v:f eqn="sum height 0 @25"/>
                        <v:f eqn="sum @8 128 0"/>
                        <v:f eqn="prod @5 1 2"/>
                        <v:f eqn="sum @5 0 128"/>
                        <v:f eqn="sum #0 @17 @12"/>
                        <v:f eqn="ellipse @20 @4 height"/>
                        <v:f eqn="sum width 0 #0"/>
                        <v:f eqn="prod @32 1 2"/>
                        <v:f eqn="prod height height 1"/>
                        <v:f eqn="prod @9 @9 1"/>
                        <v:f eqn="sum @34 0 @35"/>
                        <v:f eqn="sqrt @36"/>
                        <v:f eqn="sum @37 height 0"/>
                        <v:f eqn="prod width height @38"/>
                        <v:f eqn="sum @39 64 0"/>
                        <v:f eqn="prod #0 1 2"/>
                        <v:f eqn="ellipse @33 @41 height"/>
                        <v:f eqn="sum height 0 @42"/>
                        <v:f eqn="sum @43 64 0"/>
                        <v:f eqn="prod @4 1 2"/>
                        <v:f eqn="sum #1 0 @45"/>
                        <v:f eqn="prod height 4390 32768"/>
                        <v:f eqn="prod height 28378 32768"/>
                      </v:formulas>
                      <v:path o:extrusionok="f" o:connecttype="custom" o:connectlocs="@17,0;@16,@22;@12,@2;@8,@22;@14,@2" o:connectangles="270,90,90,90,0" textboxrect="@45,@47,@46,@48"/>
                      <v:handles>
                        <v:h position="#0,bottomRight" xrange="@40,@29"/>
                        <v:h position="#1,bottomRight" xrange="@27,@21"/>
                        <v:h position="bottomRight,#2" yrange="@44,@22"/>
                      </v:handles>
                      <o:complex v:ext="view"/>
                    </v:shapetype>
                    <v:shape id="_x0000_s1032" type="#_x0000_t105" style="position:absolute;left:3004;top:1314;width:5610;height:671;flip:x" o:regroupid="4">
                      <v:textbox style="mso-next-textbox:#_x0000_s1032">
                        <w:txbxContent>
                          <w:p w:rsidR="00FF30FA" w:rsidRPr="006D7B48" w:rsidRDefault="00FF30FA" w:rsidP="00563E3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6D7B48">
                              <w:rPr>
                                <w:rFonts w:ascii="Times New Roman" w:hAnsi="Times New Roman"/>
                                <w:b/>
                              </w:rPr>
                              <w:t>ИНСОРСИНГ</w:t>
                            </w:r>
                          </w:p>
                        </w:txbxContent>
                      </v:textbox>
                    </v:shape>
                    <v:shape id="_x0000_s1033" type="#_x0000_t105" style="position:absolute;left:3664;top:3864;width:5390;height:720;flip:y" o:regroupid="4">
                      <v:textbox style="mso-next-textbox:#_x0000_s1033">
                        <w:txbxContent>
                          <w:p w:rsidR="00FF30FA" w:rsidRPr="006D7B48" w:rsidRDefault="00FF30FA" w:rsidP="00767A1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6D7B48">
                              <w:rPr>
                                <w:rFonts w:ascii="Times New Roman" w:hAnsi="Times New Roman"/>
                                <w:b/>
                              </w:rPr>
                              <w:t>АУТСОРСИНГ</w:t>
                            </w:r>
                          </w:p>
                        </w:txbxContent>
                      </v:textbox>
                    </v:shape>
                    <v:group id="_x0000_s1543" style="position:absolute;left:1464;top:2034;width:4357;height:1800" coordorigin="1464,2034" coordsize="4357,1800">
                      <v:roundrect id="_x0000_s1035" style="position:absolute;left:1464;top:2034;width:4357;height:1800" arcsize="10923f" o:regroupid="5">
                        <v:textbox style="mso-next-textbox:#_x0000_s1035">
                          <w:txbxContent>
                            <w:p w:rsidR="00FF30FA" w:rsidRPr="00563E38" w:rsidRDefault="00FF30FA" w:rsidP="006A77F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563E3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Внутреннее</w:t>
                              </w:r>
                            </w:p>
                            <w:p w:rsidR="00FF30FA" w:rsidRPr="00563E38" w:rsidRDefault="00FF30FA" w:rsidP="006A77F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563E3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управленческое</w:t>
                              </w:r>
                            </w:p>
                            <w:p w:rsidR="00FF30FA" w:rsidRPr="00563E38" w:rsidRDefault="00FF30FA" w:rsidP="006A77F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563E3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консультирование</w:t>
                              </w:r>
                            </w:p>
                          </w:txbxContent>
                        </v:textbox>
                      </v:roundrect>
                      <v:group id="_x0000_s1036" style="position:absolute;left:1602;top:3114;width:4005;height:601" coordorigin="1181,6921" coordsize="4154,601" o:regroupid="5">
                        <v:roundrect id="_x0000_s1037" style="position:absolute;left:1181;top:6921;width:1957;height:601" arcsize="10923f">
                          <v:textbox style="mso-next-textbox:#_x0000_s1037">
                            <w:txbxContent>
                              <w:p w:rsidR="00FF30FA" w:rsidRPr="00767A14" w:rsidRDefault="00FF30FA" w:rsidP="00767A14">
                                <w:pPr>
                                  <w:jc w:val="center"/>
                                  <w:rPr>
                                    <w:rFonts w:ascii="Times New Roman" w:hAnsi="Times New Roman"/>
                                  </w:rPr>
                                </w:pPr>
                                <w:r w:rsidRPr="00767A14">
                                  <w:rPr>
                                    <w:rFonts w:ascii="Times New Roman" w:hAnsi="Times New Roman"/>
                                  </w:rPr>
                                  <w:t>формальное</w:t>
                                </w:r>
                              </w:p>
                            </w:txbxContent>
                          </v:textbox>
                        </v:roundrect>
                        <v:roundrect id="_x0000_s1038" style="position:absolute;left:3378;top:6921;width:1957;height:601" arcsize="10923f">
                          <v:textbox style="mso-next-textbox:#_x0000_s1038">
                            <w:txbxContent>
                              <w:p w:rsidR="00FF30FA" w:rsidRPr="00767A14" w:rsidRDefault="00FF30FA" w:rsidP="00767A14">
                                <w:pPr>
                                  <w:jc w:val="center"/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не</w:t>
                                </w:r>
                                <w:r w:rsidRPr="00767A14">
                                  <w:rPr>
                                    <w:rFonts w:ascii="Times New Roman" w:hAnsi="Times New Roman"/>
                                  </w:rPr>
                                  <w:t>формальное</w:t>
                                </w:r>
                              </w:p>
                            </w:txbxContent>
                          </v:textbox>
                        </v:roundrect>
                      </v:group>
                    </v:group>
                    <v:group id="_x0000_s1542" style="position:absolute;left:6113;top:2034;width:4357;height:1800" coordorigin="6113,2034" coordsize="4357,1800">
                      <v:roundrect id="_x0000_s1040" style="position:absolute;left:6113;top:2034;width:4357;height:1800" arcsize="10923f" o:regroupid="6">
                        <v:textbox style="mso-next-textbox:#_x0000_s1040">
                          <w:txbxContent>
                            <w:p w:rsidR="00FF30FA" w:rsidRPr="00563E38" w:rsidRDefault="00FF30FA" w:rsidP="00767A1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563E3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Внешнее</w:t>
                              </w:r>
                            </w:p>
                            <w:p w:rsidR="00FF30FA" w:rsidRPr="00563E38" w:rsidRDefault="00FF30FA" w:rsidP="00767A1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563E3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управленческое</w:t>
                              </w:r>
                            </w:p>
                            <w:p w:rsidR="00FF30FA" w:rsidRPr="00563E38" w:rsidRDefault="00FF30FA" w:rsidP="00767A1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563E3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консультирование</w:t>
                              </w:r>
                            </w:p>
                            <w:p w:rsidR="00FF30FA" w:rsidRPr="00767A14" w:rsidRDefault="00FF30FA" w:rsidP="00767A14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roundrect>
                      <v:group id="_x0000_s1041" style="position:absolute;left:6356;top:3114;width:4005;height:601" coordorigin="1181,6921" coordsize="4154,601" o:regroupid="6">
                        <v:roundrect id="_x0000_s1042" style="position:absolute;left:1181;top:6921;width:1957;height:601" arcsize="10923f">
                          <v:textbox style="mso-next-textbox:#_x0000_s1042">
                            <w:txbxContent>
                              <w:p w:rsidR="00FF30FA" w:rsidRPr="00767A14" w:rsidRDefault="00FF30FA" w:rsidP="00767A14">
                                <w:pPr>
                                  <w:jc w:val="center"/>
                                  <w:rPr>
                                    <w:rFonts w:ascii="Times New Roman" w:hAnsi="Times New Roman"/>
                                  </w:rPr>
                                </w:pPr>
                                <w:r w:rsidRPr="00767A14">
                                  <w:rPr>
                                    <w:rFonts w:ascii="Times New Roman" w:hAnsi="Times New Roman"/>
                                  </w:rPr>
                                  <w:t>формальное</w:t>
                                </w:r>
                              </w:p>
                            </w:txbxContent>
                          </v:textbox>
                        </v:roundrect>
                        <v:roundrect id="_x0000_s1043" style="position:absolute;left:3378;top:6921;width:1957;height:601" arcsize="10923f">
                          <v:textbox style="mso-next-textbox:#_x0000_s1043">
                            <w:txbxContent>
                              <w:p w:rsidR="00FF30FA" w:rsidRPr="00767A14" w:rsidRDefault="00FF30FA" w:rsidP="00767A14">
                                <w:pPr>
                                  <w:jc w:val="center"/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не</w:t>
                                </w:r>
                                <w:r w:rsidRPr="00767A14">
                                  <w:rPr>
                                    <w:rFonts w:ascii="Times New Roman" w:hAnsi="Times New Roman"/>
                                  </w:rPr>
                                  <w:t>формальное</w:t>
                                </w:r>
                              </w:p>
                            </w:txbxContent>
                          </v:textbox>
                        </v:roundrect>
                      </v:group>
                    </v:group>
                  </v:group>
                  <v:group id="_x0000_s1577" style="position:absolute;left:1244;top:3864;width:9130;height:1950" coordorigin="1244,3864" coordsize="9130,1950">
                    <v:roundrect id="_x0000_s1572" style="position:absolute;left:1244;top:4734;width:9130;height:1080" arcsize="10923f">
                      <v:textbox style="mso-next-textbox:#_x0000_s1572">
                        <w:txbxContent>
                          <w:p w:rsidR="00FF30FA" w:rsidRPr="00477BD7" w:rsidRDefault="00FF30FA" w:rsidP="00477BD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477BD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Формы управленческого консультирования:</w:t>
                            </w:r>
                          </w:p>
                          <w:p w:rsidR="00FF30FA" w:rsidRPr="00E03312" w:rsidRDefault="00FF30FA" w:rsidP="00EB699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E0331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заключения,  советы, объяснения, сопровождение, содержательная и техническая обработка информации, прогнозы, оценка деятельности, рекомендации</w:t>
                            </w:r>
                          </w:p>
                        </w:txbxContent>
                      </v:textbox>
                    </v:roundrect>
                    <v:line id="_x0000_s1575" style="position:absolute" from="2454,3864" to="2454,4764">
                      <v:stroke startarrow="block" endarrow="block"/>
                    </v:line>
                    <v:line id="_x0000_s1576" style="position:absolute" from="9274,3864" to="9274,4764">
                      <v:stroke startarrow="block" endarrow="block"/>
                    </v:line>
                  </v:group>
                </v:group>
                <v:group id="_x0000_s1580" style="position:absolute;left:1304;top:5814;width:9115;height:3240" coordorigin="1304,5814" coordsize="9115,3240">
                  <v:group id="_x0000_s1545" style="position:absolute;left:1304;top:6201;width:9115;height:2853" coordorigin="1355,4194" coordsize="9115,2853" o:regroupid="11">
                    <v:roundrect id="_x0000_s1044" style="position:absolute;left:1355;top:4554;width:9115;height:2493" arcsize="10923f" o:regroupid="2"/>
                    <v:roundrect id="_x0000_s1045" style="position:absolute;left:1607;top:5094;width:1536;height:1872" arcsize="10923f" o:regroupid="2">
                      <v:textbox style="layout-flow:vertical;mso-layout-flow-alt:bottom-to-top;mso-next-textbox:#_x0000_s1045">
                        <w:txbxContent>
                          <w:p w:rsidR="00FF30FA" w:rsidRPr="002A5BB6" w:rsidRDefault="00FF30FA" w:rsidP="00E4686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</w:p>
                          <w:p w:rsidR="00FF30FA" w:rsidRPr="00E46865" w:rsidRDefault="00FF30FA" w:rsidP="00E4686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E46865">
                              <w:rPr>
                                <w:rFonts w:ascii="Times New Roman" w:hAnsi="Times New Roman"/>
                              </w:rPr>
                              <w:t>Бизнес-организации</w:t>
                            </w:r>
                          </w:p>
                        </w:txbxContent>
                      </v:textbox>
                    </v:roundrect>
                    <v:roundrect id="_x0000_s1046" style="position:absolute;left:8674;top:5094;width:1536;height:1872" arcsize="10923f" o:regroupid="2">
                      <v:textbox style="layout-flow:vertical;mso-layout-flow-alt:bottom-to-top;mso-next-textbox:#_x0000_s1046">
                        <w:txbxContent>
                          <w:p w:rsidR="00FF30FA" w:rsidRPr="00033114" w:rsidRDefault="00FF30FA" w:rsidP="00033114">
                            <w:pPr>
                              <w:spacing w:after="0" w:line="192" w:lineRule="auto"/>
                              <w:jc w:val="center"/>
                              <w:rPr>
                                <w:rFonts w:ascii="Times New Roman" w:hAnsi="Times New Roman"/>
                                <w:spacing w:val="-10"/>
                              </w:rPr>
                            </w:pPr>
                            <w:r w:rsidRPr="00033114">
                              <w:rPr>
                                <w:rFonts w:ascii="Times New Roman" w:hAnsi="Times New Roman"/>
                                <w:spacing w:val="-10"/>
                              </w:rPr>
                              <w:t>Информацио</w:t>
                            </w:r>
                            <w:r w:rsidRPr="00033114">
                              <w:rPr>
                                <w:rFonts w:ascii="Times New Roman" w:hAnsi="Times New Roman"/>
                                <w:spacing w:val="-10"/>
                              </w:rPr>
                              <w:t>н</w:t>
                            </w:r>
                            <w:r w:rsidRPr="00033114">
                              <w:rPr>
                                <w:rFonts w:ascii="Times New Roman" w:hAnsi="Times New Roman"/>
                                <w:spacing w:val="-10"/>
                              </w:rPr>
                              <w:t>ные, коммуник</w:t>
                            </w:r>
                            <w:r w:rsidRPr="00033114">
                              <w:rPr>
                                <w:rFonts w:ascii="Times New Roman" w:hAnsi="Times New Roman"/>
                                <w:spacing w:val="-10"/>
                              </w:rPr>
                              <w:t>а</w:t>
                            </w:r>
                            <w:r w:rsidRPr="00033114">
                              <w:rPr>
                                <w:rFonts w:ascii="Times New Roman" w:hAnsi="Times New Roman"/>
                                <w:spacing w:val="-10"/>
                              </w:rPr>
                              <w:t>ционные, техн</w:t>
                            </w:r>
                            <w:r w:rsidRPr="00033114">
                              <w:rPr>
                                <w:rFonts w:ascii="Times New Roman" w:hAnsi="Times New Roman"/>
                                <w:spacing w:val="-10"/>
                              </w:rPr>
                              <w:t>о</w:t>
                            </w:r>
                            <w:r w:rsidRPr="00033114">
                              <w:rPr>
                                <w:rFonts w:ascii="Times New Roman" w:hAnsi="Times New Roman"/>
                                <w:spacing w:val="-10"/>
                              </w:rPr>
                              <w:t>логические и  иные организации</w:t>
                            </w:r>
                          </w:p>
                        </w:txbxContent>
                      </v:textbox>
                    </v:roundrect>
                    <v:roundrect id="_x0000_s1047" style="position:absolute;left:3380;top:5094;width:1536;height:1872" arcsize="10923f" o:regroupid="2">
                      <v:textbox style="layout-flow:vertical;mso-layout-flow-alt:bottom-to-top;mso-next-textbox:#_x0000_s1047">
                        <w:txbxContent>
                          <w:p w:rsidR="00FF30FA" w:rsidRDefault="00FF30FA" w:rsidP="002A5BB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FF30FA" w:rsidRPr="002A5BB6" w:rsidRDefault="00FF30FA" w:rsidP="002A5BB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A5BB6">
                              <w:rPr>
                                <w:rFonts w:ascii="Times New Roman" w:hAnsi="Times New Roman"/>
                              </w:rPr>
                              <w:t>Консалтинговые фирмы</w:t>
                            </w:r>
                          </w:p>
                        </w:txbxContent>
                      </v:textbox>
                    </v:roundrect>
                    <v:roundrect id="_x0000_s1048" style="position:absolute;left:5142;top:5094;width:1536;height:1872" arcsize="10923f" o:regroupid="2">
                      <v:textbox style="layout-flow:vertical;mso-layout-flow-alt:bottom-to-top;mso-next-textbox:#_x0000_s1048">
                        <w:txbxContent>
                          <w:p w:rsidR="00FF30FA" w:rsidRPr="00BC4C48" w:rsidRDefault="00FF30FA" w:rsidP="00930F2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BC4C48">
                              <w:rPr>
                                <w:rFonts w:ascii="Times New Roman" w:hAnsi="Times New Roman"/>
                              </w:rPr>
                              <w:t>Государстве</w:t>
                            </w:r>
                            <w:r w:rsidRPr="00BC4C48">
                              <w:rPr>
                                <w:rFonts w:ascii="Times New Roman" w:hAnsi="Times New Roman"/>
                              </w:rPr>
                              <w:t>н</w:t>
                            </w:r>
                            <w:r w:rsidRPr="00BC4C48">
                              <w:rPr>
                                <w:rFonts w:ascii="Times New Roman" w:hAnsi="Times New Roman"/>
                              </w:rPr>
                              <w:t>ные и муниц</w:t>
                            </w:r>
                            <w:r w:rsidRPr="00BC4C48">
                              <w:rPr>
                                <w:rFonts w:ascii="Times New Roman" w:hAnsi="Times New Roman"/>
                              </w:rPr>
                              <w:t>и</w:t>
                            </w:r>
                            <w:r w:rsidRPr="00BC4C48">
                              <w:rPr>
                                <w:rFonts w:ascii="Times New Roman" w:hAnsi="Times New Roman"/>
                              </w:rPr>
                              <w:t>пальные органы управления</w:t>
                            </w:r>
                          </w:p>
                        </w:txbxContent>
                      </v:textbox>
                    </v:roundrect>
                    <v:roundrect id="_x0000_s1049" style="position:absolute;left:6938;top:5094;width:1536;height:1872" arcsize="10923f" o:regroupid="2">
                      <v:textbox style="layout-flow:vertical;mso-layout-flow-alt:bottom-to-top;mso-next-textbox:#_x0000_s1049">
                        <w:txbxContent>
                          <w:p w:rsidR="00FF30FA" w:rsidRPr="00930F2A" w:rsidRDefault="00FF30FA" w:rsidP="00930F2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930F2A">
                              <w:rPr>
                                <w:rFonts w:ascii="Times New Roman" w:hAnsi="Times New Roman"/>
                              </w:rPr>
                              <w:t>Образовател</w:t>
                            </w:r>
                            <w:r w:rsidRPr="00930F2A">
                              <w:rPr>
                                <w:rFonts w:ascii="Times New Roman" w:hAnsi="Times New Roman"/>
                              </w:rPr>
                              <w:t>ь</w:t>
                            </w:r>
                            <w:r w:rsidRPr="00930F2A">
                              <w:rPr>
                                <w:rFonts w:ascii="Times New Roman" w:hAnsi="Times New Roman"/>
                              </w:rPr>
                              <w:t>ные и научные организации</w:t>
                            </w:r>
                          </w:p>
                        </w:txbxContent>
                      </v:textbox>
                    </v:roundrect>
                    <v:roundrect id="_x0000_s1050" style="position:absolute;left:5389;top:2534;width:859;height:4180;rotation:90" arcsize="10923f" o:regroupid="2">
                      <v:textbox style="mso-next-textbox:#_x0000_s1050">
                        <w:txbxContent>
                          <w:p w:rsidR="00FF30FA" w:rsidRDefault="00FF30FA" w:rsidP="00F11CC8">
                            <w:pPr>
                              <w:spacing w:after="0" w:line="216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5E08E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Субъекты системы </w:t>
                            </w:r>
                          </w:p>
                          <w:p w:rsidR="00FF30FA" w:rsidRPr="005E08EC" w:rsidRDefault="00FF30FA" w:rsidP="00F11CC8">
                            <w:pPr>
                              <w:spacing w:after="0" w:line="216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5E08E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управленческого консультирования</w:t>
                            </w:r>
                          </w:p>
                        </w:txbxContent>
                      </v:textbox>
                    </v:roundrect>
                  </v:group>
                  <v:line id="_x0000_s1579" style="position:absolute;flip:y" from="5864,5814" to="5864,6174">
                    <v:stroke startarrow="block" endarrow="block"/>
                  </v:line>
                </v:group>
              </v:group>
            </v:group>
          </v:group>
        </w:pict>
      </w:r>
    </w:p>
    <w:p w:rsidR="00625C28" w:rsidRPr="00083B49" w:rsidRDefault="00625C28" w:rsidP="00982E91">
      <w:pPr>
        <w:widowControl w:val="0"/>
        <w:spacing w:after="0" w:line="238" w:lineRule="auto"/>
        <w:jc w:val="both"/>
        <w:rPr>
          <w:rFonts w:ascii="Times New Roman" w:hAnsi="Times New Roman"/>
          <w:sz w:val="28"/>
          <w:szCs w:val="28"/>
        </w:rPr>
      </w:pPr>
    </w:p>
    <w:p w:rsidR="00625C28" w:rsidRPr="00083B49" w:rsidRDefault="00625C28" w:rsidP="00982E91">
      <w:pPr>
        <w:widowControl w:val="0"/>
        <w:spacing w:after="0" w:line="238" w:lineRule="auto"/>
        <w:jc w:val="both"/>
        <w:rPr>
          <w:rFonts w:ascii="Times New Roman" w:hAnsi="Times New Roman"/>
          <w:sz w:val="28"/>
          <w:szCs w:val="28"/>
        </w:rPr>
      </w:pPr>
    </w:p>
    <w:p w:rsidR="00625C28" w:rsidRPr="00083B49" w:rsidRDefault="00625C28" w:rsidP="00982E91">
      <w:pPr>
        <w:widowControl w:val="0"/>
        <w:spacing w:after="0" w:line="238" w:lineRule="auto"/>
        <w:jc w:val="both"/>
        <w:rPr>
          <w:rFonts w:ascii="Times New Roman" w:hAnsi="Times New Roman"/>
          <w:sz w:val="28"/>
          <w:szCs w:val="28"/>
        </w:rPr>
      </w:pPr>
    </w:p>
    <w:p w:rsidR="00625C28" w:rsidRPr="00083B49" w:rsidRDefault="00625C28" w:rsidP="00982E91">
      <w:pPr>
        <w:widowControl w:val="0"/>
        <w:spacing w:after="0" w:line="238" w:lineRule="auto"/>
        <w:jc w:val="both"/>
        <w:rPr>
          <w:rFonts w:ascii="Times New Roman" w:hAnsi="Times New Roman"/>
          <w:sz w:val="28"/>
          <w:szCs w:val="28"/>
        </w:rPr>
      </w:pPr>
    </w:p>
    <w:p w:rsidR="00625C28" w:rsidRPr="00083B49" w:rsidRDefault="00625C28" w:rsidP="00982E91">
      <w:pPr>
        <w:widowControl w:val="0"/>
        <w:spacing w:after="0" w:line="238" w:lineRule="auto"/>
        <w:jc w:val="both"/>
        <w:rPr>
          <w:rFonts w:ascii="Times New Roman" w:hAnsi="Times New Roman"/>
          <w:sz w:val="28"/>
          <w:szCs w:val="28"/>
        </w:rPr>
      </w:pPr>
    </w:p>
    <w:p w:rsidR="00625C28" w:rsidRPr="00083B49" w:rsidRDefault="00625C28" w:rsidP="00982E91">
      <w:pPr>
        <w:widowControl w:val="0"/>
        <w:spacing w:after="0" w:line="238" w:lineRule="auto"/>
        <w:jc w:val="both"/>
        <w:rPr>
          <w:rFonts w:ascii="Times New Roman" w:hAnsi="Times New Roman"/>
          <w:sz w:val="28"/>
          <w:szCs w:val="28"/>
        </w:rPr>
      </w:pPr>
    </w:p>
    <w:p w:rsidR="00625C28" w:rsidRPr="00083B49" w:rsidRDefault="00625C28" w:rsidP="00982E91">
      <w:pPr>
        <w:widowControl w:val="0"/>
        <w:spacing w:after="0" w:line="238" w:lineRule="auto"/>
        <w:jc w:val="both"/>
        <w:rPr>
          <w:rFonts w:ascii="Times New Roman" w:hAnsi="Times New Roman"/>
          <w:sz w:val="28"/>
          <w:szCs w:val="28"/>
        </w:rPr>
      </w:pPr>
    </w:p>
    <w:p w:rsidR="00625C28" w:rsidRPr="00083B49" w:rsidRDefault="00625C28" w:rsidP="00982E91">
      <w:pPr>
        <w:widowControl w:val="0"/>
        <w:spacing w:after="0" w:line="238" w:lineRule="auto"/>
        <w:jc w:val="both"/>
        <w:rPr>
          <w:rFonts w:ascii="Times New Roman" w:hAnsi="Times New Roman"/>
          <w:sz w:val="28"/>
          <w:szCs w:val="28"/>
        </w:rPr>
      </w:pPr>
    </w:p>
    <w:p w:rsidR="00625C28" w:rsidRPr="00083B49" w:rsidRDefault="00625C28" w:rsidP="00982E91">
      <w:pPr>
        <w:widowControl w:val="0"/>
        <w:spacing w:after="0" w:line="238" w:lineRule="auto"/>
        <w:jc w:val="both"/>
        <w:rPr>
          <w:rFonts w:ascii="Times New Roman" w:hAnsi="Times New Roman"/>
          <w:sz w:val="28"/>
          <w:szCs w:val="28"/>
        </w:rPr>
      </w:pPr>
    </w:p>
    <w:p w:rsidR="00625C28" w:rsidRPr="00083B49" w:rsidRDefault="00625C28" w:rsidP="00982E91">
      <w:pPr>
        <w:widowControl w:val="0"/>
        <w:spacing w:after="0" w:line="238" w:lineRule="auto"/>
        <w:jc w:val="both"/>
        <w:rPr>
          <w:rFonts w:ascii="Times New Roman" w:hAnsi="Times New Roman"/>
          <w:sz w:val="28"/>
          <w:szCs w:val="28"/>
        </w:rPr>
      </w:pPr>
    </w:p>
    <w:p w:rsidR="00625C28" w:rsidRPr="00083B49" w:rsidRDefault="00625C28" w:rsidP="00982E91">
      <w:pPr>
        <w:widowControl w:val="0"/>
        <w:spacing w:after="0" w:line="238" w:lineRule="auto"/>
        <w:jc w:val="both"/>
        <w:rPr>
          <w:rFonts w:ascii="Times New Roman" w:hAnsi="Times New Roman"/>
          <w:sz w:val="28"/>
          <w:szCs w:val="28"/>
        </w:rPr>
      </w:pPr>
    </w:p>
    <w:p w:rsidR="00625C28" w:rsidRPr="00083B49" w:rsidRDefault="00625C28" w:rsidP="00982E91">
      <w:pPr>
        <w:widowControl w:val="0"/>
        <w:spacing w:after="0" w:line="238" w:lineRule="auto"/>
        <w:jc w:val="both"/>
        <w:rPr>
          <w:rFonts w:ascii="Times New Roman" w:hAnsi="Times New Roman"/>
          <w:sz w:val="28"/>
          <w:szCs w:val="28"/>
        </w:rPr>
      </w:pPr>
    </w:p>
    <w:p w:rsidR="00625C28" w:rsidRPr="00083B49" w:rsidRDefault="00625C28" w:rsidP="00982E91">
      <w:pPr>
        <w:widowControl w:val="0"/>
        <w:spacing w:after="0" w:line="238" w:lineRule="auto"/>
        <w:jc w:val="both"/>
        <w:rPr>
          <w:rFonts w:ascii="Times New Roman" w:hAnsi="Times New Roman"/>
          <w:sz w:val="28"/>
          <w:szCs w:val="28"/>
        </w:rPr>
      </w:pPr>
    </w:p>
    <w:p w:rsidR="00625C28" w:rsidRPr="00083B49" w:rsidRDefault="00625C28" w:rsidP="00982E91">
      <w:pPr>
        <w:widowControl w:val="0"/>
        <w:spacing w:after="0" w:line="238" w:lineRule="auto"/>
        <w:jc w:val="both"/>
        <w:rPr>
          <w:rFonts w:ascii="Times New Roman" w:hAnsi="Times New Roman"/>
          <w:sz w:val="28"/>
          <w:szCs w:val="28"/>
        </w:rPr>
      </w:pPr>
    </w:p>
    <w:p w:rsidR="00625C28" w:rsidRPr="00083B49" w:rsidRDefault="00625C28" w:rsidP="00982E91">
      <w:pPr>
        <w:widowControl w:val="0"/>
        <w:spacing w:after="0" w:line="238" w:lineRule="auto"/>
        <w:jc w:val="both"/>
        <w:rPr>
          <w:rFonts w:ascii="Times New Roman" w:hAnsi="Times New Roman"/>
          <w:sz w:val="28"/>
          <w:szCs w:val="28"/>
        </w:rPr>
      </w:pPr>
    </w:p>
    <w:p w:rsidR="00625C28" w:rsidRPr="00083B49" w:rsidRDefault="00625C28" w:rsidP="00982E91">
      <w:pPr>
        <w:widowControl w:val="0"/>
        <w:spacing w:after="0" w:line="238" w:lineRule="auto"/>
        <w:jc w:val="both"/>
        <w:rPr>
          <w:rFonts w:ascii="Times New Roman" w:hAnsi="Times New Roman"/>
          <w:sz w:val="28"/>
          <w:szCs w:val="28"/>
        </w:rPr>
      </w:pPr>
    </w:p>
    <w:p w:rsidR="00625C28" w:rsidRPr="00083B49" w:rsidRDefault="00625C28" w:rsidP="00982E91">
      <w:pPr>
        <w:widowControl w:val="0"/>
        <w:spacing w:after="0" w:line="238" w:lineRule="auto"/>
        <w:jc w:val="both"/>
        <w:rPr>
          <w:rFonts w:ascii="Times New Roman" w:hAnsi="Times New Roman"/>
          <w:sz w:val="28"/>
          <w:szCs w:val="28"/>
        </w:rPr>
      </w:pPr>
    </w:p>
    <w:p w:rsidR="00625C28" w:rsidRPr="00083B49" w:rsidRDefault="00625C28" w:rsidP="00982E91">
      <w:pPr>
        <w:widowControl w:val="0"/>
        <w:spacing w:after="0" w:line="238" w:lineRule="auto"/>
        <w:jc w:val="both"/>
        <w:rPr>
          <w:rFonts w:ascii="Times New Roman" w:hAnsi="Times New Roman"/>
          <w:sz w:val="28"/>
          <w:szCs w:val="28"/>
        </w:rPr>
      </w:pPr>
    </w:p>
    <w:p w:rsidR="00625C28" w:rsidRPr="00083B49" w:rsidRDefault="00625C28" w:rsidP="00982E91">
      <w:pPr>
        <w:widowControl w:val="0"/>
        <w:spacing w:after="0" w:line="238" w:lineRule="auto"/>
        <w:jc w:val="both"/>
        <w:rPr>
          <w:rFonts w:ascii="Times New Roman" w:hAnsi="Times New Roman"/>
          <w:sz w:val="28"/>
          <w:szCs w:val="28"/>
        </w:rPr>
      </w:pPr>
    </w:p>
    <w:p w:rsidR="00625C28" w:rsidRPr="00083B49" w:rsidRDefault="00625C28" w:rsidP="00982E91">
      <w:pPr>
        <w:widowControl w:val="0"/>
        <w:spacing w:after="0" w:line="238" w:lineRule="auto"/>
        <w:jc w:val="both"/>
        <w:rPr>
          <w:rFonts w:ascii="Times New Roman" w:hAnsi="Times New Roman"/>
          <w:sz w:val="28"/>
          <w:szCs w:val="28"/>
        </w:rPr>
      </w:pPr>
    </w:p>
    <w:p w:rsidR="00625C28" w:rsidRPr="00083B49" w:rsidRDefault="00625C28" w:rsidP="00982E91">
      <w:pPr>
        <w:widowControl w:val="0"/>
        <w:spacing w:after="0" w:line="238" w:lineRule="auto"/>
        <w:jc w:val="both"/>
        <w:rPr>
          <w:rFonts w:ascii="Times New Roman" w:hAnsi="Times New Roman"/>
          <w:sz w:val="28"/>
          <w:szCs w:val="28"/>
        </w:rPr>
      </w:pPr>
    </w:p>
    <w:p w:rsidR="00625C28" w:rsidRPr="00083B49" w:rsidRDefault="00625C28" w:rsidP="00982E91">
      <w:pPr>
        <w:widowControl w:val="0"/>
        <w:spacing w:after="0" w:line="238" w:lineRule="auto"/>
        <w:jc w:val="both"/>
        <w:rPr>
          <w:rFonts w:ascii="Times New Roman" w:hAnsi="Times New Roman"/>
          <w:sz w:val="28"/>
          <w:szCs w:val="28"/>
        </w:rPr>
      </w:pPr>
    </w:p>
    <w:p w:rsidR="00625C28" w:rsidRPr="00083B49" w:rsidRDefault="00625C28" w:rsidP="00982E91">
      <w:pPr>
        <w:widowControl w:val="0"/>
        <w:spacing w:after="0" w:line="238" w:lineRule="auto"/>
        <w:jc w:val="both"/>
        <w:rPr>
          <w:rFonts w:ascii="Times New Roman" w:hAnsi="Times New Roman"/>
          <w:sz w:val="28"/>
          <w:szCs w:val="28"/>
        </w:rPr>
      </w:pPr>
    </w:p>
    <w:p w:rsidR="00625C28" w:rsidRPr="00083B49" w:rsidRDefault="00625C28" w:rsidP="00982E91">
      <w:pPr>
        <w:widowControl w:val="0"/>
        <w:spacing w:after="0" w:line="238" w:lineRule="auto"/>
        <w:jc w:val="both"/>
        <w:rPr>
          <w:rFonts w:ascii="Times New Roman" w:hAnsi="Times New Roman"/>
          <w:sz w:val="28"/>
          <w:szCs w:val="28"/>
        </w:rPr>
      </w:pPr>
    </w:p>
    <w:p w:rsidR="00625C28" w:rsidRPr="00083B49" w:rsidRDefault="00625C28" w:rsidP="00982E91">
      <w:pPr>
        <w:widowControl w:val="0"/>
        <w:spacing w:after="0" w:line="238" w:lineRule="auto"/>
        <w:jc w:val="both"/>
        <w:rPr>
          <w:rFonts w:ascii="Times New Roman" w:hAnsi="Times New Roman"/>
          <w:sz w:val="28"/>
          <w:szCs w:val="28"/>
        </w:rPr>
      </w:pPr>
    </w:p>
    <w:p w:rsidR="00625C28" w:rsidRPr="00083B49" w:rsidRDefault="00625C28" w:rsidP="00982E91">
      <w:pPr>
        <w:widowControl w:val="0"/>
        <w:spacing w:after="0" w:line="238" w:lineRule="auto"/>
        <w:jc w:val="both"/>
        <w:rPr>
          <w:rFonts w:ascii="Times New Roman" w:hAnsi="Times New Roman"/>
          <w:sz w:val="28"/>
          <w:szCs w:val="28"/>
        </w:rPr>
      </w:pPr>
    </w:p>
    <w:p w:rsidR="00625C28" w:rsidRPr="00083B49" w:rsidRDefault="00625C28" w:rsidP="00982E91">
      <w:pPr>
        <w:widowControl w:val="0"/>
        <w:spacing w:after="0" w:line="238" w:lineRule="auto"/>
        <w:jc w:val="both"/>
        <w:rPr>
          <w:rFonts w:ascii="Times New Roman" w:hAnsi="Times New Roman"/>
          <w:sz w:val="28"/>
          <w:szCs w:val="28"/>
        </w:rPr>
      </w:pPr>
    </w:p>
    <w:p w:rsidR="00625C28" w:rsidRPr="00083B49" w:rsidRDefault="00625C28" w:rsidP="00982E91">
      <w:pPr>
        <w:widowControl w:val="0"/>
        <w:spacing w:after="0" w:line="238" w:lineRule="auto"/>
        <w:jc w:val="both"/>
        <w:rPr>
          <w:rFonts w:ascii="Times New Roman" w:hAnsi="Times New Roman"/>
          <w:sz w:val="28"/>
          <w:szCs w:val="28"/>
        </w:rPr>
      </w:pPr>
    </w:p>
    <w:p w:rsidR="00625C28" w:rsidRPr="00083B49" w:rsidRDefault="00625C28" w:rsidP="00982E91">
      <w:pPr>
        <w:widowControl w:val="0"/>
        <w:spacing w:after="0" w:line="238" w:lineRule="auto"/>
        <w:jc w:val="both"/>
        <w:rPr>
          <w:rFonts w:ascii="Times New Roman" w:hAnsi="Times New Roman"/>
          <w:sz w:val="28"/>
          <w:szCs w:val="28"/>
        </w:rPr>
      </w:pPr>
    </w:p>
    <w:p w:rsidR="00625C28" w:rsidRPr="00083B49" w:rsidRDefault="00625C28" w:rsidP="00982E91">
      <w:pPr>
        <w:widowControl w:val="0"/>
        <w:spacing w:after="0" w:line="238" w:lineRule="auto"/>
        <w:jc w:val="both"/>
        <w:rPr>
          <w:rFonts w:ascii="Times New Roman" w:hAnsi="Times New Roman"/>
          <w:sz w:val="28"/>
          <w:szCs w:val="28"/>
        </w:rPr>
      </w:pPr>
    </w:p>
    <w:p w:rsidR="00625C28" w:rsidRPr="00083B49" w:rsidRDefault="00625C28" w:rsidP="00982E91">
      <w:pPr>
        <w:widowControl w:val="0"/>
        <w:spacing w:after="0" w:line="238" w:lineRule="auto"/>
        <w:jc w:val="both"/>
        <w:rPr>
          <w:rFonts w:ascii="Times New Roman" w:hAnsi="Times New Roman"/>
          <w:sz w:val="28"/>
          <w:szCs w:val="28"/>
        </w:rPr>
      </w:pPr>
    </w:p>
    <w:p w:rsidR="00625C28" w:rsidRPr="00083B49" w:rsidRDefault="00625C28" w:rsidP="00982E91">
      <w:pPr>
        <w:widowControl w:val="0"/>
        <w:spacing w:after="0" w:line="238" w:lineRule="auto"/>
        <w:jc w:val="both"/>
        <w:rPr>
          <w:rFonts w:ascii="Times New Roman" w:hAnsi="Times New Roman"/>
          <w:sz w:val="28"/>
          <w:szCs w:val="28"/>
        </w:rPr>
      </w:pPr>
    </w:p>
    <w:p w:rsidR="000C4D3D" w:rsidRPr="00083B49" w:rsidRDefault="000C4D3D" w:rsidP="00982E91">
      <w:pPr>
        <w:widowControl w:val="0"/>
        <w:spacing w:after="0" w:line="238" w:lineRule="auto"/>
        <w:jc w:val="both"/>
        <w:rPr>
          <w:rFonts w:ascii="Times New Roman" w:hAnsi="Times New Roman"/>
          <w:sz w:val="28"/>
          <w:szCs w:val="28"/>
        </w:rPr>
      </w:pPr>
    </w:p>
    <w:p w:rsidR="000C4D3D" w:rsidRPr="00083B49" w:rsidRDefault="000C4D3D" w:rsidP="00982E91">
      <w:pPr>
        <w:widowControl w:val="0"/>
        <w:spacing w:after="0" w:line="238" w:lineRule="auto"/>
        <w:jc w:val="both"/>
        <w:rPr>
          <w:rFonts w:ascii="Times New Roman" w:hAnsi="Times New Roman"/>
          <w:sz w:val="16"/>
          <w:szCs w:val="16"/>
        </w:rPr>
      </w:pPr>
    </w:p>
    <w:p w:rsidR="00625C28" w:rsidRPr="00083B49" w:rsidRDefault="00805FA7" w:rsidP="000D15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83B49">
        <w:rPr>
          <w:rFonts w:ascii="Times New Roman" w:hAnsi="Times New Roman"/>
          <w:sz w:val="28"/>
          <w:szCs w:val="28"/>
        </w:rPr>
        <w:t>Рис</w:t>
      </w:r>
      <w:r w:rsidR="001B08F0" w:rsidRPr="00083B49">
        <w:rPr>
          <w:rFonts w:ascii="Times New Roman" w:hAnsi="Times New Roman"/>
          <w:sz w:val="28"/>
          <w:szCs w:val="28"/>
        </w:rPr>
        <w:t xml:space="preserve">. </w:t>
      </w:r>
      <w:r w:rsidRPr="00083B49">
        <w:rPr>
          <w:rFonts w:ascii="Times New Roman" w:hAnsi="Times New Roman"/>
          <w:sz w:val="28"/>
          <w:szCs w:val="28"/>
        </w:rPr>
        <w:t>2</w:t>
      </w:r>
      <w:r w:rsidR="001B08F0" w:rsidRPr="00083B49">
        <w:rPr>
          <w:rFonts w:ascii="Times New Roman" w:hAnsi="Times New Roman"/>
          <w:sz w:val="28"/>
          <w:szCs w:val="28"/>
        </w:rPr>
        <w:t xml:space="preserve">. </w:t>
      </w:r>
      <w:r w:rsidRPr="00083B49">
        <w:rPr>
          <w:rFonts w:ascii="Times New Roman" w:hAnsi="Times New Roman"/>
          <w:sz w:val="28"/>
          <w:szCs w:val="28"/>
        </w:rPr>
        <w:t>Модель системы управленческого консультирования</w:t>
      </w:r>
    </w:p>
    <w:p w:rsidR="000D1518" w:rsidRPr="00083B49" w:rsidRDefault="000D1518" w:rsidP="000D15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3159" w:rsidRPr="00083B49" w:rsidRDefault="00B93159" w:rsidP="00B93159">
      <w:pPr>
        <w:widowControl w:val="0"/>
        <w:shd w:val="clear" w:color="auto" w:fill="FFFFFF"/>
        <w:autoSpaceDE w:val="0"/>
        <w:autoSpaceDN w:val="0"/>
        <w:adjustRightInd w:val="0"/>
        <w:spacing w:after="0" w:line="226" w:lineRule="auto"/>
        <w:ind w:firstLine="709"/>
        <w:jc w:val="both"/>
        <w:rPr>
          <w:rFonts w:ascii="Times New Roman" w:hAnsi="Times New Roman"/>
          <w:spacing w:val="-3"/>
          <w:sz w:val="28"/>
          <w:szCs w:val="28"/>
        </w:rPr>
      </w:pPr>
      <w:r w:rsidRPr="00083B49">
        <w:rPr>
          <w:rFonts w:ascii="Times New Roman" w:hAnsi="Times New Roman"/>
          <w:spacing w:val="-3"/>
          <w:sz w:val="28"/>
          <w:szCs w:val="28"/>
        </w:rPr>
        <w:t>Особый интерес представляют отраслевые системы управленческого ко</w:t>
      </w:r>
      <w:r w:rsidRPr="00083B49">
        <w:rPr>
          <w:rFonts w:ascii="Times New Roman" w:hAnsi="Times New Roman"/>
          <w:spacing w:val="-3"/>
          <w:sz w:val="28"/>
          <w:szCs w:val="28"/>
        </w:rPr>
        <w:t>н</w:t>
      </w:r>
      <w:r w:rsidRPr="00083B49">
        <w:rPr>
          <w:rFonts w:ascii="Times New Roman" w:hAnsi="Times New Roman"/>
          <w:spacing w:val="-3"/>
          <w:sz w:val="28"/>
          <w:szCs w:val="28"/>
        </w:rPr>
        <w:t>сультирования, в деятельности которых должна отражаться специфика соотве</w:t>
      </w:r>
      <w:r w:rsidRPr="00083B49">
        <w:rPr>
          <w:rFonts w:ascii="Times New Roman" w:hAnsi="Times New Roman"/>
          <w:spacing w:val="-3"/>
          <w:sz w:val="28"/>
          <w:szCs w:val="28"/>
        </w:rPr>
        <w:t>т</w:t>
      </w:r>
      <w:r w:rsidRPr="00083B49">
        <w:rPr>
          <w:rFonts w:ascii="Times New Roman" w:hAnsi="Times New Roman"/>
          <w:spacing w:val="-3"/>
          <w:sz w:val="28"/>
          <w:szCs w:val="28"/>
        </w:rPr>
        <w:t xml:space="preserve">ствующих видов экономической деятельности. Это влияет на состав, структуру и </w:t>
      </w:r>
      <w:r w:rsidRPr="00083B49">
        <w:rPr>
          <w:rFonts w:ascii="Times New Roman" w:hAnsi="Times New Roman"/>
          <w:spacing w:val="-3"/>
          <w:sz w:val="28"/>
          <w:szCs w:val="28"/>
        </w:rPr>
        <w:lastRenderedPageBreak/>
        <w:t>функции такого рода отраслевых систем. В частности, система управленческого консультирования в банковской сфере, детально проанализированная в диссерт</w:t>
      </w:r>
      <w:r w:rsidRPr="00083B49">
        <w:rPr>
          <w:rFonts w:ascii="Times New Roman" w:hAnsi="Times New Roman"/>
          <w:spacing w:val="-3"/>
          <w:sz w:val="28"/>
          <w:szCs w:val="28"/>
        </w:rPr>
        <w:t>а</w:t>
      </w:r>
      <w:r w:rsidRPr="00083B49">
        <w:rPr>
          <w:rFonts w:ascii="Times New Roman" w:hAnsi="Times New Roman"/>
          <w:spacing w:val="-3"/>
          <w:sz w:val="28"/>
          <w:szCs w:val="28"/>
        </w:rPr>
        <w:t>ции, может быть определена как совокупность взаимосвязанных и взаимодейс</w:t>
      </w:r>
      <w:r w:rsidRPr="00083B49">
        <w:rPr>
          <w:rFonts w:ascii="Times New Roman" w:hAnsi="Times New Roman"/>
          <w:spacing w:val="-3"/>
          <w:sz w:val="28"/>
          <w:szCs w:val="28"/>
        </w:rPr>
        <w:t>т</w:t>
      </w:r>
      <w:r w:rsidRPr="00083B49">
        <w:rPr>
          <w:rFonts w:ascii="Times New Roman" w:hAnsi="Times New Roman"/>
          <w:spacing w:val="-3"/>
          <w:sz w:val="28"/>
          <w:szCs w:val="28"/>
        </w:rPr>
        <w:t>вующих структурных элементов, осуществляющих решение задач по оказанию консультационной помощи финансово-кредитным организациям, с одной стор</w:t>
      </w:r>
      <w:r w:rsidRPr="00083B49">
        <w:rPr>
          <w:rFonts w:ascii="Times New Roman" w:hAnsi="Times New Roman"/>
          <w:spacing w:val="-3"/>
          <w:sz w:val="28"/>
          <w:szCs w:val="28"/>
        </w:rPr>
        <w:t>о</w:t>
      </w:r>
      <w:r w:rsidRPr="00083B49">
        <w:rPr>
          <w:rFonts w:ascii="Times New Roman" w:hAnsi="Times New Roman"/>
          <w:spacing w:val="-3"/>
          <w:sz w:val="28"/>
          <w:szCs w:val="28"/>
        </w:rPr>
        <w:t xml:space="preserve">ны, и предприятиям и населению (потребителям финансово-кредитных </w:t>
      </w:r>
      <w:r w:rsidR="0019069A" w:rsidRPr="00083B49">
        <w:rPr>
          <w:rFonts w:ascii="Times New Roman" w:hAnsi="Times New Roman"/>
          <w:spacing w:val="-3"/>
          <w:sz w:val="28"/>
          <w:szCs w:val="28"/>
        </w:rPr>
        <w:t>услуг</w:t>
      </w:r>
      <w:r w:rsidRPr="00083B49">
        <w:rPr>
          <w:rFonts w:ascii="Times New Roman" w:hAnsi="Times New Roman"/>
          <w:spacing w:val="-3"/>
          <w:sz w:val="28"/>
          <w:szCs w:val="28"/>
        </w:rPr>
        <w:t>), с другой стороны, функционально объединенных на федеральном, региональном и местном уровнях. Расширение состава субъектов данной отраслевой системы приводит к увеличению числа функций и задач, относительно типовой, общей системы управленческого консультирования (повышение эффективности фун</w:t>
      </w:r>
      <w:r w:rsidRPr="00083B49">
        <w:rPr>
          <w:rFonts w:ascii="Times New Roman" w:hAnsi="Times New Roman"/>
          <w:spacing w:val="-3"/>
          <w:sz w:val="28"/>
          <w:szCs w:val="28"/>
        </w:rPr>
        <w:t>к</w:t>
      </w:r>
      <w:r w:rsidRPr="00083B49">
        <w:rPr>
          <w:rFonts w:ascii="Times New Roman" w:hAnsi="Times New Roman"/>
          <w:spacing w:val="-3"/>
          <w:sz w:val="28"/>
          <w:szCs w:val="28"/>
        </w:rPr>
        <w:t>ционирования финансово-экономической инфраструктуры на основе обмена п</w:t>
      </w:r>
      <w:r w:rsidRPr="00083B49">
        <w:rPr>
          <w:rFonts w:ascii="Times New Roman" w:hAnsi="Times New Roman"/>
          <w:spacing w:val="-3"/>
          <w:sz w:val="28"/>
          <w:szCs w:val="28"/>
        </w:rPr>
        <w:t>е</w:t>
      </w:r>
      <w:r w:rsidRPr="00083B49">
        <w:rPr>
          <w:rFonts w:ascii="Times New Roman" w:hAnsi="Times New Roman"/>
          <w:spacing w:val="-3"/>
          <w:sz w:val="28"/>
          <w:szCs w:val="28"/>
        </w:rPr>
        <w:t>редовым опытом, улучшение качества жизни населения за счет расширения до</w:t>
      </w:r>
      <w:r w:rsidRPr="00083B49">
        <w:rPr>
          <w:rFonts w:ascii="Times New Roman" w:hAnsi="Times New Roman"/>
          <w:spacing w:val="-3"/>
          <w:sz w:val="28"/>
          <w:szCs w:val="28"/>
        </w:rPr>
        <w:t>с</w:t>
      </w:r>
      <w:r w:rsidRPr="00083B49">
        <w:rPr>
          <w:rFonts w:ascii="Times New Roman" w:hAnsi="Times New Roman"/>
          <w:spacing w:val="-3"/>
          <w:sz w:val="28"/>
          <w:szCs w:val="28"/>
        </w:rPr>
        <w:t>тупа к консультационным услугам и др.).</w:t>
      </w:r>
    </w:p>
    <w:p w:rsidR="00B93159" w:rsidRPr="00083B49" w:rsidRDefault="00B93159" w:rsidP="00B93159">
      <w:pPr>
        <w:widowControl w:val="0"/>
        <w:shd w:val="clear" w:color="auto" w:fill="FFFFFF"/>
        <w:autoSpaceDE w:val="0"/>
        <w:autoSpaceDN w:val="0"/>
        <w:adjustRightInd w:val="0"/>
        <w:spacing w:after="0" w:line="226" w:lineRule="auto"/>
        <w:ind w:firstLine="709"/>
        <w:jc w:val="both"/>
        <w:rPr>
          <w:rFonts w:ascii="Times New Roman" w:hAnsi="Times New Roman"/>
          <w:spacing w:val="-3"/>
          <w:sz w:val="28"/>
          <w:szCs w:val="28"/>
        </w:rPr>
      </w:pPr>
    </w:p>
    <w:p w:rsidR="00625C28" w:rsidRPr="00083B49" w:rsidRDefault="00625C28" w:rsidP="00B6309D">
      <w:pPr>
        <w:pStyle w:val="12"/>
        <w:numPr>
          <w:ilvl w:val="0"/>
          <w:numId w:val="13"/>
        </w:numPr>
        <w:tabs>
          <w:tab w:val="left" w:pos="990"/>
        </w:tabs>
        <w:spacing w:line="238" w:lineRule="auto"/>
        <w:ind w:left="0" w:firstLine="709"/>
        <w:jc w:val="both"/>
        <w:rPr>
          <w:b/>
          <w:spacing w:val="-4"/>
          <w:sz w:val="28"/>
          <w:szCs w:val="28"/>
        </w:rPr>
      </w:pPr>
      <w:r w:rsidRPr="00083B49">
        <w:rPr>
          <w:b/>
          <w:spacing w:val="-4"/>
          <w:sz w:val="28"/>
          <w:szCs w:val="28"/>
        </w:rPr>
        <w:t>Разработан</w:t>
      </w:r>
      <w:r w:rsidR="0019069A" w:rsidRPr="00083B49">
        <w:rPr>
          <w:b/>
          <w:spacing w:val="-4"/>
          <w:sz w:val="28"/>
          <w:szCs w:val="28"/>
        </w:rPr>
        <w:t>ы</w:t>
      </w:r>
      <w:r w:rsidRPr="00083B49">
        <w:rPr>
          <w:b/>
          <w:spacing w:val="-4"/>
          <w:sz w:val="28"/>
          <w:szCs w:val="28"/>
        </w:rPr>
        <w:t xml:space="preserve"> методика выявления потребностей в управленческом консультировании и модель мониторинга деятельности консалтинговой о</w:t>
      </w:r>
      <w:r w:rsidRPr="00083B49">
        <w:rPr>
          <w:b/>
          <w:spacing w:val="-4"/>
          <w:sz w:val="28"/>
          <w:szCs w:val="28"/>
        </w:rPr>
        <w:t>р</w:t>
      </w:r>
      <w:r w:rsidRPr="00083B49">
        <w:rPr>
          <w:b/>
          <w:spacing w:val="-4"/>
          <w:sz w:val="28"/>
          <w:szCs w:val="28"/>
        </w:rPr>
        <w:t>ганизации.</w:t>
      </w:r>
    </w:p>
    <w:p w:rsidR="00625C28" w:rsidRPr="00083B49" w:rsidRDefault="00625C28" w:rsidP="00652A2D">
      <w:pPr>
        <w:widowControl w:val="0"/>
        <w:shd w:val="clear" w:color="auto" w:fill="FFFFFF"/>
        <w:autoSpaceDE w:val="0"/>
        <w:autoSpaceDN w:val="0"/>
        <w:adjustRightInd w:val="0"/>
        <w:spacing w:after="0" w:line="226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083B49">
        <w:rPr>
          <w:rFonts w:ascii="Times New Roman" w:hAnsi="Times New Roman"/>
          <w:spacing w:val="-2"/>
          <w:sz w:val="28"/>
          <w:szCs w:val="28"/>
        </w:rPr>
        <w:t>Потребности в управленческом консультировании отличаются структу</w:t>
      </w:r>
      <w:r w:rsidRPr="00083B49">
        <w:rPr>
          <w:rFonts w:ascii="Times New Roman" w:hAnsi="Times New Roman"/>
          <w:spacing w:val="-2"/>
          <w:sz w:val="28"/>
          <w:szCs w:val="28"/>
        </w:rPr>
        <w:t>р</w:t>
      </w:r>
      <w:r w:rsidRPr="00083B49">
        <w:rPr>
          <w:rFonts w:ascii="Times New Roman" w:hAnsi="Times New Roman"/>
          <w:spacing w:val="-2"/>
          <w:sz w:val="28"/>
          <w:szCs w:val="28"/>
        </w:rPr>
        <w:t>ным и номенклатурным разнообразием. Как показало исследование, в первую очередь их следует разделить на потребности во внутреннем и внешнем ко</w:t>
      </w:r>
      <w:r w:rsidRPr="00083B49">
        <w:rPr>
          <w:rFonts w:ascii="Times New Roman" w:hAnsi="Times New Roman"/>
          <w:spacing w:val="-2"/>
          <w:sz w:val="28"/>
          <w:szCs w:val="28"/>
        </w:rPr>
        <w:t>н</w:t>
      </w:r>
      <w:r w:rsidRPr="00083B49">
        <w:rPr>
          <w:rFonts w:ascii="Times New Roman" w:hAnsi="Times New Roman"/>
          <w:spacing w:val="-2"/>
          <w:sz w:val="28"/>
          <w:szCs w:val="28"/>
        </w:rPr>
        <w:t>сультировании. Перв</w:t>
      </w:r>
      <w:r w:rsidR="00DD7C22" w:rsidRPr="00083B49">
        <w:rPr>
          <w:rFonts w:ascii="Times New Roman" w:hAnsi="Times New Roman"/>
          <w:spacing w:val="-2"/>
          <w:sz w:val="28"/>
          <w:szCs w:val="28"/>
        </w:rPr>
        <w:t>ая</w:t>
      </w:r>
      <w:r w:rsidRPr="00083B49">
        <w:rPr>
          <w:rFonts w:ascii="Times New Roman" w:hAnsi="Times New Roman"/>
          <w:spacing w:val="-2"/>
          <w:sz w:val="28"/>
          <w:szCs w:val="28"/>
        </w:rPr>
        <w:t xml:space="preserve"> групп</w:t>
      </w:r>
      <w:r w:rsidR="00DD7C22" w:rsidRPr="00083B49">
        <w:rPr>
          <w:rFonts w:ascii="Times New Roman" w:hAnsi="Times New Roman"/>
          <w:spacing w:val="-2"/>
          <w:sz w:val="28"/>
          <w:szCs w:val="28"/>
        </w:rPr>
        <w:t>а</w:t>
      </w:r>
      <w:r w:rsidRPr="00083B49">
        <w:rPr>
          <w:rFonts w:ascii="Times New Roman" w:hAnsi="Times New Roman"/>
          <w:spacing w:val="-2"/>
          <w:sz w:val="28"/>
          <w:szCs w:val="28"/>
        </w:rPr>
        <w:t xml:space="preserve"> потребностей отн</w:t>
      </w:r>
      <w:r w:rsidR="00DD7C22" w:rsidRPr="00083B49">
        <w:rPr>
          <w:rFonts w:ascii="Times New Roman" w:hAnsi="Times New Roman"/>
          <w:spacing w:val="-2"/>
          <w:sz w:val="28"/>
          <w:szCs w:val="28"/>
        </w:rPr>
        <w:t>осится</w:t>
      </w:r>
      <w:r w:rsidRPr="00083B49">
        <w:rPr>
          <w:rFonts w:ascii="Times New Roman" w:hAnsi="Times New Roman"/>
          <w:spacing w:val="-2"/>
          <w:sz w:val="28"/>
          <w:szCs w:val="28"/>
        </w:rPr>
        <w:t xml:space="preserve"> к условно контролиру</w:t>
      </w:r>
      <w:r w:rsidRPr="00083B49">
        <w:rPr>
          <w:rFonts w:ascii="Times New Roman" w:hAnsi="Times New Roman"/>
          <w:spacing w:val="-2"/>
          <w:sz w:val="28"/>
          <w:szCs w:val="28"/>
        </w:rPr>
        <w:t>е</w:t>
      </w:r>
      <w:r w:rsidRPr="00083B49">
        <w:rPr>
          <w:rFonts w:ascii="Times New Roman" w:hAnsi="Times New Roman"/>
          <w:spacing w:val="-2"/>
          <w:sz w:val="28"/>
          <w:szCs w:val="28"/>
        </w:rPr>
        <w:t>мым менеджментом организации, поскольку, после выявления, эти потребности могут быть удовлетворены за счет внутренних ресурсов. Потребности во вне</w:t>
      </w:r>
      <w:r w:rsidRPr="00083B49">
        <w:rPr>
          <w:rFonts w:ascii="Times New Roman" w:hAnsi="Times New Roman"/>
          <w:spacing w:val="-2"/>
          <w:sz w:val="28"/>
          <w:szCs w:val="28"/>
        </w:rPr>
        <w:t>ш</w:t>
      </w:r>
      <w:r w:rsidRPr="00083B49">
        <w:rPr>
          <w:rFonts w:ascii="Times New Roman" w:hAnsi="Times New Roman"/>
          <w:spacing w:val="-2"/>
          <w:sz w:val="28"/>
          <w:szCs w:val="28"/>
        </w:rPr>
        <w:t>нем консультировании адресованы консалтинговым фирмам, поэтому осущест</w:t>
      </w:r>
      <w:r w:rsidRPr="00083B49">
        <w:rPr>
          <w:rFonts w:ascii="Times New Roman" w:hAnsi="Times New Roman"/>
          <w:spacing w:val="-2"/>
          <w:sz w:val="28"/>
          <w:szCs w:val="28"/>
        </w:rPr>
        <w:t>в</w:t>
      </w:r>
      <w:r w:rsidRPr="00083B49">
        <w:rPr>
          <w:rFonts w:ascii="Times New Roman" w:hAnsi="Times New Roman"/>
          <w:spacing w:val="-2"/>
          <w:sz w:val="28"/>
          <w:szCs w:val="28"/>
        </w:rPr>
        <w:t>лять контроль над их проявлением и степенью удовлетворения более сложно.</w:t>
      </w:r>
    </w:p>
    <w:p w:rsidR="00E60B4F" w:rsidRPr="00083B49" w:rsidRDefault="00625C28" w:rsidP="00652A2D">
      <w:pPr>
        <w:widowControl w:val="0"/>
        <w:shd w:val="clear" w:color="auto" w:fill="FFFFFF"/>
        <w:autoSpaceDE w:val="0"/>
        <w:autoSpaceDN w:val="0"/>
        <w:adjustRightInd w:val="0"/>
        <w:spacing w:after="0" w:line="22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3B49">
        <w:rPr>
          <w:rFonts w:ascii="Times New Roman" w:hAnsi="Times New Roman"/>
          <w:sz w:val="28"/>
          <w:szCs w:val="28"/>
        </w:rPr>
        <w:t>Аналогичные сложности испытывают и специализированные фирмы, ок</w:t>
      </w:r>
      <w:r w:rsidRPr="00083B49">
        <w:rPr>
          <w:rFonts w:ascii="Times New Roman" w:hAnsi="Times New Roman"/>
          <w:sz w:val="28"/>
          <w:szCs w:val="28"/>
        </w:rPr>
        <w:t>а</w:t>
      </w:r>
      <w:r w:rsidRPr="00083B49">
        <w:rPr>
          <w:rFonts w:ascii="Times New Roman" w:hAnsi="Times New Roman"/>
          <w:sz w:val="28"/>
          <w:szCs w:val="28"/>
        </w:rPr>
        <w:t>зывающие услуги управленческого консультирования. Количество потребн</w:t>
      </w:r>
      <w:r w:rsidRPr="00083B49">
        <w:rPr>
          <w:rFonts w:ascii="Times New Roman" w:hAnsi="Times New Roman"/>
          <w:sz w:val="28"/>
          <w:szCs w:val="28"/>
        </w:rPr>
        <w:t>о</w:t>
      </w:r>
      <w:r w:rsidRPr="00083B49">
        <w:rPr>
          <w:rFonts w:ascii="Times New Roman" w:hAnsi="Times New Roman"/>
          <w:sz w:val="28"/>
          <w:szCs w:val="28"/>
        </w:rPr>
        <w:t>стей в услугах по управленческому консультированию и их качественные п</w:t>
      </w:r>
      <w:r w:rsidRPr="00083B49">
        <w:rPr>
          <w:rFonts w:ascii="Times New Roman" w:hAnsi="Times New Roman"/>
          <w:sz w:val="28"/>
          <w:szCs w:val="28"/>
        </w:rPr>
        <w:t>а</w:t>
      </w:r>
      <w:r w:rsidRPr="00083B49">
        <w:rPr>
          <w:rFonts w:ascii="Times New Roman" w:hAnsi="Times New Roman"/>
          <w:sz w:val="28"/>
          <w:szCs w:val="28"/>
        </w:rPr>
        <w:t>раметры зависят не только от осознания их клиентами, но и от профессион</w:t>
      </w:r>
      <w:r w:rsidRPr="00083B49">
        <w:rPr>
          <w:rFonts w:ascii="Times New Roman" w:hAnsi="Times New Roman"/>
          <w:sz w:val="28"/>
          <w:szCs w:val="28"/>
        </w:rPr>
        <w:t>а</w:t>
      </w:r>
      <w:r w:rsidRPr="00083B49">
        <w:rPr>
          <w:rFonts w:ascii="Times New Roman" w:hAnsi="Times New Roman"/>
          <w:sz w:val="28"/>
          <w:szCs w:val="28"/>
        </w:rPr>
        <w:t>лизма консультантов, информированности о возможности получения консул</w:t>
      </w:r>
      <w:r w:rsidRPr="00083B49">
        <w:rPr>
          <w:rFonts w:ascii="Times New Roman" w:hAnsi="Times New Roman"/>
          <w:sz w:val="28"/>
          <w:szCs w:val="28"/>
        </w:rPr>
        <w:t>ь</w:t>
      </w:r>
      <w:r w:rsidRPr="00083B49">
        <w:rPr>
          <w:rFonts w:ascii="Times New Roman" w:hAnsi="Times New Roman"/>
          <w:sz w:val="28"/>
          <w:szCs w:val="28"/>
        </w:rPr>
        <w:t>таций и т.п. Исходя из этого, цель работы с консалтинговой фирмы с потребн</w:t>
      </w:r>
      <w:r w:rsidRPr="00083B49">
        <w:rPr>
          <w:rFonts w:ascii="Times New Roman" w:hAnsi="Times New Roman"/>
          <w:sz w:val="28"/>
          <w:szCs w:val="28"/>
        </w:rPr>
        <w:t>о</w:t>
      </w:r>
      <w:r w:rsidRPr="00083B49">
        <w:rPr>
          <w:rFonts w:ascii="Times New Roman" w:hAnsi="Times New Roman"/>
          <w:sz w:val="28"/>
          <w:szCs w:val="28"/>
        </w:rPr>
        <w:t>стями клиентов сводится к устранению причин, мешающих их удовлетворению (повышение качества услуг управленческого консультирования), и переводу потенциальных потребностей в разряд реальных (формирование потребител</w:t>
      </w:r>
      <w:r w:rsidRPr="00083B49">
        <w:rPr>
          <w:rFonts w:ascii="Times New Roman" w:hAnsi="Times New Roman"/>
          <w:sz w:val="28"/>
          <w:szCs w:val="28"/>
        </w:rPr>
        <w:t>ь</w:t>
      </w:r>
      <w:r w:rsidRPr="00083B49">
        <w:rPr>
          <w:rFonts w:ascii="Times New Roman" w:hAnsi="Times New Roman"/>
          <w:sz w:val="28"/>
          <w:szCs w:val="28"/>
        </w:rPr>
        <w:t>ского спроса на услуги управленческого консультирования). Следовательно, методика выявления потребностей в управленческом консультировании должна дифференцированно рассматривать внутреннее и внешнее консультирование.</w:t>
      </w:r>
    </w:p>
    <w:p w:rsidR="000D1518" w:rsidRPr="00083B49" w:rsidRDefault="000D1518" w:rsidP="000D1518">
      <w:pPr>
        <w:widowControl w:val="0"/>
        <w:shd w:val="clear" w:color="auto" w:fill="FFFFFF"/>
        <w:autoSpaceDE w:val="0"/>
        <w:autoSpaceDN w:val="0"/>
        <w:adjustRightInd w:val="0"/>
        <w:spacing w:after="0" w:line="22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3B49">
        <w:rPr>
          <w:rFonts w:ascii="Times New Roman" w:hAnsi="Times New Roman"/>
          <w:spacing w:val="-2"/>
          <w:sz w:val="28"/>
          <w:szCs w:val="28"/>
        </w:rPr>
        <w:t>Процесс вы</w:t>
      </w:r>
      <w:r w:rsidRPr="00083B49">
        <w:rPr>
          <w:rFonts w:ascii="Times New Roman" w:hAnsi="Times New Roman"/>
          <w:sz w:val="28"/>
          <w:szCs w:val="28"/>
        </w:rPr>
        <w:t>явления потребностей во внутреннем управленческом ко</w:t>
      </w:r>
      <w:r w:rsidRPr="00083B49">
        <w:rPr>
          <w:rFonts w:ascii="Times New Roman" w:hAnsi="Times New Roman"/>
          <w:sz w:val="28"/>
          <w:szCs w:val="28"/>
        </w:rPr>
        <w:t>н</w:t>
      </w:r>
      <w:r w:rsidRPr="00083B49">
        <w:rPr>
          <w:rFonts w:ascii="Times New Roman" w:hAnsi="Times New Roman"/>
          <w:sz w:val="28"/>
          <w:szCs w:val="28"/>
        </w:rPr>
        <w:t>сультировании (рис. 3) следует осуществлять рабочей группой, состоящих из сотрудников аппарата управления организации (с привлечением специалистов учебно-консультационных центров и подобных подразделений – при их нал</w:t>
      </w:r>
      <w:r w:rsidRPr="00083B49">
        <w:rPr>
          <w:rFonts w:ascii="Times New Roman" w:hAnsi="Times New Roman"/>
          <w:sz w:val="28"/>
          <w:szCs w:val="28"/>
        </w:rPr>
        <w:t>и</w:t>
      </w:r>
      <w:r w:rsidRPr="00083B49">
        <w:rPr>
          <w:rFonts w:ascii="Times New Roman" w:hAnsi="Times New Roman"/>
          <w:sz w:val="28"/>
          <w:szCs w:val="28"/>
        </w:rPr>
        <w:t>чии). Осознание наличия потребностей во внутреннем управленческом ко</w:t>
      </w:r>
      <w:r w:rsidRPr="00083B49">
        <w:rPr>
          <w:rFonts w:ascii="Times New Roman" w:hAnsi="Times New Roman"/>
          <w:sz w:val="28"/>
          <w:szCs w:val="28"/>
        </w:rPr>
        <w:t>н</w:t>
      </w:r>
      <w:r w:rsidRPr="00083B49">
        <w:rPr>
          <w:rFonts w:ascii="Times New Roman" w:hAnsi="Times New Roman"/>
          <w:sz w:val="28"/>
          <w:szCs w:val="28"/>
        </w:rPr>
        <w:t>сультировании является результатом: реализации плана по обучению; тестир</w:t>
      </w:r>
      <w:r w:rsidRPr="00083B49">
        <w:rPr>
          <w:rFonts w:ascii="Times New Roman" w:hAnsi="Times New Roman"/>
          <w:sz w:val="28"/>
          <w:szCs w:val="28"/>
        </w:rPr>
        <w:t>о</w:t>
      </w:r>
      <w:r w:rsidRPr="00083B49">
        <w:rPr>
          <w:rFonts w:ascii="Times New Roman" w:hAnsi="Times New Roman"/>
          <w:sz w:val="28"/>
          <w:szCs w:val="28"/>
        </w:rPr>
        <w:t>вания знаний сотрудников и выявления их недостаточности; производственной необходимости, обусловленной появлением проблем в процессе управления или, наоборот, в возможностях его совершенствования благодаря развитию науки и практики управления.</w:t>
      </w:r>
    </w:p>
    <w:p w:rsidR="000D1518" w:rsidRPr="00083B49" w:rsidRDefault="000D1518" w:rsidP="00652A2D">
      <w:pPr>
        <w:widowControl w:val="0"/>
        <w:shd w:val="clear" w:color="auto" w:fill="FFFFFF"/>
        <w:autoSpaceDE w:val="0"/>
        <w:autoSpaceDN w:val="0"/>
        <w:adjustRightInd w:val="0"/>
        <w:spacing w:after="0" w:line="226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625C28" w:rsidRPr="00083B49" w:rsidRDefault="00A862DA" w:rsidP="00FB6575">
      <w:pPr>
        <w:widowControl w:val="0"/>
        <w:shd w:val="clear" w:color="auto" w:fill="FFFFFF"/>
        <w:autoSpaceDE w:val="0"/>
        <w:autoSpaceDN w:val="0"/>
        <w:adjustRightInd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2DA">
        <w:rPr>
          <w:noProof/>
        </w:rPr>
        <w:lastRenderedPageBreak/>
        <w:pict>
          <v:group id="_x0000_s1122" style="position:absolute;left:0;text-align:left;margin-left:-1.2pt;margin-top:0;width:480.95pt;height:202.3pt;z-index:251653120" coordorigin="1685,2729" coordsize="9350,4766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23" type="#_x0000_t202" style="position:absolute;left:1685;top:2729;width:9350;height:840">
              <v:textbox>
                <w:txbxContent>
                  <w:p w:rsidR="00FF30FA" w:rsidRPr="00FD05A5" w:rsidRDefault="00FF30FA" w:rsidP="00C91855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FD05A5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Осознание наличия потребностей во внутреннем </w:t>
                    </w:r>
                  </w:p>
                  <w:p w:rsidR="00FF30FA" w:rsidRPr="00FD05A5" w:rsidRDefault="00FF30FA" w:rsidP="00C91855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FD05A5">
                      <w:rPr>
                        <w:rFonts w:ascii="Times New Roman" w:hAnsi="Times New Roman"/>
                        <w:sz w:val="24"/>
                        <w:szCs w:val="24"/>
                      </w:rPr>
                      <w:t>управленческом консультировании</w:t>
                    </w:r>
                  </w:p>
                </w:txbxContent>
              </v:textbox>
            </v:shape>
            <v:shape id="_x0000_s1124" type="#_x0000_t202" style="position:absolute;left:1685;top:3569;width:3151;height:818">
              <v:textbox>
                <w:txbxContent>
                  <w:p w:rsidR="00FF30FA" w:rsidRPr="00FD05A5" w:rsidRDefault="00FF30FA" w:rsidP="00C91855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FD05A5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План по </w:t>
                    </w:r>
                  </w:p>
                  <w:p w:rsidR="00FF30FA" w:rsidRPr="00FD05A5" w:rsidRDefault="00FF30FA" w:rsidP="00C91855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FD05A5">
                      <w:rPr>
                        <w:rFonts w:ascii="Times New Roman" w:hAnsi="Times New Roman"/>
                        <w:sz w:val="24"/>
                        <w:szCs w:val="24"/>
                      </w:rPr>
                      <w:t>обучению</w:t>
                    </w:r>
                  </w:p>
                </w:txbxContent>
              </v:textbox>
            </v:shape>
            <v:shape id="_x0000_s1125" type="#_x0000_t202" style="position:absolute;left:4836;top:3569;width:2845;height:818">
              <v:textbox>
                <w:txbxContent>
                  <w:p w:rsidR="00FF30FA" w:rsidRPr="00FD05A5" w:rsidRDefault="00FF30FA" w:rsidP="00C91855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FD05A5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Тестирование знаний </w:t>
                    </w:r>
                  </w:p>
                  <w:p w:rsidR="00FF30FA" w:rsidRPr="00FD05A5" w:rsidRDefault="00FF30FA" w:rsidP="00C91855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FD05A5">
                      <w:rPr>
                        <w:rFonts w:ascii="Times New Roman" w:hAnsi="Times New Roman"/>
                        <w:sz w:val="24"/>
                        <w:szCs w:val="24"/>
                      </w:rPr>
                      <w:t>сотрудников</w:t>
                    </w:r>
                  </w:p>
                </w:txbxContent>
              </v:textbox>
            </v:shape>
            <v:shape id="_x0000_s1126" type="#_x0000_t202" style="position:absolute;left:7681;top:3569;width:3354;height:818">
              <v:textbox>
                <w:txbxContent>
                  <w:p w:rsidR="00FF30FA" w:rsidRPr="00FD05A5" w:rsidRDefault="00FF30FA" w:rsidP="00C91855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FD05A5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Производственная </w:t>
                    </w:r>
                  </w:p>
                  <w:p w:rsidR="00FF30FA" w:rsidRPr="00FD05A5" w:rsidRDefault="00FF30FA" w:rsidP="00C91855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FD05A5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необходимость </w:t>
                    </w:r>
                  </w:p>
                </w:txbxContent>
              </v:textbox>
            </v:shape>
            <v:shape id="_x0000_s1127" type="#_x0000_t202" style="position:absolute;left:1685;top:4647;width:9350;height:522">
              <v:textbox>
                <w:txbxContent>
                  <w:p w:rsidR="00FF30FA" w:rsidRPr="00FD05A5" w:rsidRDefault="00FF30FA" w:rsidP="00973504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FD05A5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Определение качественных и количественных параметров потребностей </w:t>
                    </w:r>
                  </w:p>
                  <w:p w:rsidR="00FF30FA" w:rsidRPr="00FD05A5" w:rsidRDefault="00FF30FA" w:rsidP="00C91855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shape>
            <v:shape id="_x0000_s1128" type="#_x0000_t202" style="position:absolute;left:1685;top:5429;width:9350;height:522">
              <v:textbox>
                <w:txbxContent>
                  <w:p w:rsidR="00FF30FA" w:rsidRPr="00FD05A5" w:rsidRDefault="00FF30FA" w:rsidP="00C91855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FD05A5">
                      <w:rPr>
                        <w:rFonts w:ascii="Times New Roman" w:hAnsi="Times New Roman"/>
                        <w:sz w:val="24"/>
                        <w:szCs w:val="24"/>
                      </w:rPr>
                      <w:t>Изучение возможностей по удовлетворению потребностей</w:t>
                    </w:r>
                    <w:r w:rsidRPr="00FD05A5" w:rsidDel="00973504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</w:t>
                    </w:r>
                  </w:p>
                </w:txbxContent>
              </v:textbox>
            </v:shape>
            <v:shape id="_x0000_s1129" type="#_x0000_t202" style="position:absolute;left:1685;top:6200;width:9350;height:522">
              <v:textbox>
                <w:txbxContent>
                  <w:p w:rsidR="00FF30FA" w:rsidRPr="00FD05A5" w:rsidRDefault="00FF30FA" w:rsidP="00C91855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FD05A5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Составление плана удовлетворения потребностей </w:t>
                    </w:r>
                  </w:p>
                </w:txbxContent>
              </v:textbox>
            </v:shape>
            <v:shape id="_x0000_s1130" type="#_x0000_t202" style="position:absolute;left:1685;top:6973;width:9350;height:522">
              <v:textbox>
                <w:txbxContent>
                  <w:p w:rsidR="00FF30FA" w:rsidRPr="00FD05A5" w:rsidRDefault="00FF30FA" w:rsidP="00C91855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FD05A5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Осуществление процесса внутреннего управленческого консультирования </w:t>
                    </w:r>
                  </w:p>
                </w:txbxContent>
              </v:textbox>
            </v:shape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_x0000_s1131" type="#_x0000_t67" style="position:absolute;left:6016;top:4387;width:725;height:260"/>
            <v:shape id="_x0000_s1132" type="#_x0000_t67" style="position:absolute;left:6016;top:6722;width:725;height:260"/>
            <v:shape id="_x0000_s1133" type="#_x0000_t67" style="position:absolute;left:6016;top:5940;width:725;height:260"/>
            <v:shape id="_x0000_s1134" type="#_x0000_t67" style="position:absolute;left:6016;top:5169;width:725;height:260"/>
          </v:group>
        </w:pict>
      </w:r>
    </w:p>
    <w:p w:rsidR="00625C28" w:rsidRPr="00083B49" w:rsidRDefault="00625C28" w:rsidP="00A1733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5C28" w:rsidRPr="00083B49" w:rsidRDefault="00625C28" w:rsidP="00A1733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5C28" w:rsidRPr="00083B49" w:rsidRDefault="00625C28" w:rsidP="00A1733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5C28" w:rsidRPr="00083B49" w:rsidRDefault="00625C28" w:rsidP="00A1733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5C28" w:rsidRPr="00083B49" w:rsidRDefault="00625C28" w:rsidP="00A1733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5C28" w:rsidRPr="00083B49" w:rsidRDefault="00625C28" w:rsidP="00A1733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5C28" w:rsidRPr="00083B49" w:rsidRDefault="00625C28" w:rsidP="00A1733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5C28" w:rsidRPr="00083B49" w:rsidRDefault="00625C28" w:rsidP="00A1733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5C28" w:rsidRPr="00083B49" w:rsidRDefault="00625C28" w:rsidP="00A1733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625C28" w:rsidRPr="00083B49" w:rsidRDefault="00625C28" w:rsidP="00A1733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625C28" w:rsidRPr="00083B49" w:rsidRDefault="00625C28" w:rsidP="00A1733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FD05A5" w:rsidRPr="00083B49" w:rsidRDefault="00FD05A5" w:rsidP="009D7D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pacing w:val="-4"/>
          <w:sz w:val="16"/>
          <w:szCs w:val="16"/>
        </w:rPr>
      </w:pPr>
    </w:p>
    <w:p w:rsidR="00625C28" w:rsidRPr="00083B49" w:rsidRDefault="00625C28" w:rsidP="009D7D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083B49">
        <w:rPr>
          <w:rFonts w:ascii="Times New Roman" w:hAnsi="Times New Roman"/>
          <w:spacing w:val="-4"/>
          <w:sz w:val="28"/>
          <w:szCs w:val="28"/>
        </w:rPr>
        <w:t>Рис</w:t>
      </w:r>
      <w:r w:rsidR="001B08F0" w:rsidRPr="00083B49">
        <w:rPr>
          <w:rFonts w:ascii="Times New Roman" w:hAnsi="Times New Roman"/>
          <w:spacing w:val="-4"/>
          <w:sz w:val="28"/>
          <w:szCs w:val="28"/>
        </w:rPr>
        <w:t xml:space="preserve">. </w:t>
      </w:r>
      <w:r w:rsidRPr="00083B49">
        <w:rPr>
          <w:rFonts w:ascii="Times New Roman" w:hAnsi="Times New Roman"/>
          <w:spacing w:val="-4"/>
          <w:sz w:val="28"/>
          <w:szCs w:val="28"/>
        </w:rPr>
        <w:t>3</w:t>
      </w:r>
      <w:r w:rsidR="001B08F0" w:rsidRPr="00083B49">
        <w:rPr>
          <w:rFonts w:ascii="Times New Roman" w:hAnsi="Times New Roman"/>
          <w:spacing w:val="-4"/>
          <w:sz w:val="28"/>
          <w:szCs w:val="28"/>
        </w:rPr>
        <w:t xml:space="preserve">. </w:t>
      </w:r>
      <w:r w:rsidRPr="00083B49">
        <w:rPr>
          <w:rFonts w:ascii="Times New Roman" w:hAnsi="Times New Roman"/>
          <w:spacing w:val="-4"/>
          <w:sz w:val="28"/>
          <w:szCs w:val="28"/>
        </w:rPr>
        <w:t xml:space="preserve">Схема выявления потребностей во внутреннем </w:t>
      </w:r>
      <w:r w:rsidR="009D7D0D" w:rsidRPr="00083B49">
        <w:rPr>
          <w:rFonts w:ascii="Times New Roman" w:hAnsi="Times New Roman"/>
          <w:spacing w:val="-4"/>
          <w:sz w:val="28"/>
          <w:szCs w:val="28"/>
        </w:rPr>
        <w:br/>
      </w:r>
      <w:r w:rsidRPr="00083B49">
        <w:rPr>
          <w:rFonts w:ascii="Times New Roman" w:hAnsi="Times New Roman"/>
          <w:spacing w:val="-4"/>
          <w:sz w:val="28"/>
          <w:szCs w:val="28"/>
        </w:rPr>
        <w:t>управленческом консультировании и их удовлетворения</w:t>
      </w:r>
    </w:p>
    <w:p w:rsidR="00DD7C22" w:rsidRPr="00083B49" w:rsidRDefault="00DD7C22" w:rsidP="00DD7C22">
      <w:pPr>
        <w:widowControl w:val="0"/>
        <w:shd w:val="clear" w:color="auto" w:fill="FFFFFF"/>
        <w:autoSpaceDE w:val="0"/>
        <w:autoSpaceDN w:val="0"/>
        <w:adjustRightInd w:val="0"/>
        <w:spacing w:after="0" w:line="226" w:lineRule="auto"/>
        <w:ind w:firstLine="709"/>
        <w:jc w:val="both"/>
        <w:rPr>
          <w:rFonts w:ascii="Times New Roman" w:hAnsi="Times New Roman"/>
          <w:spacing w:val="-2"/>
          <w:sz w:val="16"/>
          <w:szCs w:val="16"/>
        </w:rPr>
      </w:pPr>
    </w:p>
    <w:p w:rsidR="000D1518" w:rsidRPr="00083B49" w:rsidRDefault="000D1518" w:rsidP="000D151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3B49">
        <w:rPr>
          <w:rFonts w:ascii="Times New Roman" w:hAnsi="Times New Roman"/>
          <w:sz w:val="28"/>
          <w:szCs w:val="28"/>
        </w:rPr>
        <w:t xml:space="preserve">Процесс выявления потребностей в услугах внешнего управленческого консультирования отражен на рисунке 4. </w:t>
      </w:r>
    </w:p>
    <w:p w:rsidR="00625C28" w:rsidRPr="00083B49" w:rsidRDefault="00A862DA" w:rsidP="00A1733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A862DA">
        <w:rPr>
          <w:noProof/>
        </w:rPr>
        <w:pict>
          <v:group id="_x0000_s1135" style="position:absolute;left:0;text-align:left;margin-left:-1.65pt;margin-top:9pt;width:481.4pt;height:311.7pt;z-index:251654144" coordorigin="2429,3335" coordsize="6694,4834">
            <v:group id="_x0000_s1136" style="position:absolute;left:2433;top:5690;width:6686;height:915" coordorigin="2437,3334" coordsize="6686,916">
              <v:shape id="_x0000_s1137" type="#_x0000_t202" style="position:absolute;left:2437;top:3334;width:6686;height:393">
                <v:textbox style="mso-next-textbox:#_x0000_s1137">
                  <w:txbxContent>
                    <w:p w:rsidR="00FF30FA" w:rsidRPr="00FD05A5" w:rsidRDefault="00FF30FA" w:rsidP="00A1733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FD05A5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Определение типа фирмы-клиента</w:t>
                      </w:r>
                    </w:p>
                  </w:txbxContent>
                </v:textbox>
              </v:shape>
              <v:shape id="_x0000_s1138" type="#_x0000_t202" style="position:absolute;left:2437;top:3727;width:3343;height:523">
                <v:textbox style="mso-next-textbox:#_x0000_s1138">
                  <w:txbxContent>
                    <w:p w:rsidR="00FF30FA" w:rsidRPr="00FD05A5" w:rsidRDefault="00FF30FA" w:rsidP="00A1733E">
                      <w:pPr>
                        <w:widowControl w:val="0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FD05A5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Образцовые организации</w:t>
                      </w:r>
                    </w:p>
                  </w:txbxContent>
                </v:textbox>
              </v:shape>
              <v:shape id="_x0000_s1139" type="#_x0000_t202" style="position:absolute;left:5780;top:3727;width:3341;height:523">
                <v:textbox style="mso-next-textbox:#_x0000_s1139">
                  <w:txbxContent>
                    <w:p w:rsidR="00FF30FA" w:rsidRPr="00FD05A5" w:rsidRDefault="00FF30FA" w:rsidP="00A1733E">
                      <w:pPr>
                        <w:widowControl w:val="0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FD05A5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Проблемные организации</w:t>
                      </w:r>
                    </w:p>
                  </w:txbxContent>
                </v:textbox>
              </v:shape>
            </v:group>
            <v:shape id="_x0000_s1140" type="#_x0000_t67" style="position:absolute;left:7374;top:6605;width:258;height:262">
              <v:textbox style="layout-flow:vertical-ideographic"/>
            </v:shape>
            <v:shape id="_x0000_s1141" type="#_x0000_t202" style="position:absolute;left:5776;top:6867;width:3347;height:519">
              <v:textbox style="mso-next-textbox:#_x0000_s1141">
                <w:txbxContent>
                  <w:p w:rsidR="00FF30FA" w:rsidRPr="00FD05A5" w:rsidRDefault="00FF30FA" w:rsidP="00A1733E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FD05A5">
                      <w:rPr>
                        <w:rFonts w:ascii="Times New Roman" w:hAnsi="Times New Roman"/>
                        <w:sz w:val="24"/>
                        <w:szCs w:val="24"/>
                      </w:rPr>
                      <w:t>Выявление проблем фирмы-клиента</w:t>
                    </w:r>
                  </w:p>
                </w:txbxContent>
              </v:textbox>
            </v:shape>
            <v:group id="_x0000_s1142" style="position:absolute;left:2435;top:3335;width:6686;height:2355" coordorigin="2437,4512" coordsize="6686,2355">
              <v:group id="_x0000_s1143" style="position:absolute;left:2437;top:4512;width:6686;height:916" coordorigin="2437,4512" coordsize="6686,916">
                <v:shape id="_x0000_s1144" type="#_x0000_t202" style="position:absolute;left:2437;top:4512;width:6686;height:393">
                  <v:textbox style="mso-next-textbox:#_x0000_s1144">
                    <w:txbxContent>
                      <w:p w:rsidR="00FF30FA" w:rsidRPr="00FD05A5" w:rsidRDefault="00FF30FA" w:rsidP="00A1733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FD05A5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Определение потребителей услуг в организации-заказчике</w:t>
                        </w:r>
                      </w:p>
                    </w:txbxContent>
                  </v:textbox>
                </v:shape>
                <v:shape id="_x0000_s1145" type="#_x0000_t202" style="position:absolute;left:2437;top:4905;width:2314;height:523">
                  <v:textbox style="mso-next-textbox:#_x0000_s1145">
                    <w:txbxContent>
                      <w:p w:rsidR="00FF30FA" w:rsidRDefault="00FF30FA" w:rsidP="00A1733E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FD05A5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Собственники </w:t>
                        </w:r>
                      </w:p>
                      <w:p w:rsidR="00FF30FA" w:rsidRPr="00FD05A5" w:rsidRDefault="00FF30FA" w:rsidP="00A1733E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FD05A5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организации</w:t>
                        </w:r>
                      </w:p>
                    </w:txbxContent>
                  </v:textbox>
                </v:shape>
                <v:shape id="_x0000_s1146" type="#_x0000_t202" style="position:absolute;left:4751;top:4905;width:1929;height:523">
                  <v:textbox style="mso-next-textbox:#_x0000_s1146">
                    <w:txbxContent>
                      <w:p w:rsidR="00FF30FA" w:rsidRDefault="00FF30FA" w:rsidP="00A1733E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FD05A5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Руководители </w:t>
                        </w:r>
                      </w:p>
                      <w:p w:rsidR="00FF30FA" w:rsidRPr="00FD05A5" w:rsidRDefault="00FF30FA" w:rsidP="00A1733E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FD05A5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высшего уровня</w:t>
                        </w:r>
                      </w:p>
                    </w:txbxContent>
                  </v:textbox>
                </v:shape>
                <v:shape id="_x0000_s1147" type="#_x0000_t202" style="position:absolute;left:6680;top:4905;width:2442;height:523">
                  <v:textbox style="mso-next-textbox:#_x0000_s1147">
                    <w:txbxContent>
                      <w:p w:rsidR="00FF30FA" w:rsidRPr="00FD05A5" w:rsidRDefault="00FF30FA" w:rsidP="00A1733E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FD05A5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Ведущие административные руководители</w:t>
                        </w:r>
                      </w:p>
                    </w:txbxContent>
                  </v:textbox>
                </v:shape>
              </v:group>
              <v:group id="_x0000_s1148" style="position:absolute;left:2437;top:5690;width:6686;height:916" coordorigin="2437,5690" coordsize="6686,916">
                <v:shape id="_x0000_s1149" type="#_x0000_t202" style="position:absolute;left:2437;top:6214;width:6686;height:392">
                  <v:textbox style="mso-next-textbox:#_x0000_s1149">
                    <w:txbxContent>
                      <w:p w:rsidR="00FF30FA" w:rsidRPr="00FD05A5" w:rsidRDefault="00FF30FA" w:rsidP="00A1733E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FD05A5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Определение интересов групп потребителей </w:t>
                        </w:r>
                      </w:p>
                    </w:txbxContent>
                  </v:textbox>
                </v:shape>
                <v:shape id="_x0000_s1150" type="#_x0000_t202" style="position:absolute;left:2437;top:5690;width:2314;height:524">
                  <v:textbox style="mso-next-textbox:#_x0000_s1150">
                    <w:txbxContent>
                      <w:p w:rsidR="00FF30FA" w:rsidRPr="00FD05A5" w:rsidRDefault="00FF30FA" w:rsidP="00A1733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FD05A5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Мотивационная </w:t>
                        </w:r>
                      </w:p>
                      <w:p w:rsidR="00FF30FA" w:rsidRPr="00FD05A5" w:rsidRDefault="00FF30FA" w:rsidP="00A1733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FD05A5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диагностика</w:t>
                        </w:r>
                      </w:p>
                    </w:txbxContent>
                  </v:textbox>
                </v:shape>
                <v:shape id="_x0000_s1151" type="#_x0000_t202" style="position:absolute;left:4751;top:5690;width:1929;height:524">
                  <v:textbox style="mso-next-textbox:#_x0000_s1151">
                    <w:txbxContent>
                      <w:p w:rsidR="00FF30FA" w:rsidRPr="00FD05A5" w:rsidRDefault="00FF30FA" w:rsidP="00A1733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FD05A5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Стратегическая </w:t>
                        </w:r>
                      </w:p>
                      <w:p w:rsidR="00FF30FA" w:rsidRPr="00FD05A5" w:rsidRDefault="00FF30FA" w:rsidP="00A1733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FD05A5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диагностика</w:t>
                        </w:r>
                      </w:p>
                    </w:txbxContent>
                  </v:textbox>
                </v:shape>
                <v:shape id="_x0000_s1152" type="#_x0000_t202" style="position:absolute;left:6680;top:5690;width:2441;height:524">
                  <v:textbox style="mso-next-textbox:#_x0000_s1152">
                    <w:txbxContent>
                      <w:p w:rsidR="00FF30FA" w:rsidRPr="00FD05A5" w:rsidRDefault="00FF30FA" w:rsidP="00A1733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FD05A5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Организационная</w:t>
                        </w:r>
                      </w:p>
                      <w:p w:rsidR="00FF30FA" w:rsidRPr="00FD05A5" w:rsidRDefault="00FF30FA" w:rsidP="00A1733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FD05A5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диагностика</w:t>
                        </w:r>
                      </w:p>
                    </w:txbxContent>
                  </v:textbox>
                </v:shape>
              </v:group>
              <v:shape id="_x0000_s1153" type="#_x0000_t67" style="position:absolute;left:3466;top:5428;width:257;height:262">
                <v:textbox style="layout-flow:vertical-ideographic"/>
              </v:shape>
              <v:shape id="_x0000_s1154" type="#_x0000_t67" style="position:absolute;left:5651;top:5429;width:258;height:261">
                <v:textbox style="layout-flow:vertical-ideographic"/>
              </v:shape>
              <v:shape id="_x0000_s1155" type="#_x0000_t67" style="position:absolute;left:7966;top:5428;width:257;height:262">
                <v:textbox style="layout-flow:vertical-ideographic"/>
              </v:shape>
              <v:shape id="_x0000_s1156" type="#_x0000_t67" style="position:absolute;left:5651;top:6607;width:259;height:260">
                <v:textbox style="layout-flow:vertical-ideographic"/>
              </v:shape>
            </v:group>
            <v:shape id="_x0000_s1157" type="#_x0000_t202" style="position:absolute;left:2429;top:6866;width:3347;height:520">
              <v:textbox style="mso-next-textbox:#_x0000_s1157">
                <w:txbxContent>
                  <w:p w:rsidR="00FF30FA" w:rsidRPr="00FD05A5" w:rsidRDefault="00FF30FA" w:rsidP="00A1733E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FD05A5">
                      <w:rPr>
                        <w:rFonts w:ascii="Times New Roman" w:hAnsi="Times New Roman"/>
                        <w:sz w:val="24"/>
                        <w:szCs w:val="24"/>
                      </w:rPr>
                      <w:t>Определение возможностей совершенств</w:t>
                    </w:r>
                    <w:r w:rsidRPr="00FD05A5">
                      <w:rPr>
                        <w:rFonts w:ascii="Times New Roman" w:hAnsi="Times New Roman"/>
                        <w:sz w:val="24"/>
                        <w:szCs w:val="24"/>
                      </w:rPr>
                      <w:t>о</w:t>
                    </w:r>
                    <w:r w:rsidRPr="00FD05A5">
                      <w:rPr>
                        <w:rFonts w:ascii="Times New Roman" w:hAnsi="Times New Roman"/>
                        <w:sz w:val="24"/>
                        <w:szCs w:val="24"/>
                      </w:rPr>
                      <w:t>вания деятельности фирмы-клиента</w:t>
                    </w:r>
                  </w:p>
                </w:txbxContent>
              </v:textbox>
            </v:shape>
            <v:shape id="_x0000_s1158" type="#_x0000_t67" style="position:absolute;left:3926;top:6603;width:258;height:263">
              <v:textbox style="layout-flow:vertical-ideographic"/>
            </v:shape>
            <v:shape id="_x0000_s1159" type="#_x0000_t202" style="position:absolute;left:2429;top:7649;width:6682;height:520">
              <v:textbox style="mso-next-textbox:#_x0000_s1159">
                <w:txbxContent>
                  <w:p w:rsidR="00FF30FA" w:rsidRPr="00FD05A5" w:rsidRDefault="00FF30FA" w:rsidP="00A1733E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FD05A5">
                      <w:rPr>
                        <w:rFonts w:ascii="Times New Roman" w:hAnsi="Times New Roman"/>
                        <w:sz w:val="24"/>
                        <w:szCs w:val="24"/>
                      </w:rPr>
                      <w:t>Выявление и согласование с организацией-заказчиком потребностей</w:t>
                    </w:r>
                    <w:r w:rsidRPr="00FD05A5">
                      <w:rPr>
                        <w:rFonts w:ascii="Times New Roman" w:hAnsi="Times New Roman"/>
                        <w:sz w:val="24"/>
                        <w:szCs w:val="24"/>
                      </w:rPr>
                      <w:br/>
                      <w:t xml:space="preserve">в услугах внешнего управленческого консультирования </w:t>
                    </w:r>
                  </w:p>
                </w:txbxContent>
              </v:textbox>
            </v:shape>
            <v:shape id="_x0000_s1160" type="#_x0000_t67" style="position:absolute;left:5651;top:7386;width:258;height:263">
              <v:textbox style="layout-flow:vertical-ideographic"/>
            </v:shape>
          </v:group>
        </w:pict>
      </w:r>
    </w:p>
    <w:p w:rsidR="00625C28" w:rsidRPr="00083B49" w:rsidRDefault="00625C28" w:rsidP="00A1733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625C28" w:rsidRPr="00083B49" w:rsidRDefault="00625C28" w:rsidP="00A1733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625C28" w:rsidRPr="00083B49" w:rsidRDefault="00625C28" w:rsidP="00A1733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625C28" w:rsidRPr="00083B49" w:rsidRDefault="00625C28" w:rsidP="00A1733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625C28" w:rsidRPr="00083B49" w:rsidRDefault="00625C28" w:rsidP="00A1733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625C28" w:rsidRPr="00083B49" w:rsidRDefault="00625C28" w:rsidP="00A1733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625C28" w:rsidRPr="00083B49" w:rsidRDefault="00625C28" w:rsidP="00A1733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625C28" w:rsidRPr="00083B49" w:rsidRDefault="00625C28" w:rsidP="00A1733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625C28" w:rsidRPr="00083B49" w:rsidRDefault="00625C28" w:rsidP="00A1733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625C28" w:rsidRPr="00083B49" w:rsidRDefault="00625C28" w:rsidP="00A1733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625C28" w:rsidRPr="00083B49" w:rsidRDefault="00625C28" w:rsidP="00A1733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625C28" w:rsidRPr="00083B49" w:rsidRDefault="00625C28" w:rsidP="00A1733E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A1733E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A1733E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A1733E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A1733E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9F1217" w:rsidRPr="00083B49" w:rsidRDefault="009F1217" w:rsidP="00A1733E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FD05A5" w:rsidRPr="00083B49" w:rsidRDefault="00FD05A5" w:rsidP="009F12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05A5" w:rsidRPr="00083B49" w:rsidRDefault="00FD05A5" w:rsidP="009F12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25C28" w:rsidRPr="00083B49" w:rsidRDefault="00625C28" w:rsidP="009F12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83B49">
        <w:rPr>
          <w:rFonts w:ascii="Times New Roman" w:hAnsi="Times New Roman"/>
          <w:sz w:val="28"/>
          <w:szCs w:val="28"/>
        </w:rPr>
        <w:t>Рис</w:t>
      </w:r>
      <w:r w:rsidR="001B08F0" w:rsidRPr="00083B49">
        <w:rPr>
          <w:rFonts w:ascii="Times New Roman" w:hAnsi="Times New Roman"/>
          <w:sz w:val="28"/>
          <w:szCs w:val="28"/>
        </w:rPr>
        <w:t xml:space="preserve">. </w:t>
      </w:r>
      <w:r w:rsidRPr="00083B49">
        <w:rPr>
          <w:rFonts w:ascii="Times New Roman" w:hAnsi="Times New Roman"/>
          <w:sz w:val="28"/>
          <w:szCs w:val="28"/>
        </w:rPr>
        <w:t>4</w:t>
      </w:r>
      <w:r w:rsidR="001B08F0" w:rsidRPr="00083B49">
        <w:rPr>
          <w:rFonts w:ascii="Times New Roman" w:hAnsi="Times New Roman"/>
          <w:sz w:val="28"/>
          <w:szCs w:val="28"/>
        </w:rPr>
        <w:t xml:space="preserve">. </w:t>
      </w:r>
      <w:r w:rsidRPr="00083B49">
        <w:rPr>
          <w:rFonts w:ascii="Times New Roman" w:hAnsi="Times New Roman"/>
          <w:sz w:val="28"/>
          <w:szCs w:val="28"/>
        </w:rPr>
        <w:t xml:space="preserve">Схема выявления потребностей в услугах внешнего </w:t>
      </w:r>
      <w:r w:rsidR="009F1217" w:rsidRPr="00083B49">
        <w:rPr>
          <w:rFonts w:ascii="Times New Roman" w:hAnsi="Times New Roman"/>
          <w:sz w:val="28"/>
          <w:szCs w:val="28"/>
        </w:rPr>
        <w:br/>
      </w:r>
      <w:r w:rsidRPr="00083B49">
        <w:rPr>
          <w:rFonts w:ascii="Times New Roman" w:hAnsi="Times New Roman"/>
          <w:sz w:val="28"/>
          <w:szCs w:val="28"/>
        </w:rPr>
        <w:t>управленческого консультирования</w:t>
      </w:r>
    </w:p>
    <w:p w:rsidR="000D1518" w:rsidRPr="00083B49" w:rsidRDefault="000D1518" w:rsidP="00E9540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D1518" w:rsidRPr="00083B49" w:rsidRDefault="000D1518" w:rsidP="00E9540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3B49">
        <w:rPr>
          <w:rFonts w:ascii="Times New Roman" w:hAnsi="Times New Roman"/>
          <w:sz w:val="28"/>
          <w:szCs w:val="28"/>
        </w:rPr>
        <w:t>Данный алгоритм составлен с позиций консалтинговой фирмы и отражает организацию деловых процессов, осуществляемых ее сотрудниками во взаим</w:t>
      </w:r>
      <w:r w:rsidRPr="00083B49">
        <w:rPr>
          <w:rFonts w:ascii="Times New Roman" w:hAnsi="Times New Roman"/>
          <w:sz w:val="28"/>
          <w:szCs w:val="28"/>
        </w:rPr>
        <w:t>о</w:t>
      </w:r>
      <w:r w:rsidRPr="00083B49">
        <w:rPr>
          <w:rFonts w:ascii="Times New Roman" w:hAnsi="Times New Roman"/>
          <w:sz w:val="28"/>
          <w:szCs w:val="28"/>
        </w:rPr>
        <w:t>действии с организацией-заказчиком. Как показало исследование, уровень эт</w:t>
      </w:r>
      <w:r w:rsidRPr="00083B49">
        <w:rPr>
          <w:rFonts w:ascii="Times New Roman" w:hAnsi="Times New Roman"/>
          <w:sz w:val="28"/>
          <w:szCs w:val="28"/>
        </w:rPr>
        <w:t>о</w:t>
      </w:r>
      <w:r w:rsidRPr="00083B49">
        <w:rPr>
          <w:rFonts w:ascii="Times New Roman" w:hAnsi="Times New Roman"/>
          <w:sz w:val="28"/>
          <w:szCs w:val="28"/>
        </w:rPr>
        <w:t>го взаимодействия является ключевым фактором, определяющим эффекти</w:t>
      </w:r>
      <w:r w:rsidRPr="00083B49">
        <w:rPr>
          <w:rFonts w:ascii="Times New Roman" w:hAnsi="Times New Roman"/>
          <w:sz w:val="28"/>
          <w:szCs w:val="28"/>
        </w:rPr>
        <w:t>в</w:t>
      </w:r>
      <w:r w:rsidRPr="00083B49">
        <w:rPr>
          <w:rFonts w:ascii="Times New Roman" w:hAnsi="Times New Roman"/>
          <w:sz w:val="28"/>
          <w:szCs w:val="28"/>
        </w:rPr>
        <w:t>ность не только выявления потребностей, но и внешнего управленческого ко</w:t>
      </w:r>
      <w:r w:rsidRPr="00083B49">
        <w:rPr>
          <w:rFonts w:ascii="Times New Roman" w:hAnsi="Times New Roman"/>
          <w:sz w:val="28"/>
          <w:szCs w:val="28"/>
        </w:rPr>
        <w:t>н</w:t>
      </w:r>
      <w:r w:rsidRPr="00083B49">
        <w:rPr>
          <w:rFonts w:ascii="Times New Roman" w:hAnsi="Times New Roman"/>
          <w:sz w:val="28"/>
          <w:szCs w:val="28"/>
        </w:rPr>
        <w:lastRenderedPageBreak/>
        <w:t>сультирования в целом. Это связано с его спецификой: организация-заказчик должна допустить специалистов консалтинговой фирмы к конфиденциальной информации о своем реальном состоянии, особенностях деловых процессов, имеющихся проблемах в управлении и т.д., что сопряжено с риском снижения конкурентоспособности из-за ее несанкционированного разглашения.</w:t>
      </w:r>
    </w:p>
    <w:p w:rsidR="00625C28" w:rsidRPr="00083B49" w:rsidRDefault="00625C28" w:rsidP="00E9540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3B49">
        <w:rPr>
          <w:rFonts w:ascii="Times New Roman" w:hAnsi="Times New Roman"/>
          <w:sz w:val="28"/>
          <w:szCs w:val="28"/>
        </w:rPr>
        <w:t>Удовлетворить выявленные потребности организации-заказчика конса</w:t>
      </w:r>
      <w:r w:rsidRPr="00083B49">
        <w:rPr>
          <w:rFonts w:ascii="Times New Roman" w:hAnsi="Times New Roman"/>
          <w:sz w:val="28"/>
          <w:szCs w:val="28"/>
        </w:rPr>
        <w:t>л</w:t>
      </w:r>
      <w:r w:rsidRPr="00083B49">
        <w:rPr>
          <w:rFonts w:ascii="Times New Roman" w:hAnsi="Times New Roman"/>
          <w:sz w:val="28"/>
          <w:szCs w:val="28"/>
        </w:rPr>
        <w:t>тинговая фирма может лишь в случае предложения услуг, соответствующих уровню сложности разрешаемых управленческих проблем. При этом консул</w:t>
      </w:r>
      <w:r w:rsidRPr="00083B49">
        <w:rPr>
          <w:rFonts w:ascii="Times New Roman" w:hAnsi="Times New Roman"/>
          <w:sz w:val="28"/>
          <w:szCs w:val="28"/>
        </w:rPr>
        <w:t>ь</w:t>
      </w:r>
      <w:r w:rsidRPr="00083B49">
        <w:rPr>
          <w:rFonts w:ascii="Times New Roman" w:hAnsi="Times New Roman"/>
          <w:sz w:val="28"/>
          <w:szCs w:val="28"/>
        </w:rPr>
        <w:t>тационные услуги в рассмотренной области отличаются исключительным ра</w:t>
      </w:r>
      <w:r w:rsidRPr="00083B49">
        <w:rPr>
          <w:rFonts w:ascii="Times New Roman" w:hAnsi="Times New Roman"/>
          <w:sz w:val="28"/>
          <w:szCs w:val="28"/>
        </w:rPr>
        <w:t>з</w:t>
      </w:r>
      <w:r w:rsidRPr="00083B49">
        <w:rPr>
          <w:rFonts w:ascii="Times New Roman" w:hAnsi="Times New Roman"/>
          <w:sz w:val="28"/>
          <w:szCs w:val="28"/>
        </w:rPr>
        <w:t>нообразием. Поэтому неотъемлемым элементом организационно-экономичес</w:t>
      </w:r>
      <w:r w:rsidRPr="00083B49">
        <w:rPr>
          <w:rFonts w:ascii="Times New Roman" w:hAnsi="Times New Roman"/>
          <w:sz w:val="28"/>
          <w:szCs w:val="28"/>
        </w:rPr>
        <w:softHyphen/>
        <w:t>кого механизма управленческого консультирования является мониторинг де</w:t>
      </w:r>
      <w:r w:rsidRPr="00083B49">
        <w:rPr>
          <w:rFonts w:ascii="Times New Roman" w:hAnsi="Times New Roman"/>
          <w:sz w:val="28"/>
          <w:szCs w:val="28"/>
        </w:rPr>
        <w:t>я</w:t>
      </w:r>
      <w:r w:rsidRPr="00083B49">
        <w:rPr>
          <w:rFonts w:ascii="Times New Roman" w:hAnsi="Times New Roman"/>
          <w:sz w:val="28"/>
          <w:szCs w:val="28"/>
        </w:rPr>
        <w:t>тельности консалтинговой организации, обеспечивающий обратную связь с з</w:t>
      </w:r>
      <w:r w:rsidRPr="00083B49">
        <w:rPr>
          <w:rFonts w:ascii="Times New Roman" w:hAnsi="Times New Roman"/>
          <w:sz w:val="28"/>
          <w:szCs w:val="28"/>
        </w:rPr>
        <w:t>а</w:t>
      </w:r>
      <w:r w:rsidRPr="00083B49">
        <w:rPr>
          <w:rFonts w:ascii="Times New Roman" w:hAnsi="Times New Roman"/>
          <w:sz w:val="28"/>
          <w:szCs w:val="28"/>
        </w:rPr>
        <w:t>казчиками и позволяющий оценить адекватность консультирования выявле</w:t>
      </w:r>
      <w:r w:rsidRPr="00083B49">
        <w:rPr>
          <w:rFonts w:ascii="Times New Roman" w:hAnsi="Times New Roman"/>
          <w:sz w:val="28"/>
          <w:szCs w:val="28"/>
        </w:rPr>
        <w:t>н</w:t>
      </w:r>
      <w:r w:rsidRPr="00083B49">
        <w:rPr>
          <w:rFonts w:ascii="Times New Roman" w:hAnsi="Times New Roman"/>
          <w:sz w:val="28"/>
          <w:szCs w:val="28"/>
        </w:rPr>
        <w:t>ным потребностям. Место и роль мониторинга деятельности компонентов си</w:t>
      </w:r>
      <w:r w:rsidRPr="00083B49">
        <w:rPr>
          <w:rFonts w:ascii="Times New Roman" w:hAnsi="Times New Roman"/>
          <w:sz w:val="28"/>
          <w:szCs w:val="28"/>
        </w:rPr>
        <w:t>с</w:t>
      </w:r>
      <w:r w:rsidRPr="00083B49">
        <w:rPr>
          <w:rFonts w:ascii="Times New Roman" w:hAnsi="Times New Roman"/>
          <w:sz w:val="28"/>
          <w:szCs w:val="28"/>
        </w:rPr>
        <w:t>темы управленческого консультирования представлены на рис</w:t>
      </w:r>
      <w:r w:rsidR="00230D48" w:rsidRPr="00083B49">
        <w:rPr>
          <w:rFonts w:ascii="Times New Roman" w:hAnsi="Times New Roman"/>
          <w:sz w:val="28"/>
          <w:szCs w:val="28"/>
        </w:rPr>
        <w:t>унке</w:t>
      </w:r>
      <w:r w:rsidRPr="00083B49">
        <w:rPr>
          <w:rFonts w:ascii="Times New Roman" w:hAnsi="Times New Roman"/>
          <w:sz w:val="28"/>
          <w:szCs w:val="28"/>
        </w:rPr>
        <w:t xml:space="preserve"> 5.</w:t>
      </w:r>
    </w:p>
    <w:p w:rsidR="00230D48" w:rsidRPr="00083B49" w:rsidRDefault="00230D48" w:rsidP="00E9540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30D48" w:rsidRPr="00083B49" w:rsidRDefault="00230D48" w:rsidP="00230D48">
      <w:pPr>
        <w:pStyle w:val="12"/>
        <w:numPr>
          <w:ilvl w:val="0"/>
          <w:numId w:val="13"/>
        </w:numPr>
        <w:tabs>
          <w:tab w:val="left" w:pos="990"/>
        </w:tabs>
        <w:spacing w:line="238" w:lineRule="auto"/>
        <w:ind w:left="0" w:firstLine="709"/>
        <w:jc w:val="both"/>
        <w:rPr>
          <w:b/>
          <w:spacing w:val="-4"/>
          <w:sz w:val="28"/>
          <w:szCs w:val="28"/>
        </w:rPr>
      </w:pPr>
      <w:r w:rsidRPr="00083B49">
        <w:rPr>
          <w:b/>
          <w:spacing w:val="-4"/>
          <w:sz w:val="28"/>
          <w:szCs w:val="28"/>
        </w:rPr>
        <w:t>Обоснован комплекс мер по обеспечению формирования отраслевых систем управленческого консультирования.</w:t>
      </w:r>
    </w:p>
    <w:p w:rsidR="00230D48" w:rsidRPr="00083B49" w:rsidRDefault="00230D48" w:rsidP="00230D48">
      <w:pPr>
        <w:widowControl w:val="0"/>
        <w:tabs>
          <w:tab w:val="left" w:pos="1440"/>
          <w:tab w:val="left" w:pos="2160"/>
        </w:tabs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3B49">
        <w:rPr>
          <w:rFonts w:ascii="Times New Roman" w:hAnsi="Times New Roman"/>
          <w:sz w:val="28"/>
          <w:szCs w:val="28"/>
        </w:rPr>
        <w:t>Анализ, выполненный в исследовании, показал, что отраслевое управле</w:t>
      </w:r>
      <w:r w:rsidRPr="00083B49">
        <w:rPr>
          <w:rFonts w:ascii="Times New Roman" w:hAnsi="Times New Roman"/>
          <w:sz w:val="28"/>
          <w:szCs w:val="28"/>
        </w:rPr>
        <w:t>н</w:t>
      </w:r>
      <w:r w:rsidRPr="00083B49">
        <w:rPr>
          <w:rFonts w:ascii="Times New Roman" w:hAnsi="Times New Roman"/>
          <w:sz w:val="28"/>
          <w:szCs w:val="28"/>
        </w:rPr>
        <w:t>ческое консультирование в России пока еще развито недостаточно. Между тем универсальные консалтинговые организации не всегда способны удовлетворить специфические потребности в управленческих консультациях. В этой связи н</w:t>
      </w:r>
      <w:r w:rsidRPr="00083B49">
        <w:rPr>
          <w:rFonts w:ascii="Times New Roman" w:hAnsi="Times New Roman"/>
          <w:sz w:val="28"/>
          <w:szCs w:val="28"/>
        </w:rPr>
        <w:t>е</w:t>
      </w:r>
      <w:r w:rsidRPr="00083B49">
        <w:rPr>
          <w:rFonts w:ascii="Times New Roman" w:hAnsi="Times New Roman"/>
          <w:sz w:val="28"/>
          <w:szCs w:val="28"/>
        </w:rPr>
        <w:t>обходима активизация процесса формирования отраслевых систем управленч</w:t>
      </w:r>
      <w:r w:rsidRPr="00083B49">
        <w:rPr>
          <w:rFonts w:ascii="Times New Roman" w:hAnsi="Times New Roman"/>
          <w:sz w:val="28"/>
          <w:szCs w:val="28"/>
        </w:rPr>
        <w:t>е</w:t>
      </w:r>
      <w:r w:rsidRPr="00083B49">
        <w:rPr>
          <w:rFonts w:ascii="Times New Roman" w:hAnsi="Times New Roman"/>
          <w:sz w:val="28"/>
          <w:szCs w:val="28"/>
        </w:rPr>
        <w:t xml:space="preserve">ского консультирования. </w:t>
      </w:r>
    </w:p>
    <w:p w:rsidR="000D1518" w:rsidRPr="00083B49" w:rsidRDefault="00230D48" w:rsidP="00230D48">
      <w:pPr>
        <w:widowControl w:val="0"/>
        <w:tabs>
          <w:tab w:val="left" w:pos="1440"/>
          <w:tab w:val="left" w:pos="2160"/>
        </w:tabs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3B49">
        <w:rPr>
          <w:rFonts w:ascii="Times New Roman" w:hAnsi="Times New Roman"/>
          <w:sz w:val="28"/>
          <w:szCs w:val="28"/>
        </w:rPr>
        <w:t xml:space="preserve">С этой целью в диссертации обоснован комплекс мер по обеспечению формирования отраслевой системы управленческого консультирования </w:t>
      </w:r>
      <w:r w:rsidR="003C2CFB" w:rsidRPr="00083B49">
        <w:rPr>
          <w:rFonts w:ascii="Times New Roman" w:hAnsi="Times New Roman"/>
          <w:sz w:val="28"/>
          <w:szCs w:val="28"/>
        </w:rPr>
        <w:t xml:space="preserve">(на примере </w:t>
      </w:r>
      <w:r w:rsidRPr="00083B49">
        <w:rPr>
          <w:rFonts w:ascii="Times New Roman" w:hAnsi="Times New Roman"/>
          <w:sz w:val="28"/>
          <w:szCs w:val="28"/>
        </w:rPr>
        <w:t>банковско</w:t>
      </w:r>
      <w:r w:rsidR="003C2CFB" w:rsidRPr="00083B49">
        <w:rPr>
          <w:rFonts w:ascii="Times New Roman" w:hAnsi="Times New Roman"/>
          <w:sz w:val="28"/>
          <w:szCs w:val="28"/>
        </w:rPr>
        <w:t>го</w:t>
      </w:r>
      <w:r w:rsidRPr="00083B49">
        <w:rPr>
          <w:rFonts w:ascii="Times New Roman" w:hAnsi="Times New Roman"/>
          <w:sz w:val="28"/>
          <w:szCs w:val="28"/>
        </w:rPr>
        <w:t xml:space="preserve"> сектор</w:t>
      </w:r>
      <w:r w:rsidR="003C2CFB" w:rsidRPr="00083B49">
        <w:rPr>
          <w:rFonts w:ascii="Times New Roman" w:hAnsi="Times New Roman"/>
          <w:sz w:val="28"/>
          <w:szCs w:val="28"/>
        </w:rPr>
        <w:t xml:space="preserve">а), представленный на рисунке </w:t>
      </w:r>
      <w:r w:rsidRPr="00083B49">
        <w:rPr>
          <w:rFonts w:ascii="Times New Roman" w:hAnsi="Times New Roman"/>
          <w:sz w:val="28"/>
          <w:szCs w:val="28"/>
        </w:rPr>
        <w:t xml:space="preserve">6. </w:t>
      </w:r>
    </w:p>
    <w:p w:rsidR="00230D48" w:rsidRPr="00083B49" w:rsidRDefault="00230D48" w:rsidP="00230D48">
      <w:pPr>
        <w:widowControl w:val="0"/>
        <w:tabs>
          <w:tab w:val="left" w:pos="1440"/>
          <w:tab w:val="left" w:pos="2160"/>
        </w:tabs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3B49">
        <w:rPr>
          <w:rFonts w:ascii="Times New Roman" w:hAnsi="Times New Roman"/>
          <w:sz w:val="28"/>
          <w:szCs w:val="28"/>
        </w:rPr>
        <w:t>Предложенные меры скомплексированы по пяти направлениям, выдел</w:t>
      </w:r>
      <w:r w:rsidRPr="00083B49">
        <w:rPr>
          <w:rFonts w:ascii="Times New Roman" w:hAnsi="Times New Roman"/>
          <w:sz w:val="28"/>
          <w:szCs w:val="28"/>
        </w:rPr>
        <w:t>е</w:t>
      </w:r>
      <w:r w:rsidRPr="00083B49">
        <w:rPr>
          <w:rFonts w:ascii="Times New Roman" w:hAnsi="Times New Roman"/>
          <w:sz w:val="28"/>
          <w:szCs w:val="28"/>
        </w:rPr>
        <w:t xml:space="preserve">ние которых обусловлено необходимостью разрешения выявленных </w:t>
      </w:r>
      <w:r w:rsidR="003C2CFB" w:rsidRPr="00083B49">
        <w:rPr>
          <w:rFonts w:ascii="Times New Roman" w:hAnsi="Times New Roman"/>
          <w:sz w:val="28"/>
          <w:szCs w:val="28"/>
        </w:rPr>
        <w:t>в результ</w:t>
      </w:r>
      <w:r w:rsidR="003C2CFB" w:rsidRPr="00083B49">
        <w:rPr>
          <w:rFonts w:ascii="Times New Roman" w:hAnsi="Times New Roman"/>
          <w:sz w:val="28"/>
          <w:szCs w:val="28"/>
        </w:rPr>
        <w:t>а</w:t>
      </w:r>
      <w:r w:rsidR="003C2CFB" w:rsidRPr="00083B49">
        <w:rPr>
          <w:rFonts w:ascii="Times New Roman" w:hAnsi="Times New Roman"/>
          <w:sz w:val="28"/>
          <w:szCs w:val="28"/>
        </w:rPr>
        <w:t xml:space="preserve">те проведения исследования </w:t>
      </w:r>
      <w:r w:rsidRPr="00083B49">
        <w:rPr>
          <w:rFonts w:ascii="Times New Roman" w:hAnsi="Times New Roman"/>
          <w:sz w:val="28"/>
          <w:szCs w:val="28"/>
        </w:rPr>
        <w:t>ключевых проблем формирования систем отрасл</w:t>
      </w:r>
      <w:r w:rsidRPr="00083B49">
        <w:rPr>
          <w:rFonts w:ascii="Times New Roman" w:hAnsi="Times New Roman"/>
          <w:sz w:val="28"/>
          <w:szCs w:val="28"/>
        </w:rPr>
        <w:t>е</w:t>
      </w:r>
      <w:r w:rsidRPr="00083B49">
        <w:rPr>
          <w:rFonts w:ascii="Times New Roman" w:hAnsi="Times New Roman"/>
          <w:sz w:val="28"/>
          <w:szCs w:val="28"/>
        </w:rPr>
        <w:t xml:space="preserve">вого управленческого консультирования: </w:t>
      </w:r>
    </w:p>
    <w:p w:rsidR="00230D48" w:rsidRPr="00083B49" w:rsidRDefault="00230D48" w:rsidP="00FD05A5">
      <w:pPr>
        <w:pStyle w:val="af4"/>
        <w:widowControl w:val="0"/>
        <w:numPr>
          <w:ilvl w:val="0"/>
          <w:numId w:val="31"/>
        </w:numPr>
        <w:tabs>
          <w:tab w:val="left" w:pos="0"/>
          <w:tab w:val="left" w:pos="1134"/>
        </w:tabs>
        <w:spacing w:after="0" w:line="235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083B49">
        <w:rPr>
          <w:rFonts w:ascii="Times New Roman" w:hAnsi="Times New Roman"/>
          <w:sz w:val="28"/>
          <w:szCs w:val="28"/>
        </w:rPr>
        <w:t>Правовое обеспечение. На формирование системы управленческого консультирования прямо или косвенно воздействуют многочисленные законы и правовые акты, принимаемые государством на федеральном и региональном уровнях. Поэтому, в целях консолидации этих норм и закрепления</w:t>
      </w:r>
      <w:r w:rsidRPr="00083B49">
        <w:rPr>
          <w:rFonts w:ascii="Times New Roman" w:hAnsi="Times New Roman"/>
          <w:spacing w:val="-4"/>
          <w:sz w:val="28"/>
          <w:szCs w:val="28"/>
        </w:rPr>
        <w:t xml:space="preserve"> статуса си</w:t>
      </w:r>
      <w:r w:rsidRPr="00083B49">
        <w:rPr>
          <w:rFonts w:ascii="Times New Roman" w:hAnsi="Times New Roman"/>
          <w:spacing w:val="-4"/>
          <w:sz w:val="28"/>
          <w:szCs w:val="28"/>
        </w:rPr>
        <w:t>с</w:t>
      </w:r>
      <w:r w:rsidRPr="00083B49">
        <w:rPr>
          <w:rFonts w:ascii="Times New Roman" w:hAnsi="Times New Roman"/>
          <w:spacing w:val="-4"/>
          <w:sz w:val="28"/>
          <w:szCs w:val="28"/>
        </w:rPr>
        <w:t>темы управленческого консультирования, необходимо принятие специального з</w:t>
      </w:r>
      <w:r w:rsidRPr="00083B49">
        <w:rPr>
          <w:rFonts w:ascii="Times New Roman" w:hAnsi="Times New Roman"/>
          <w:spacing w:val="-4"/>
          <w:sz w:val="28"/>
          <w:szCs w:val="28"/>
        </w:rPr>
        <w:t>а</w:t>
      </w:r>
      <w:r w:rsidRPr="00083B49">
        <w:rPr>
          <w:rFonts w:ascii="Times New Roman" w:hAnsi="Times New Roman"/>
          <w:spacing w:val="-4"/>
          <w:sz w:val="28"/>
          <w:szCs w:val="28"/>
        </w:rPr>
        <w:t>кона, регламентирующего отношения в системе делового консультирования в ц</w:t>
      </w:r>
      <w:r w:rsidRPr="00083B49">
        <w:rPr>
          <w:rFonts w:ascii="Times New Roman" w:hAnsi="Times New Roman"/>
          <w:spacing w:val="-4"/>
          <w:sz w:val="28"/>
          <w:szCs w:val="28"/>
        </w:rPr>
        <w:t>е</w:t>
      </w:r>
      <w:r w:rsidRPr="00083B49">
        <w:rPr>
          <w:rFonts w:ascii="Times New Roman" w:hAnsi="Times New Roman"/>
          <w:spacing w:val="-4"/>
          <w:sz w:val="28"/>
          <w:szCs w:val="28"/>
        </w:rPr>
        <w:t>лом и управленческом консультировании в частности.</w:t>
      </w:r>
    </w:p>
    <w:p w:rsidR="000D1518" w:rsidRPr="00083B49" w:rsidRDefault="000D1518" w:rsidP="00FD05A5">
      <w:pPr>
        <w:pStyle w:val="af4"/>
        <w:widowControl w:val="0"/>
        <w:numPr>
          <w:ilvl w:val="0"/>
          <w:numId w:val="31"/>
        </w:numPr>
        <w:tabs>
          <w:tab w:val="left" w:pos="0"/>
          <w:tab w:val="left" w:pos="1134"/>
        </w:tabs>
        <w:spacing w:after="0" w:line="235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3B49">
        <w:rPr>
          <w:rFonts w:ascii="Times New Roman" w:hAnsi="Times New Roman"/>
          <w:sz w:val="28"/>
          <w:szCs w:val="28"/>
        </w:rPr>
        <w:t>Финансовое обеспечение. Связано с необходимостью создания в сф</w:t>
      </w:r>
      <w:r w:rsidRPr="00083B49">
        <w:rPr>
          <w:rFonts w:ascii="Times New Roman" w:hAnsi="Times New Roman"/>
          <w:sz w:val="28"/>
          <w:szCs w:val="28"/>
        </w:rPr>
        <w:t>е</w:t>
      </w:r>
      <w:r w:rsidRPr="00083B49">
        <w:rPr>
          <w:rFonts w:ascii="Times New Roman" w:hAnsi="Times New Roman"/>
          <w:sz w:val="28"/>
          <w:szCs w:val="28"/>
        </w:rPr>
        <w:t>ре управленческого консультирования привлекательной области для частного инвестирования, что позволит запустить организационно-экономический мех</w:t>
      </w:r>
      <w:r w:rsidRPr="00083B49">
        <w:rPr>
          <w:rFonts w:ascii="Times New Roman" w:hAnsi="Times New Roman"/>
          <w:sz w:val="28"/>
          <w:szCs w:val="28"/>
        </w:rPr>
        <w:t>а</w:t>
      </w:r>
      <w:r w:rsidRPr="00083B49">
        <w:rPr>
          <w:rFonts w:ascii="Times New Roman" w:hAnsi="Times New Roman"/>
          <w:sz w:val="28"/>
          <w:szCs w:val="28"/>
        </w:rPr>
        <w:t>низм саморазвития этого вида деятельности.</w:t>
      </w:r>
    </w:p>
    <w:p w:rsidR="000D1518" w:rsidRPr="00083B49" w:rsidRDefault="000D1518" w:rsidP="00FD05A5">
      <w:pPr>
        <w:pStyle w:val="af4"/>
        <w:widowControl w:val="0"/>
        <w:numPr>
          <w:ilvl w:val="0"/>
          <w:numId w:val="31"/>
        </w:numPr>
        <w:tabs>
          <w:tab w:val="left" w:pos="0"/>
          <w:tab w:val="left" w:pos="1134"/>
        </w:tabs>
        <w:spacing w:after="0" w:line="235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83B49">
        <w:rPr>
          <w:rFonts w:ascii="Times New Roman" w:hAnsi="Times New Roman"/>
          <w:sz w:val="28"/>
          <w:szCs w:val="28"/>
        </w:rPr>
        <w:t>Организационное обеспечение. Управленческое консультирование в организационном плане представлено широкой палитрой и разнообразием по</w:t>
      </w:r>
      <w:r w:rsidRPr="00083B49">
        <w:rPr>
          <w:rFonts w:ascii="Times New Roman" w:hAnsi="Times New Roman"/>
          <w:sz w:val="28"/>
          <w:szCs w:val="28"/>
        </w:rPr>
        <w:t>д</w:t>
      </w:r>
      <w:r w:rsidRPr="00083B49">
        <w:rPr>
          <w:rFonts w:ascii="Times New Roman" w:hAnsi="Times New Roman"/>
          <w:sz w:val="28"/>
          <w:szCs w:val="28"/>
        </w:rPr>
        <w:t xml:space="preserve">ходов, как универсальных, так и специфических отраслевых. </w:t>
      </w:r>
    </w:p>
    <w:p w:rsidR="00625C28" w:rsidRPr="00083B49" w:rsidRDefault="00625C28" w:rsidP="0072674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  <w:sectPr w:rsidR="00625C28" w:rsidRPr="00083B49" w:rsidSect="00DF4118">
          <w:footerReference w:type="default" r:id="rId16"/>
          <w:footerReference w:type="first" r:id="rId17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25C28" w:rsidRPr="00083B49" w:rsidRDefault="00A862DA" w:rsidP="00E30F04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A862DA">
        <w:rPr>
          <w:noProof/>
        </w:rPr>
        <w:lastRenderedPageBreak/>
        <w:pict>
          <v:group id="_x0000_s1235" style="position:absolute;left:0;text-align:left;margin-left:20.55pt;margin-top:-.9pt;width:690.85pt;height:415.3pt;z-index:251659264" coordorigin="1545,1602" coordsize="13817,8306">
            <v:group id="_x0000_s1236" style="position:absolute;left:1545;top:1602;width:13817;height:8306" coordorigin="1545,1602" coordsize="13817,8306">
              <v:group id="_x0000_s1237" style="position:absolute;left:1545;top:1602;width:13817;height:8306" coordorigin="1653,1854" coordsize="13817,7847">
                <v:shape id="_x0000_s1238" type="#_x0000_t202" style="position:absolute;left:12681;top:1854;width:2789;height:7767">
                  <v:textbox style="mso-next-textbox:#_x0000_s1238">
                    <w:txbxContent>
                      <w:p w:rsidR="00FF30FA" w:rsidRPr="002367F7" w:rsidRDefault="00FF30FA" w:rsidP="002367F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sz w:val="23"/>
                            <w:szCs w:val="23"/>
                          </w:rPr>
                        </w:pPr>
                        <w:r w:rsidRPr="002367F7">
                          <w:rPr>
                            <w:rFonts w:ascii="Times New Roman" w:hAnsi="Times New Roman"/>
                            <w:b/>
                            <w:sz w:val="23"/>
                            <w:szCs w:val="23"/>
                          </w:rPr>
                          <w:t xml:space="preserve">Мониторинг </w:t>
                        </w:r>
                      </w:p>
                      <w:p w:rsidR="00FF30FA" w:rsidRPr="002367F7" w:rsidRDefault="00FF30FA" w:rsidP="002367F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3"/>
                            <w:szCs w:val="23"/>
                          </w:rPr>
                          <w:t>процессов деятельн</w:t>
                        </w:r>
                        <w:r>
                          <w:rPr>
                            <w:rFonts w:ascii="Times New Roman" w:hAnsi="Times New Roman"/>
                            <w:b/>
                            <w:sz w:val="23"/>
                            <w:szCs w:val="23"/>
                          </w:rPr>
                          <w:t>о</w:t>
                        </w:r>
                        <w:r>
                          <w:rPr>
                            <w:rFonts w:ascii="Times New Roman" w:hAnsi="Times New Roman"/>
                            <w:b/>
                            <w:sz w:val="23"/>
                            <w:szCs w:val="23"/>
                          </w:rPr>
                          <w:t xml:space="preserve">сти </w:t>
                        </w:r>
                        <w:r w:rsidRPr="002367F7">
                          <w:rPr>
                            <w:rFonts w:ascii="Times New Roman" w:hAnsi="Times New Roman"/>
                            <w:b/>
                            <w:sz w:val="23"/>
                            <w:szCs w:val="23"/>
                          </w:rPr>
                          <w:t>системы УК</w:t>
                        </w:r>
                      </w:p>
                      <w:p w:rsidR="00FF30FA" w:rsidRPr="002367F7" w:rsidRDefault="00FF30FA" w:rsidP="002367F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sz w:val="23"/>
                            <w:szCs w:val="23"/>
                          </w:rPr>
                        </w:pPr>
                      </w:p>
                      <w:p w:rsidR="00FF30FA" w:rsidRPr="002367F7" w:rsidRDefault="00FF30FA" w:rsidP="003409BA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</w:rPr>
                        </w:pPr>
                        <w:r w:rsidRPr="002367F7">
                          <w:rPr>
                            <w:rFonts w:ascii="Times New Roman" w:hAnsi="Times New Roman"/>
                          </w:rPr>
                          <w:t>Включает несколько эт</w:t>
                        </w:r>
                        <w:r w:rsidRPr="002367F7">
                          <w:rPr>
                            <w:rFonts w:ascii="Times New Roman" w:hAnsi="Times New Roman"/>
                          </w:rPr>
                          <w:t>а</w:t>
                        </w:r>
                        <w:r w:rsidRPr="002367F7">
                          <w:rPr>
                            <w:rFonts w:ascii="Times New Roman" w:hAnsi="Times New Roman"/>
                          </w:rPr>
                          <w:t>пов:</w:t>
                        </w:r>
                      </w:p>
                      <w:p w:rsidR="00FF30FA" w:rsidRPr="002367F7" w:rsidRDefault="00FF30FA" w:rsidP="003409BA">
                        <w:pPr>
                          <w:pStyle w:val="12"/>
                          <w:numPr>
                            <w:ilvl w:val="0"/>
                            <w:numId w:val="27"/>
                          </w:numPr>
                          <w:tabs>
                            <w:tab w:val="left" w:pos="220"/>
                          </w:tabs>
                          <w:ind w:left="0" w:firstLine="0"/>
                          <w:jc w:val="both"/>
                        </w:pPr>
                        <w:r w:rsidRPr="002367F7">
                          <w:t>Изучение направл</w:t>
                        </w:r>
                        <w:r w:rsidRPr="002367F7">
                          <w:t>е</w:t>
                        </w:r>
                        <w:r w:rsidRPr="002367F7">
                          <w:t>ний и особенностей и</w:t>
                        </w:r>
                        <w:r w:rsidRPr="002367F7">
                          <w:t>з</w:t>
                        </w:r>
                        <w:r w:rsidRPr="002367F7">
                          <w:t>менения потребностей клиентуры и рынка.</w:t>
                        </w:r>
                      </w:p>
                      <w:p w:rsidR="00FF30FA" w:rsidRPr="002367F7" w:rsidRDefault="00FF30FA" w:rsidP="003409BA">
                        <w:pPr>
                          <w:pStyle w:val="12"/>
                          <w:numPr>
                            <w:ilvl w:val="0"/>
                            <w:numId w:val="27"/>
                          </w:numPr>
                          <w:tabs>
                            <w:tab w:val="left" w:pos="220"/>
                          </w:tabs>
                          <w:ind w:left="0" w:firstLine="0"/>
                          <w:jc w:val="both"/>
                          <w:rPr>
                            <w:spacing w:val="-10"/>
                          </w:rPr>
                        </w:pPr>
                        <w:r w:rsidRPr="002367F7">
                          <w:rPr>
                            <w:spacing w:val="-10"/>
                          </w:rPr>
                          <w:t>Анализ внешних и внутренних факторов, влияющих на систему УК.</w:t>
                        </w:r>
                      </w:p>
                      <w:p w:rsidR="00FF30FA" w:rsidRPr="002367F7" w:rsidRDefault="00FF30FA" w:rsidP="003409BA">
                        <w:pPr>
                          <w:pStyle w:val="12"/>
                          <w:numPr>
                            <w:ilvl w:val="0"/>
                            <w:numId w:val="27"/>
                          </w:numPr>
                          <w:tabs>
                            <w:tab w:val="left" w:pos="220"/>
                          </w:tabs>
                          <w:ind w:left="0" w:firstLine="0"/>
                          <w:jc w:val="both"/>
                          <w:rPr>
                            <w:spacing w:val="-14"/>
                          </w:rPr>
                        </w:pPr>
                        <w:r w:rsidRPr="002367F7">
                          <w:rPr>
                            <w:spacing w:val="-14"/>
                          </w:rPr>
                          <w:t>Оценка текущих пар</w:t>
                        </w:r>
                        <w:r w:rsidRPr="002367F7">
                          <w:rPr>
                            <w:spacing w:val="-14"/>
                          </w:rPr>
                          <w:t>а</w:t>
                        </w:r>
                        <w:r w:rsidRPr="002367F7">
                          <w:rPr>
                            <w:spacing w:val="-14"/>
                          </w:rPr>
                          <w:t>метров процессов УК.</w:t>
                        </w:r>
                      </w:p>
                      <w:p w:rsidR="00FF30FA" w:rsidRPr="002367F7" w:rsidRDefault="00FF30FA" w:rsidP="003409BA">
                        <w:pPr>
                          <w:pStyle w:val="12"/>
                          <w:numPr>
                            <w:ilvl w:val="0"/>
                            <w:numId w:val="27"/>
                          </w:numPr>
                          <w:tabs>
                            <w:tab w:val="left" w:pos="220"/>
                          </w:tabs>
                          <w:ind w:left="0" w:firstLine="0"/>
                          <w:jc w:val="both"/>
                        </w:pPr>
                        <w:r w:rsidRPr="002367F7">
                          <w:t>Оценка степени до</w:t>
                        </w:r>
                        <w:r w:rsidRPr="002367F7">
                          <w:t>с</w:t>
                        </w:r>
                        <w:r w:rsidRPr="002367F7">
                          <w:t>тижения параметров процессов УК  плану их осуществления.</w:t>
                        </w:r>
                      </w:p>
                      <w:p w:rsidR="00FF30FA" w:rsidRPr="002367F7" w:rsidRDefault="00FF30FA" w:rsidP="003409BA">
                        <w:pPr>
                          <w:pStyle w:val="12"/>
                          <w:numPr>
                            <w:ilvl w:val="0"/>
                            <w:numId w:val="27"/>
                          </w:numPr>
                          <w:tabs>
                            <w:tab w:val="left" w:pos="220"/>
                          </w:tabs>
                          <w:ind w:left="0" w:firstLine="0"/>
                          <w:jc w:val="both"/>
                        </w:pPr>
                        <w:r w:rsidRPr="002367F7">
                          <w:t>Оценка влияния пр</w:t>
                        </w:r>
                        <w:r w:rsidRPr="002367F7">
                          <w:t>о</w:t>
                        </w:r>
                        <w:r w:rsidRPr="002367F7">
                          <w:t>цесса на удовлетвор</w:t>
                        </w:r>
                        <w:r w:rsidRPr="002367F7">
                          <w:t>е</w:t>
                        </w:r>
                        <w:r w:rsidRPr="002367F7">
                          <w:t>ние потребностей кл</w:t>
                        </w:r>
                        <w:r w:rsidRPr="002367F7">
                          <w:t>и</w:t>
                        </w:r>
                        <w:r w:rsidRPr="002367F7">
                          <w:t>ентуры и рынка.</w:t>
                        </w:r>
                      </w:p>
                      <w:p w:rsidR="00FF30FA" w:rsidRPr="002367F7" w:rsidRDefault="00FF30FA" w:rsidP="003409BA">
                        <w:pPr>
                          <w:pStyle w:val="12"/>
                          <w:numPr>
                            <w:ilvl w:val="0"/>
                            <w:numId w:val="27"/>
                          </w:numPr>
                          <w:tabs>
                            <w:tab w:val="left" w:pos="220"/>
                          </w:tabs>
                          <w:ind w:left="0" w:firstLine="0"/>
                          <w:jc w:val="both"/>
                        </w:pPr>
                        <w:r w:rsidRPr="002367F7">
                          <w:t>Оценка вклада пр</w:t>
                        </w:r>
                        <w:r w:rsidRPr="002367F7">
                          <w:t>о</w:t>
                        </w:r>
                        <w:r w:rsidRPr="002367F7">
                          <w:t>цессов в достижение целей системы УК.</w:t>
                        </w:r>
                      </w:p>
                      <w:p w:rsidR="00FF30FA" w:rsidRPr="002367F7" w:rsidRDefault="00FF30FA" w:rsidP="003409BA">
                        <w:pPr>
                          <w:pStyle w:val="12"/>
                          <w:numPr>
                            <w:ilvl w:val="0"/>
                            <w:numId w:val="27"/>
                          </w:numPr>
                          <w:tabs>
                            <w:tab w:val="left" w:pos="220"/>
                          </w:tabs>
                          <w:ind w:left="0" w:firstLine="0"/>
                          <w:jc w:val="both"/>
                        </w:pPr>
                        <w:r w:rsidRPr="002367F7">
                          <w:t>Оценка вклада си</w:t>
                        </w:r>
                        <w:r w:rsidRPr="002367F7">
                          <w:t>с</w:t>
                        </w:r>
                        <w:r w:rsidRPr="002367F7">
                          <w:t>темы УК экономику страны</w:t>
                        </w:r>
                        <w:r>
                          <w:t xml:space="preserve"> и региона</w:t>
                        </w:r>
                        <w:r w:rsidRPr="002367F7">
                          <w:t>.</w:t>
                        </w:r>
                      </w:p>
                    </w:txbxContent>
                  </v:textbox>
                </v:shape>
                <v:group id="_x0000_s1239" style="position:absolute;left:1653;top:1864;width:10990;height:7837" coordorigin="1653,1864" coordsize="10990,7837">
                  <v:group id="_x0000_s1240" style="position:absolute;left:1653;top:1864;width:10990;height:7837" coordorigin="1653,1864" coordsize="10990,7837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_x0000_s1241" type="#_x0000_t32" style="position:absolute;left:7565;top:2895;width:0;height:2895;flip:y" o:connectortype="straight">
                      <v:stroke dashstyle="longDash"/>
                    </v:shape>
                    <v:shape id="_x0000_s1242" type="#_x0000_t202" style="position:absolute;left:5625;top:1864;width:3297;height:1031">
                      <v:stroke dashstyle="longDash"/>
                      <v:textbox style="mso-next-textbox:#_x0000_s1242">
                        <w:txbxContent>
                          <w:p w:rsidR="00FF30FA" w:rsidRPr="002367F7" w:rsidRDefault="00FF30FA" w:rsidP="002367F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2367F7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Выполнение процессов </w:t>
                            </w:r>
                          </w:p>
                          <w:p w:rsidR="00FF30FA" w:rsidRPr="002367F7" w:rsidRDefault="00FF30FA" w:rsidP="002367F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2367F7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(методология, структура, техника и технология УК)</w:t>
                            </w:r>
                          </w:p>
                        </w:txbxContent>
                      </v:textbox>
                    </v:shape>
                    <v:group id="_x0000_s1243" style="position:absolute;left:1653;top:2410;width:10990;height:7291" coordorigin="1091,2410" coordsize="10990,7291">
                      <v:group id="_x0000_s1244" style="position:absolute;left:1091;top:2410;width:10465;height:5805" coordorigin="1091,834" coordsize="10465,5805">
                        <v:shape id="_x0000_s1245" type="#_x0000_t202" style="position:absolute;left:3411;top:1622;width:2804;height:470">
                          <v:textbox style="mso-next-textbox:#_x0000_s1245">
                            <w:txbxContent>
                              <w:p w:rsidR="00FF30FA" w:rsidRPr="002367F7" w:rsidRDefault="00FF30FA" w:rsidP="002367F7">
                                <w:pPr>
                                  <w:spacing w:after="0" w:line="240" w:lineRule="auto"/>
                                  <w:rPr>
                                    <w:rFonts w:ascii="Times New Roman" w:hAnsi="Times New Roman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2367F7">
                                  <w:rPr>
                                    <w:rFonts w:ascii="Times New Roman" w:hAnsi="Times New Roman"/>
                                    <w:b/>
                                    <w:sz w:val="20"/>
                                    <w:szCs w:val="20"/>
                                  </w:rPr>
                                  <w:t>Конечные цели УК</w:t>
                                </w:r>
                              </w:p>
                            </w:txbxContent>
                          </v:textbox>
                        </v:shape>
                        <v:shape id="_x0000_s1246" type="#_x0000_t202" style="position:absolute;left:3411;top:2425;width:2804;height:728">
                          <v:textbox style="mso-next-textbox:#_x0000_s1246">
                            <w:txbxContent>
                              <w:p w:rsidR="00FF30FA" w:rsidRPr="002367F7" w:rsidRDefault="00FF30FA" w:rsidP="002367F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2367F7">
                                  <w:rPr>
                                    <w:rFonts w:ascii="Times New Roman" w:hAnsi="Times New Roman"/>
                                    <w:b/>
                                    <w:sz w:val="20"/>
                                    <w:szCs w:val="20"/>
                                  </w:rPr>
                                  <w:t xml:space="preserve">Области достижения </w:t>
                                </w:r>
                              </w:p>
                              <w:p w:rsidR="00FF30FA" w:rsidRPr="002367F7" w:rsidRDefault="00FF30FA" w:rsidP="002367F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2367F7">
                                  <w:rPr>
                                    <w:rFonts w:ascii="Times New Roman" w:hAnsi="Times New Roman"/>
                                    <w:b/>
                                    <w:sz w:val="20"/>
                                    <w:szCs w:val="20"/>
                                  </w:rPr>
                                  <w:t>эффекта от улучшений</w:t>
                                </w:r>
                              </w:p>
                            </w:txbxContent>
                          </v:textbox>
                        </v:shape>
                        <v:shape id="_x0000_s1247" type="#_x0000_t32" style="position:absolute;left:5472;top:2092;width:0;height:333" o:connectortype="straight">
                          <v:stroke endarrow="block"/>
                        </v:shape>
                        <v:shape id="_x0000_s1248" type="#_x0000_t32" style="position:absolute;left:4229;top:2092;width:0;height:333;flip:y" o:connectortype="straight">
                          <v:stroke endarrow="block"/>
                        </v:shape>
                        <v:shape id="_x0000_s1249" type="#_x0000_t32" style="position:absolute;left:3411;top:3517;width:1;height:576;flip:y" o:connectortype="straight"/>
                        <v:shape id="_x0000_s1250" type="#_x0000_t32" style="position:absolute;left:3411;top:3517;width:2804;height:0" o:connectortype="straight"/>
                        <v:shape id="_x0000_s1251" type="#_x0000_t32" style="position:absolute;left:6215;top:3517;width:0;height:379" o:connectortype="straight"/>
                        <v:shape id="_x0000_s1252" type="#_x0000_t202" style="position:absolute;left:3623;top:3608;width:2349;height:340" stroked="f">
                          <v:textbox style="mso-next-textbox:#_x0000_s1252">
                            <w:txbxContent>
                              <w:p w:rsidR="00FF30FA" w:rsidRPr="002367F7" w:rsidRDefault="00FF30FA" w:rsidP="002367F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2367F7">
                                  <w:rPr>
                                    <w:rFonts w:ascii="Times New Roman" w:hAnsi="Times New Roman"/>
                                    <w:b/>
                                    <w:sz w:val="20"/>
                                    <w:szCs w:val="20"/>
                                  </w:rPr>
                                  <w:t>Процессы УК</w:t>
                                </w:r>
                              </w:p>
                            </w:txbxContent>
                          </v:textbox>
                        </v:shape>
                        <v:shape id="_x0000_s1253" type="#_x0000_t32" style="position:absolute;left:5472;top:3153;width:0;height:364" o:connectortype="straight">
                          <v:stroke endarrow="block"/>
                        </v:shape>
                        <v:shape id="_x0000_s1254" type="#_x0000_t32" style="position:absolute;left:4229;top:3153;width:0;height:364;flip:y" o:connectortype="straight">
                          <v:stroke endarrow="block"/>
                        </v:shape>
                        <v:shape id="_x0000_s1255" type="#_x0000_t32" style="position:absolute;left:3274;top:3395;width:955;height:0;flip:x" o:connectortype="straight">
                          <v:stroke dashstyle="longDash"/>
                        </v:shape>
                        <v:shape id="_x0000_s1256" type="#_x0000_t32" style="position:absolute;left:3274;top:2304;width:955;height:0;flip:x" o:connectortype="straight">
                          <v:stroke dashstyle="longDash"/>
                        </v:shape>
                        <v:shape id="_x0000_s1257" type="#_x0000_t202" style="position:absolute;left:1091;top:1622;width:2107;height:2471">
                          <v:textbox style="mso-next-textbox:#_x0000_s1257">
                            <w:txbxContent>
                              <w:p w:rsidR="00FF30FA" w:rsidRPr="002367F7" w:rsidRDefault="00FF30FA" w:rsidP="002367F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</w:rPr>
                                </w:pPr>
                                <w:r w:rsidRPr="002367F7">
                                  <w:rPr>
                                    <w:rFonts w:ascii="Times New Roman" w:hAnsi="Times New Roman"/>
                                  </w:rPr>
                                  <w:t xml:space="preserve">Улучшение </w:t>
                                </w:r>
                              </w:p>
                              <w:p w:rsidR="00FF30FA" w:rsidRPr="002367F7" w:rsidRDefault="00FF30FA" w:rsidP="002367F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</w:rPr>
                                </w:pPr>
                                <w:r w:rsidRPr="002367F7">
                                  <w:rPr>
                                    <w:rFonts w:ascii="Times New Roman" w:hAnsi="Times New Roman"/>
                                  </w:rPr>
                                  <w:t>процессов</w:t>
                                </w:r>
                              </w:p>
                              <w:p w:rsidR="00FF30FA" w:rsidRPr="002367F7" w:rsidRDefault="00FF30FA" w:rsidP="002367F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</w:rPr>
                                </w:pPr>
                                <w:r w:rsidRPr="002367F7">
                                  <w:rPr>
                                    <w:rFonts w:ascii="Times New Roman" w:hAnsi="Times New Roman"/>
                                  </w:rPr>
                                  <w:t xml:space="preserve">(происходит по выделенным </w:t>
                                </w:r>
                              </w:p>
                              <w:p w:rsidR="00FF30FA" w:rsidRPr="002367F7" w:rsidRDefault="00FF30FA" w:rsidP="002367F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</w:rPr>
                                </w:pPr>
                                <w:r w:rsidRPr="002367F7">
                                  <w:rPr>
                                    <w:rFonts w:ascii="Times New Roman" w:hAnsi="Times New Roman"/>
                                  </w:rPr>
                                  <w:t xml:space="preserve">областям, что обеспечивает </w:t>
                                </w:r>
                              </w:p>
                              <w:p w:rsidR="00FF30FA" w:rsidRPr="002367F7" w:rsidRDefault="00FF30FA" w:rsidP="002367F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</w:rPr>
                                </w:pPr>
                                <w:r w:rsidRPr="002367F7">
                                  <w:rPr>
                                    <w:rFonts w:ascii="Times New Roman" w:hAnsi="Times New Roman"/>
                                  </w:rPr>
                                  <w:t xml:space="preserve">достижение </w:t>
                                </w:r>
                              </w:p>
                              <w:p w:rsidR="00FF30FA" w:rsidRPr="002367F7" w:rsidRDefault="00FF30FA" w:rsidP="002367F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</w:rPr>
                                </w:pPr>
                                <w:r w:rsidRPr="002367F7">
                                  <w:rPr>
                                    <w:rFonts w:ascii="Times New Roman" w:hAnsi="Times New Roman"/>
                                  </w:rPr>
                                  <w:t>конечных целей УК)</w:t>
                                </w:r>
                              </w:p>
                            </w:txbxContent>
                          </v:textbox>
                        </v:shape>
                        <v:shape id="_x0000_s1258" type="#_x0000_t32" style="position:absolute;left:4775;top:4214;width:1;height:379" o:connectortype="straight">
                          <v:stroke endarrow="block"/>
                        </v:shape>
                        <v:shape id="_x0000_s1259" type="#_x0000_t202" style="position:absolute;left:3412;top:4593;width:2803;height:697">
                          <v:textbox style="mso-next-textbox:#_x0000_s1259">
                            <w:txbxContent>
                              <w:p w:rsidR="00FF30FA" w:rsidRPr="002367F7" w:rsidRDefault="00FF30FA" w:rsidP="002367F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2367F7">
                                  <w:rPr>
                                    <w:rFonts w:ascii="Times New Roman" w:hAnsi="Times New Roman"/>
                                    <w:b/>
                                    <w:sz w:val="20"/>
                                    <w:szCs w:val="20"/>
                                  </w:rPr>
                                  <w:t>Задачи совершенствования системы УК</w:t>
                                </w:r>
                              </w:p>
                            </w:txbxContent>
                          </v:textbox>
                        </v:shape>
                        <v:shape id="_x0000_s1260" type="#_x0000_t202" style="position:absolute;left:3412;top:5654;width:2803;height:985">
                          <v:textbox style="mso-next-textbox:#_x0000_s1260">
                            <w:txbxContent>
                              <w:p w:rsidR="00FF30FA" w:rsidRPr="002367F7" w:rsidRDefault="00FF30FA" w:rsidP="002367F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2367F7">
                                  <w:rPr>
                                    <w:rFonts w:ascii="Times New Roman" w:hAnsi="Times New Roman"/>
                                    <w:b/>
                                    <w:sz w:val="20"/>
                                    <w:szCs w:val="20"/>
                                  </w:rPr>
                                  <w:t xml:space="preserve">Направления </w:t>
                                </w:r>
                              </w:p>
                              <w:p w:rsidR="00FF30FA" w:rsidRPr="002367F7" w:rsidRDefault="00FF30FA" w:rsidP="002367F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2367F7">
                                  <w:rPr>
                                    <w:rFonts w:ascii="Times New Roman" w:hAnsi="Times New Roman"/>
                                    <w:b/>
                                    <w:sz w:val="20"/>
                                    <w:szCs w:val="20"/>
                                  </w:rPr>
                                  <w:t xml:space="preserve">совершенствования </w:t>
                                </w:r>
                              </w:p>
                              <w:p w:rsidR="00FF30FA" w:rsidRPr="002367F7" w:rsidRDefault="00FF30FA" w:rsidP="002367F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2367F7">
                                  <w:rPr>
                                    <w:rFonts w:ascii="Times New Roman" w:hAnsi="Times New Roman"/>
                                    <w:b/>
                                    <w:sz w:val="20"/>
                                    <w:szCs w:val="20"/>
                                  </w:rPr>
                                  <w:t>системы УК</w:t>
                                </w:r>
                              </w:p>
                            </w:txbxContent>
                          </v:textbox>
                        </v:shape>
                        <v:shape id="_x0000_s1261" type="#_x0000_t32" style="position:absolute;left:4775;top:5290;width:0;height:364" o:connectortype="straight">
                          <v:stroke endarrow="block"/>
                        </v:shape>
                        <v:shape id="_x0000_s1262" type="#_x0000_t32" style="position:absolute;left:3198;top:4396;width:1577;height:0;flip:x" o:connectortype="straight">
                          <v:stroke dashstyle="longDash"/>
                        </v:shape>
                        <v:shape id="_x0000_s1263" type="#_x0000_t32" style="position:absolute;left:3198;top:5439;width:1577;height:0;flip:x" o:connectortype="straight">
                          <v:stroke dashstyle="longDash"/>
                        </v:shape>
                        <v:shape id="_x0000_s1264" type="#_x0000_t202" style="position:absolute;left:1091;top:4214;width:2107;height:2425">
                          <v:textbox style="mso-next-textbox:#_x0000_s1264">
                            <w:txbxContent>
                              <w:p w:rsidR="00FF30FA" w:rsidRPr="002367F7" w:rsidRDefault="00FF30FA" w:rsidP="002367F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  <w:b/>
                                  </w:rPr>
                                </w:pPr>
                                <w:r w:rsidRPr="002367F7">
                                  <w:rPr>
                                    <w:rFonts w:ascii="Times New Roman" w:hAnsi="Times New Roman"/>
                                    <w:b/>
                                  </w:rPr>
                                  <w:t xml:space="preserve">Мониторинг </w:t>
                                </w:r>
                              </w:p>
                              <w:p w:rsidR="00FF30FA" w:rsidRPr="002367F7" w:rsidRDefault="00FF30FA" w:rsidP="002367F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</w:rPr>
                                </w:pPr>
                                <w:r w:rsidRPr="002367F7">
                                  <w:rPr>
                                    <w:rFonts w:ascii="Times New Roman" w:hAnsi="Times New Roman"/>
                                    <w:b/>
                                  </w:rPr>
                                  <w:t>системы УК</w:t>
                                </w:r>
                              </w:p>
                              <w:p w:rsidR="00FF30FA" w:rsidRPr="002367F7" w:rsidRDefault="00FF30FA" w:rsidP="002367F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</w:rPr>
                                </w:pPr>
                                <w:r w:rsidRPr="002367F7">
                                  <w:rPr>
                                    <w:rFonts w:ascii="Times New Roman" w:hAnsi="Times New Roman"/>
                                  </w:rPr>
                                  <w:t>(замер текущих параметров пр</w:t>
                                </w:r>
                                <w:r w:rsidRPr="002367F7">
                                  <w:rPr>
                                    <w:rFonts w:ascii="Times New Roman" w:hAnsi="Times New Roman"/>
                                  </w:rPr>
                                  <w:t>о</w:t>
                                </w:r>
                                <w:r w:rsidRPr="002367F7">
                                  <w:rPr>
                                    <w:rFonts w:ascii="Times New Roman" w:hAnsi="Times New Roman"/>
                                  </w:rPr>
                                  <w:t>цессов, сравнение их с плановыми и с изменением з</w:t>
                                </w:r>
                                <w:r w:rsidRPr="002367F7">
                                  <w:rPr>
                                    <w:rFonts w:ascii="Times New Roman" w:hAnsi="Times New Roman"/>
                                  </w:rPr>
                                  <w:t>а</w:t>
                                </w:r>
                                <w:r w:rsidRPr="002367F7">
                                  <w:rPr>
                                    <w:rFonts w:ascii="Times New Roman" w:hAnsi="Times New Roman"/>
                                  </w:rPr>
                                  <w:t>просов потребит</w:t>
                                </w:r>
                                <w:r w:rsidRPr="002367F7">
                                  <w:rPr>
                                    <w:rFonts w:ascii="Times New Roman" w:hAnsi="Times New Roman"/>
                                  </w:rPr>
                                  <w:t>е</w:t>
                                </w:r>
                                <w:r w:rsidRPr="002367F7">
                                  <w:rPr>
                                    <w:rFonts w:ascii="Times New Roman" w:hAnsi="Times New Roman"/>
                                  </w:rPr>
                                  <w:t xml:space="preserve">лей) </w:t>
                                </w:r>
                              </w:p>
                            </w:txbxContent>
                          </v:textbox>
                        </v:shape>
                        <v:group id="_x0000_s1265" style="position:absolute;left:5608;top:834;width:5948;height:5805" coordorigin="5608,834" coordsize="5948,5805">
                          <v:group id="_x0000_s1266" style="position:absolute;left:8838;top:834;width:2718;height:4820" coordorigin="9165,834" coordsize="2718,4820">
                            <v:shape id="_x0000_s1267" type="#_x0000_t202" style="position:absolute;left:9165;top:834;width:2718;height:4820">
                              <v:textbox style="mso-next-textbox:#_x0000_s1267">
                                <w:txbxContent>
                                  <w:p w:rsidR="00FF30FA" w:rsidRPr="002367F7" w:rsidRDefault="00FF30FA" w:rsidP="002367F7">
                                    <w:pPr>
                                      <w:spacing w:after="0" w:line="240" w:lineRule="auto"/>
                                      <w:rPr>
                                        <w:rFonts w:ascii="Times New Roman" w:hAnsi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  <v:shape id="_x0000_s1268" type="#_x0000_t202" style="position:absolute;left:9165;top:834;width:2718;height:379">
                              <v:textbox style="mso-next-textbox:#_x0000_s1268">
                                <w:txbxContent>
                                  <w:p w:rsidR="00FF30FA" w:rsidRPr="002367F7" w:rsidRDefault="00FF30FA" w:rsidP="002367F7">
                                    <w:pPr>
                                      <w:spacing w:after="0" w:line="240" w:lineRule="auto"/>
                                      <w:rPr>
                                        <w:rFonts w:ascii="Times New Roman" w:hAnsi="Times New Roman"/>
                                        <w:sz w:val="20"/>
                                        <w:szCs w:val="20"/>
                                      </w:rPr>
                                    </w:pPr>
                                    <w:r w:rsidRPr="002367F7">
                                      <w:rPr>
                                        <w:rFonts w:ascii="Times New Roman" w:hAnsi="Times New Roman"/>
                                        <w:sz w:val="20"/>
                                        <w:szCs w:val="20"/>
                                      </w:rPr>
                                      <w:t>4 уровень  системы УК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group id="_x0000_s1269" style="position:absolute;left:8490;top:1319;width:2690;height:4714" coordorigin="8678,1319" coordsize="2690,4714">
                            <v:shape id="_x0000_s1270" type="#_x0000_t202" style="position:absolute;left:8678;top:1319;width:2690;height:4714">
                              <v:textbox style="mso-next-textbox:#_x0000_s1270">
                                <w:txbxContent>
                                  <w:p w:rsidR="00FF30FA" w:rsidRPr="002367F7" w:rsidRDefault="00FF30FA" w:rsidP="002367F7">
                                    <w:pPr>
                                      <w:spacing w:after="0" w:line="240" w:lineRule="auto"/>
                                      <w:rPr>
                                        <w:rFonts w:ascii="Times New Roman" w:hAnsi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  <v:shape id="_x0000_s1271" type="#_x0000_t202" style="position:absolute;left:8678;top:1319;width:2690;height:379">
                              <v:textbox style="mso-next-textbox:#_x0000_s1271">
                                <w:txbxContent>
                                  <w:p w:rsidR="00FF30FA" w:rsidRPr="002367F7" w:rsidRDefault="00FF30FA" w:rsidP="002367F7">
                                    <w:pPr>
                                      <w:spacing w:after="0" w:line="240" w:lineRule="auto"/>
                                      <w:rPr>
                                        <w:rFonts w:ascii="Times New Roman" w:hAnsi="Times New Roman"/>
                                        <w:sz w:val="20"/>
                                        <w:szCs w:val="20"/>
                                      </w:rPr>
                                    </w:pPr>
                                    <w:r w:rsidRPr="002367F7">
                                      <w:rPr>
                                        <w:rFonts w:ascii="Times New Roman" w:hAnsi="Times New Roman"/>
                                        <w:sz w:val="20"/>
                                        <w:szCs w:val="20"/>
                                      </w:rPr>
                                      <w:t>3 уровень  системы УК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group id="_x0000_s1272" style="position:absolute;left:8086;top:1788;width:2691;height:4548" coordorigin="8086,1788" coordsize="2691,4548">
                            <v:shape id="_x0000_s1273" type="#_x0000_t202" style="position:absolute;left:8086;top:1788;width:2691;height:4548">
                              <v:textbox style="mso-next-textbox:#_x0000_s1273">
                                <w:txbxContent>
                                  <w:p w:rsidR="00FF30FA" w:rsidRPr="002367F7" w:rsidRDefault="00FF30FA" w:rsidP="002367F7">
                                    <w:pPr>
                                      <w:spacing w:after="0" w:line="240" w:lineRule="auto"/>
                                      <w:rPr>
                                        <w:rFonts w:ascii="Times New Roman" w:hAnsi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  <v:shape id="_x0000_s1274" type="#_x0000_t202" style="position:absolute;left:8086;top:1788;width:2690;height:379">
                              <v:textbox style="mso-next-textbox:#_x0000_s1274">
                                <w:txbxContent>
                                  <w:p w:rsidR="00FF30FA" w:rsidRPr="002367F7" w:rsidRDefault="00FF30FA" w:rsidP="002367F7">
                                    <w:pPr>
                                      <w:spacing w:after="0" w:line="240" w:lineRule="auto"/>
                                      <w:rPr>
                                        <w:rFonts w:ascii="Times New Roman" w:hAnsi="Times New Roman"/>
                                        <w:sz w:val="20"/>
                                        <w:szCs w:val="20"/>
                                      </w:rPr>
                                    </w:pPr>
                                    <w:r w:rsidRPr="002367F7">
                                      <w:rPr>
                                        <w:rFonts w:ascii="Times New Roman" w:hAnsi="Times New Roman"/>
                                        <w:sz w:val="20"/>
                                        <w:szCs w:val="20"/>
                                      </w:rPr>
                                      <w:t>2 уровень  системы УК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group id="_x0000_s1275" style="position:absolute;left:5608;top:2349;width:4807;height:4290" coordorigin="5608,2349" coordsize="4807,4290">
                            <v:group id="_x0000_s1276" style="position:absolute;left:7724;top:2349;width:2691;height:4290" coordorigin="7724,2349" coordsize="2691,4290">
                              <v:shape id="_x0000_s1277" type="#_x0000_t202" style="position:absolute;left:7724;top:2349;width:2691;height:4290">
                                <v:textbox style="mso-next-textbox:#_x0000_s1277">
                                  <w:txbxContent>
                                    <w:p w:rsidR="00FF30FA" w:rsidRPr="002367F7" w:rsidRDefault="00FF30FA" w:rsidP="002367F7">
                                      <w:pPr>
                                        <w:spacing w:after="0" w:line="240" w:lineRule="auto"/>
                                        <w:rPr>
                                          <w:rFonts w:ascii="Times New Roman" w:hAnsi="Times New Roman"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</w:txbxContent>
                                </v:textbox>
                              </v:shape>
                              <v:shape id="_x0000_s1278" type="#_x0000_t202" style="position:absolute;left:7724;top:2349;width:2690;height:379">
                                <v:textbox style="mso-next-textbox:#_x0000_s1278">
                                  <w:txbxContent>
                                    <w:p w:rsidR="00FF30FA" w:rsidRPr="002367F7" w:rsidRDefault="00FF30FA" w:rsidP="002367F7">
                                      <w:pPr>
                                        <w:spacing w:after="0" w:line="240" w:lineRule="auto"/>
                                        <w:rPr>
                                          <w:rFonts w:ascii="Times New Roman" w:hAnsi="Times New Roman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2367F7">
                                        <w:rPr>
                                          <w:rFonts w:ascii="Times New Roman" w:hAnsi="Times New Roman"/>
                                          <w:sz w:val="20"/>
                                          <w:szCs w:val="20"/>
                                        </w:rPr>
                                        <w:t>1 уровень  системы УК</w:t>
                                      </w:r>
                                    </w:p>
                                  </w:txbxContent>
                                </v:textbox>
                              </v:shape>
                              <v:shape id="_x0000_s1279" type="#_x0000_t202" style="position:absolute;left:8360;top:3153;width:1373;height:455" stroked="f">
                                <v:textbox style="mso-next-textbox:#_x0000_s1279">
                                  <w:txbxContent>
                                    <w:p w:rsidR="00FF30FA" w:rsidRPr="002367F7" w:rsidRDefault="00FF30FA" w:rsidP="002367F7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Times New Roman" w:hAnsi="Times New Roman"/>
                                          <w:b/>
                                          <w:sz w:val="20"/>
                                          <w:szCs w:val="20"/>
                                        </w:rPr>
                                      </w:pPr>
                                      <w:r w:rsidRPr="002367F7">
                                        <w:rPr>
                                          <w:rFonts w:ascii="Times New Roman" w:hAnsi="Times New Roman"/>
                                          <w:b/>
                                          <w:sz w:val="20"/>
                                          <w:szCs w:val="20"/>
                                        </w:rPr>
                                        <w:t>. . .</w:t>
                                      </w:r>
                                    </w:p>
                                  </w:txbxContent>
                                </v:textbox>
                              </v:shape>
                              <v:shape id="_x0000_s1280" type="#_x0000_t202" style="position:absolute;left:8360;top:3608;width:1373;height:394">
                                <v:textbox style="mso-next-textbox:#_x0000_s1280">
                                  <w:txbxContent>
                                    <w:p w:rsidR="00FF30FA" w:rsidRPr="002367F7" w:rsidRDefault="00FF30FA" w:rsidP="002367F7">
                                      <w:pPr>
                                        <w:spacing w:after="0" w:line="240" w:lineRule="auto"/>
                                        <w:rPr>
                                          <w:rFonts w:ascii="Times New Roman" w:hAnsi="Times New Roman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2367F7">
                                        <w:rPr>
                                          <w:rFonts w:ascii="Times New Roman" w:hAnsi="Times New Roman"/>
                                          <w:sz w:val="20"/>
                                          <w:szCs w:val="20"/>
                                        </w:rPr>
                                        <w:t xml:space="preserve">Процесс </w:t>
                                      </w:r>
                                      <w:r w:rsidRPr="002367F7">
                                        <w:rPr>
                                          <w:rFonts w:ascii="Times New Roman" w:hAnsi="Times New Roman"/>
                                          <w:sz w:val="20"/>
                                          <w:szCs w:val="20"/>
                                          <w:lang w:val="en-US"/>
                                        </w:rPr>
                                        <w:t>N</w:t>
                                      </w:r>
                                    </w:p>
                                  </w:txbxContent>
                                </v:textbox>
                              </v:shape>
                              <v:shape id="_x0000_s1281" type="#_x0000_t202" style="position:absolute;left:8360;top:2880;width:1373;height:394">
                                <v:textbox style="mso-next-textbox:#_x0000_s1281">
                                  <w:txbxContent>
                                    <w:p w:rsidR="00FF30FA" w:rsidRPr="002367F7" w:rsidRDefault="00FF30FA" w:rsidP="002367F7">
                                      <w:pPr>
                                        <w:spacing w:after="0" w:line="240" w:lineRule="auto"/>
                                        <w:rPr>
                                          <w:rFonts w:ascii="Times New Roman" w:hAnsi="Times New Roman"/>
                                          <w:sz w:val="20"/>
                                          <w:szCs w:val="20"/>
                                          <w:lang w:val="en-US"/>
                                        </w:rPr>
                                      </w:pPr>
                                      <w:r w:rsidRPr="002367F7">
                                        <w:rPr>
                                          <w:rFonts w:ascii="Times New Roman" w:hAnsi="Times New Roman"/>
                                          <w:sz w:val="20"/>
                                          <w:szCs w:val="20"/>
                                        </w:rPr>
                                        <w:t xml:space="preserve">Процесс </w:t>
                                      </w:r>
                                      <w:r w:rsidRPr="002367F7">
                                        <w:rPr>
                                          <w:rFonts w:ascii="Times New Roman" w:hAnsi="Times New Roman"/>
                                          <w:sz w:val="20"/>
                                          <w:szCs w:val="20"/>
                                          <w:lang w:val="en-US"/>
                                        </w:rPr>
                                        <w:t>1</w:t>
                                      </w:r>
                                    </w:p>
                                  </w:txbxContent>
                                </v:textbox>
                              </v:shape>
                              <v:shape id="_x0000_s1282" type="#_x0000_t32" style="position:absolute;left:7830;top:3774;width:530;height:0" o:connectortype="straight"/>
                              <v:shape id="_x0000_s1283" type="#_x0000_t32" style="position:absolute;left:7830;top:3016;width:530;height:0" o:connectortype="straight"/>
                              <v:shape id="_x0000_s1284" type="#_x0000_t32" style="position:absolute;left:7830;top:3016;width:0;height:1198;flip:y" o:connectortype="straight"/>
                            </v:group>
                            <v:shape id="_x0000_s1285" type="#_x0000_t32" style="position:absolute;left:5608;top:4214;width:2222;height:0" o:connectortype="straight"/>
                            <v:shape id="_x0000_s1286" type="#_x0000_t202" style="position:absolute;left:7928;top:4593;width:1243;height:455">
                              <v:textbox style="mso-next-textbox:#_x0000_s1286">
                                <w:txbxContent>
                                  <w:p w:rsidR="00FF30FA" w:rsidRPr="002367F7" w:rsidRDefault="00FF30FA" w:rsidP="002367F7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/>
                                        <w:sz w:val="20"/>
                                        <w:szCs w:val="20"/>
                                      </w:rPr>
                                    </w:pPr>
                                    <w:r w:rsidRPr="002367F7">
                                      <w:rPr>
                                        <w:rFonts w:ascii="Times New Roman" w:hAnsi="Times New Roman"/>
                                        <w:sz w:val="20"/>
                                        <w:szCs w:val="20"/>
                                      </w:rPr>
                                      <w:t>Задачи</w:t>
                                    </w:r>
                                  </w:p>
                                </w:txbxContent>
                              </v:textbox>
                            </v:shape>
                            <v:shape id="_x0000_s1287" type="#_x0000_t202" style="position:absolute;left:8490;top:5578;width:1243;height:455" stroked="f">
                              <v:textbox style="mso-next-textbox:#_x0000_s1287">
                                <w:txbxContent>
                                  <w:p w:rsidR="00FF30FA" w:rsidRPr="002367F7" w:rsidRDefault="00FF30FA" w:rsidP="002367F7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/>
                                        <w:b/>
                                        <w:sz w:val="20"/>
                                        <w:szCs w:val="20"/>
                                      </w:rPr>
                                    </w:pPr>
                                    <w:r w:rsidRPr="002367F7">
                                      <w:rPr>
                                        <w:rFonts w:ascii="Times New Roman" w:hAnsi="Times New Roman"/>
                                        <w:b/>
                                        <w:sz w:val="20"/>
                                        <w:szCs w:val="20"/>
                                      </w:rPr>
                                      <w:t>. . .</w:t>
                                    </w:r>
                                  </w:p>
                                </w:txbxContent>
                              </v:textbox>
                            </v:shape>
                            <v:shape id="_x0000_s1288" type="#_x0000_t202" style="position:absolute;left:8360;top:5199;width:1373;height:455">
                              <v:textbox style="mso-next-textbox:#_x0000_s1288">
                                <w:txbxContent>
                                  <w:p w:rsidR="00FF30FA" w:rsidRPr="002367F7" w:rsidRDefault="00FF30FA" w:rsidP="002367F7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/>
                                        <w:sz w:val="20"/>
                                        <w:szCs w:val="20"/>
                                      </w:rPr>
                                    </w:pPr>
                                    <w:r w:rsidRPr="002367F7">
                                      <w:rPr>
                                        <w:rFonts w:ascii="Times New Roman" w:hAnsi="Times New Roman"/>
                                        <w:sz w:val="20"/>
                                        <w:szCs w:val="20"/>
                                      </w:rPr>
                                      <w:t>Процесс 1</w:t>
                                    </w:r>
                                  </w:p>
                                </w:txbxContent>
                              </v:textbox>
                            </v:shape>
                            <v:shape id="_x0000_s1289" type="#_x0000_t202" style="position:absolute;left:8360;top:6033;width:1373;height:455">
                              <v:textbox style="mso-next-textbox:#_x0000_s1289">
                                <w:txbxContent>
                                  <w:p w:rsidR="00FF30FA" w:rsidRPr="002367F7" w:rsidRDefault="00FF30FA" w:rsidP="002367F7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/>
                                        <w:sz w:val="20"/>
                                        <w:szCs w:val="20"/>
                                      </w:rPr>
                                    </w:pPr>
                                    <w:r w:rsidRPr="002367F7">
                                      <w:rPr>
                                        <w:rFonts w:ascii="Times New Roman" w:hAnsi="Times New Roman"/>
                                        <w:sz w:val="20"/>
                                        <w:szCs w:val="20"/>
                                      </w:rPr>
                                      <w:t xml:space="preserve">Процесс </w:t>
                                    </w:r>
                                    <w:r w:rsidRPr="002367F7">
                                      <w:rPr>
                                        <w:rFonts w:ascii="Times New Roman" w:hAnsi="Times New Roman"/>
                                        <w:sz w:val="20"/>
                                        <w:szCs w:val="20"/>
                                        <w:lang w:val="en-US"/>
                                      </w:rPr>
                                      <w:t>N</w:t>
                                    </w:r>
                                  </w:p>
                                </w:txbxContent>
                              </v:textbox>
                            </v:shape>
                            <v:shape id="_x0000_s1290" type="#_x0000_t32" style="position:absolute;left:8086;top:5048;width:0;height:1288" o:connectortype="straight"/>
                            <v:shape id="_x0000_s1291" type="#_x0000_t32" style="position:absolute;left:8086;top:5290;width:274;height:0" o:connectortype="straight"/>
                            <v:shape id="_x0000_s1292" type="#_x0000_t32" style="position:absolute;left:8086;top:6336;width:274;height:0" o:connectortype="straight"/>
                            <v:shape id="_x0000_s1293" type="#_x0000_t32" style="position:absolute;left:6215;top:4744;width:1713;height:0;flip:x" o:connectortype="straight">
                              <v:stroke endarrow="block"/>
                            </v:shape>
                          </v:group>
                        </v:group>
                      </v:group>
                      <v:shape id="_x0000_s1294" type="#_x0000_t32" style="position:absolute;left:4775;top:8367;width:1773;height:0;flip:x" o:connectortype="straight">
                        <v:stroke dashstyle="longDash"/>
                      </v:shape>
                      <v:shape id="_x0000_s1295" type="#_x0000_t32" style="position:absolute;left:4775;top:8367;width:0;height:273" o:connectortype="straight">
                        <v:stroke dashstyle="longDash"/>
                      </v:shape>
                      <v:group id="_x0000_s1296" style="position:absolute;left:1091;top:5578;width:10990;height:4123" coordorigin="1091,5578" coordsize="10990,4123">
                        <v:shape id="_x0000_s1297" type="#_x0000_t32" style="position:absolute;left:6215;top:7609;width:1871;height:0" o:connectortype="straight">
                          <v:stroke endarrow="block"/>
                        </v:shape>
                        <v:shape id="_x0000_s1298" type="#_x0000_t32" style="position:absolute;left:8838;top:5578;width:0;height:591" o:connectortype="straight">
                          <v:stroke startarrow="block" endarrow="block"/>
                        </v:shape>
                        <v:shape id="_x0000_s1299" type="#_x0000_t32" style="position:absolute;left:6548;top:6320;width:0;height:2047" o:connectortype="straight">
                          <v:stroke dashstyle="longDash"/>
                        </v:shape>
                        <v:shape id="_x0000_s1300" type="#_x0000_t202" style="position:absolute;left:1091;top:8640;width:3972;height:1061">
                          <v:stroke dashstyle="longDash"/>
                          <v:textbox style="mso-next-textbox:#_x0000_s1300">
                            <w:txbxContent>
                              <w:p w:rsidR="00FF30FA" w:rsidRPr="002367F7" w:rsidRDefault="00FF30FA" w:rsidP="002367F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</w:rPr>
                                </w:pPr>
                                <w:r w:rsidRPr="002367F7">
                                  <w:rPr>
                                    <w:rFonts w:ascii="Times New Roman" w:hAnsi="Times New Roman"/>
                                  </w:rPr>
                                  <w:t>Направленность на повышение степ</w:t>
                                </w:r>
                                <w:r w:rsidRPr="002367F7">
                                  <w:rPr>
                                    <w:rFonts w:ascii="Times New Roman" w:hAnsi="Times New Roman"/>
                                  </w:rPr>
                                  <w:t>е</w:t>
                                </w:r>
                                <w:r w:rsidRPr="002367F7">
                                  <w:rPr>
                                    <w:rFonts w:ascii="Times New Roman" w:hAnsi="Times New Roman"/>
                                  </w:rPr>
                                  <w:t xml:space="preserve">ни удовлетворенности </w:t>
                                </w:r>
                              </w:p>
                              <w:p w:rsidR="00FF30FA" w:rsidRPr="002367F7" w:rsidRDefault="00FF30FA" w:rsidP="002367F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</w:rPr>
                                </w:pPr>
                                <w:r w:rsidRPr="002367F7">
                                  <w:rPr>
                                    <w:rFonts w:ascii="Times New Roman" w:hAnsi="Times New Roman"/>
                                  </w:rPr>
                                  <w:t>потребностей клиентуры</w:t>
                                </w:r>
                              </w:p>
                            </w:txbxContent>
                          </v:textbox>
                        </v:shape>
                        <v:shape id="_x0000_s1301" type="#_x0000_t32" style="position:absolute;left:7003;top:7609;width:0;height:1031" o:connectortype="straight">
                          <v:stroke dashstyle="longDash"/>
                        </v:shape>
                        <v:shape id="_x0000_s1302" type="#_x0000_t202" style="position:absolute;left:5312;top:8640;width:3048;height:1061">
                          <v:textbox style="mso-next-textbox:#_x0000_s1302">
                            <w:txbxContent>
                              <w:p w:rsidR="00FF30FA" w:rsidRPr="002367F7" w:rsidRDefault="00FF30FA" w:rsidP="002367F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</w:rPr>
                                </w:pPr>
                                <w:r w:rsidRPr="002367F7">
                                  <w:rPr>
                                    <w:rFonts w:ascii="Times New Roman" w:hAnsi="Times New Roman"/>
                                  </w:rPr>
                                  <w:t xml:space="preserve">Реализация мероприятий по совершенствованию </w:t>
                                </w:r>
                              </w:p>
                              <w:p w:rsidR="00FF30FA" w:rsidRPr="002367F7" w:rsidRDefault="00FF30FA" w:rsidP="002367F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</w:rPr>
                                </w:pPr>
                                <w:r w:rsidRPr="002367F7">
                                  <w:rPr>
                                    <w:rFonts w:ascii="Times New Roman" w:hAnsi="Times New Roman"/>
                                  </w:rPr>
                                  <w:t>системы УК</w:t>
                                </w:r>
                              </w:p>
                            </w:txbxContent>
                          </v:textbox>
                        </v:shape>
                        <v:shape id="_x0000_s1303" type="#_x0000_t32" style="position:absolute;left:8838;top:5790;width:3243;height:0" o:connectortype="straight">
                          <v:stroke dashstyle="longDash"/>
                        </v:shape>
                      </v:group>
                    </v:group>
                  </v:group>
                  <v:group id="_x0000_s1304" style="position:absolute;left:1653;top:1864;width:10990;height:6579" coordorigin="1653,1864" coordsize="10990,6579">
                    <v:shape id="_x0000_s1305" type="#_x0000_t32" style="position:absolute;left:7367;top:8443;width:5276;height:0;flip:x" o:connectortype="straight">
                      <v:stroke dashstyle="longDash"/>
                    </v:shape>
                    <v:shape id="_x0000_s1306" type="#_x0000_t32" style="position:absolute;left:7367;top:7016;width:0;height:1427;flip:y" o:connectortype="straight">
                      <v:stroke dashstyle="longDash"/>
                    </v:shape>
                    <v:shape id="_x0000_s1307" type="#_x0000_t32" style="position:absolute;left:5335;top:7016;width:2029;height:0;flip:x" o:connectortype="straight">
                      <v:stroke dashstyle="longDash"/>
                    </v:shape>
                    <v:shape id="_x0000_s1308" type="#_x0000_t202" style="position:absolute;left:1653;top:1864;width:3685;height:1031">
                      <v:textbox style="mso-next-textbox:#_x0000_s1308">
                        <w:txbxContent>
                          <w:p w:rsidR="00FF30FA" w:rsidRPr="002367F7" w:rsidRDefault="00FF30FA" w:rsidP="002367F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</w:p>
                          <w:p w:rsidR="00FF30FA" w:rsidRPr="002367F7" w:rsidRDefault="00FF30FA" w:rsidP="002367F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2367F7">
                              <w:rPr>
                                <w:rFonts w:ascii="Times New Roman" w:hAnsi="Times New Roman"/>
                                <w:b/>
                              </w:rPr>
                              <w:t>Потребности клиентуры</w:t>
                            </w:r>
                          </w:p>
                        </w:txbxContent>
                      </v:textbox>
                    </v:shape>
                    <v:shape id="_x0000_s1309" type="#_x0000_t32" style="position:absolute;left:4791;top:2895;width:0;height:303" o:connectortype="straight">
                      <v:stroke endarrow="block"/>
                    </v:shape>
                  </v:group>
                </v:group>
              </v:group>
              <v:shape id="_x0000_s1310" type="#_x0000_t32" style="position:absolute;left:3866;top:5640;width:2803;height:0" o:connectortype="straight"/>
              <v:shape id="_x0000_s1311" type="#_x0000_t32" style="position:absolute;left:6669;top:5031;width:0;height:609" o:connectortype="straight"/>
            </v:group>
            <v:shape id="_x0000_s1312" type="#_x0000_t32" style="position:absolute;left:5227;top:5768;width:1049;height:0;flip:x" o:connectortype="straight"/>
          </v:group>
        </w:pict>
      </w:r>
    </w:p>
    <w:p w:rsidR="00625C28" w:rsidRPr="00083B49" w:rsidRDefault="00625C28" w:rsidP="00E30F0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85741D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85741D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85741D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85741D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85741D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85741D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85741D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85741D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85741D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85741D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85741D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85741D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85741D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85741D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85741D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85741D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85741D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85741D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85741D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85741D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85741D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85741D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85741D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85741D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65531B" w:rsidRPr="00083B49" w:rsidRDefault="0065531B" w:rsidP="0065531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/>
          <w:spacing w:val="-4"/>
          <w:sz w:val="28"/>
          <w:szCs w:val="28"/>
        </w:rPr>
      </w:pPr>
      <w:r w:rsidRPr="00083B49">
        <w:rPr>
          <w:rFonts w:ascii="Times New Roman" w:hAnsi="Times New Roman"/>
          <w:bCs/>
        </w:rPr>
        <w:t>Примечание: УК – управленческое консультиров</w:t>
      </w:r>
      <w:r w:rsidR="006C6DE2" w:rsidRPr="00083B49">
        <w:rPr>
          <w:rFonts w:ascii="Times New Roman" w:hAnsi="Times New Roman"/>
          <w:bCs/>
        </w:rPr>
        <w:t>ание.</w:t>
      </w:r>
    </w:p>
    <w:p w:rsidR="00625C28" w:rsidRPr="00083B49" w:rsidRDefault="00625C28" w:rsidP="0065531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pacing w:val="-4"/>
          <w:sz w:val="16"/>
          <w:szCs w:val="16"/>
        </w:rPr>
      </w:pPr>
      <w:r w:rsidRPr="00083B49">
        <w:rPr>
          <w:rFonts w:ascii="Times New Roman" w:hAnsi="Times New Roman"/>
          <w:spacing w:val="-4"/>
          <w:sz w:val="28"/>
          <w:szCs w:val="28"/>
        </w:rPr>
        <w:t>Рис</w:t>
      </w:r>
      <w:r w:rsidR="001B08F0" w:rsidRPr="00083B49">
        <w:rPr>
          <w:rFonts w:ascii="Times New Roman" w:hAnsi="Times New Roman"/>
          <w:spacing w:val="-4"/>
          <w:sz w:val="28"/>
          <w:szCs w:val="28"/>
        </w:rPr>
        <w:t xml:space="preserve">. </w:t>
      </w:r>
      <w:r w:rsidRPr="00083B49">
        <w:rPr>
          <w:rFonts w:ascii="Times New Roman" w:hAnsi="Times New Roman"/>
          <w:spacing w:val="-4"/>
          <w:sz w:val="28"/>
          <w:szCs w:val="28"/>
        </w:rPr>
        <w:t>5</w:t>
      </w:r>
      <w:r w:rsidR="001B08F0" w:rsidRPr="00083B49">
        <w:rPr>
          <w:rFonts w:ascii="Times New Roman" w:hAnsi="Times New Roman"/>
          <w:spacing w:val="-4"/>
          <w:sz w:val="28"/>
          <w:szCs w:val="28"/>
        </w:rPr>
        <w:t xml:space="preserve">. </w:t>
      </w:r>
      <w:r w:rsidR="00CE5AD8" w:rsidRPr="00083B49">
        <w:rPr>
          <w:rFonts w:ascii="Times New Roman" w:hAnsi="Times New Roman"/>
          <w:spacing w:val="-4"/>
          <w:sz w:val="28"/>
          <w:szCs w:val="28"/>
        </w:rPr>
        <w:t xml:space="preserve">Схема организации мониторинга </w:t>
      </w:r>
      <w:r w:rsidRPr="00083B49">
        <w:rPr>
          <w:rFonts w:ascii="Times New Roman" w:hAnsi="Times New Roman"/>
          <w:spacing w:val="-4"/>
          <w:sz w:val="28"/>
          <w:szCs w:val="28"/>
        </w:rPr>
        <w:t>деятельности компонентов системы управленческого консультирования</w:t>
      </w:r>
      <w:r w:rsidR="0065531B" w:rsidRPr="00083B49">
        <w:rPr>
          <w:rFonts w:ascii="Times New Roman" w:hAnsi="Times New Roman"/>
          <w:spacing w:val="-4"/>
          <w:sz w:val="28"/>
          <w:szCs w:val="28"/>
        </w:rPr>
        <w:br w:type="page"/>
      </w:r>
    </w:p>
    <w:p w:rsidR="003C2CFB" w:rsidRPr="00083B49" w:rsidRDefault="00A862DA" w:rsidP="002367F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noProof/>
          <w:spacing w:val="-4"/>
          <w:sz w:val="28"/>
          <w:szCs w:val="28"/>
        </w:rPr>
        <w:lastRenderedPageBreak/>
        <w:pict>
          <v:group id="_x0000_s1541" style="position:absolute;left:0;text-align:left;margin-left:-11pt;margin-top:0;width:764.5pt;height:385.2pt;z-index:251661312" coordorigin="914,2184" coordsize="15290,7704">
            <v:group id="_x0000_s1452" style="position:absolute;left:1128;top:2184;width:14685;height:7704" coordorigin="1128,1739" coordsize="14685,7704">
              <v:group id="_x0000_s1453" style="position:absolute;left:1128;top:1739;width:14685;height:7704" coordorigin="1128,1739" coordsize="14685,7704">
                <v:shape id="_x0000_s1454" type="#_x0000_t202" style="position:absolute;left:1128;top:1739;width:14685;height:449">
                  <v:textbox style="mso-next-textbox:#_x0000_s1454">
                    <w:txbxContent>
                      <w:p w:rsidR="00FF30FA" w:rsidRPr="003409BA" w:rsidRDefault="00FF30FA" w:rsidP="003C2CF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3409B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Меры, способствующие формированию отраслевой системы управленческого консультирования в банковском секторе</w:t>
                        </w:r>
                      </w:p>
                    </w:txbxContent>
                  </v:textbox>
                </v:shape>
                <v:group id="_x0000_s1455" style="position:absolute;left:13232;top:2188;width:2581;height:7252" coordorigin="13232,2188" coordsize="2581,7252">
                  <v:shape id="_x0000_s1456" type="#_x0000_t202" style="position:absolute;left:13409;top:8964;width:2404;height:476">
                    <v:textbox style="mso-next-textbox:#_x0000_s1456">
                      <w:txbxContent>
                        <w:p w:rsidR="00FF30FA" w:rsidRPr="0019683F" w:rsidRDefault="00FF30FA" w:rsidP="003C2CFB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b/>
                              <w:sz w:val="18"/>
                              <w:szCs w:val="18"/>
                            </w:rPr>
                          </w:pPr>
                          <w:r w:rsidRPr="0019683F">
                            <w:rPr>
                              <w:rFonts w:ascii="Times New Roman" w:hAnsi="Times New Roman"/>
                              <w:b/>
                              <w:sz w:val="18"/>
                              <w:szCs w:val="18"/>
                            </w:rPr>
                            <w:t>Специально-ресурсное</w:t>
                          </w:r>
                        </w:p>
                      </w:txbxContent>
                    </v:textbox>
                  </v:shape>
                  <v:shape id="_x0000_s1457" type="#_x0000_t202" style="position:absolute;left:13558;top:3218;width:2255;height:871">
                    <v:textbox style="mso-next-textbox:#_x0000_s1457">
                      <w:txbxContent>
                        <w:p w:rsidR="00FF30FA" w:rsidRPr="00A22442" w:rsidRDefault="00FF30FA" w:rsidP="003C2CFB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</w:pPr>
                          <w:r w:rsidRPr="00545888"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>Обновление  материально-технической базы консул</w:t>
                          </w:r>
                          <w:r w:rsidRPr="00545888"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>ь</w:t>
                          </w:r>
                          <w:r w:rsidRPr="00545888"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>тационной деятельности</w:t>
                          </w:r>
                        </w:p>
                      </w:txbxContent>
                    </v:textbox>
                  </v:shape>
                  <v:shape id="_x0000_s1458" type="#_x0000_t202" style="position:absolute;left:13558;top:4918;width:2255;height:1127">
                    <v:textbox style="mso-next-textbox:#_x0000_s1458">
                      <w:txbxContent>
                        <w:p w:rsidR="00FF30FA" w:rsidRPr="00E30F04" w:rsidRDefault="00FF30FA" w:rsidP="003C2CFB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Р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аспространение и вн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е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 xml:space="preserve">дрение </w:t>
                          </w:r>
                          <w:r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 xml:space="preserve">передовых 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нау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ч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 xml:space="preserve">но-технических </w:t>
                          </w:r>
                          <w:r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и мет</w:t>
                          </w:r>
                          <w:r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о</w:t>
                          </w:r>
                          <w:r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 xml:space="preserve">дических 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разработок</w:t>
                          </w:r>
                        </w:p>
                      </w:txbxContent>
                    </v:textbox>
                  </v:shape>
                  <v:shape id="_x0000_s1459" type="#_x0000_t202" style="position:absolute;left:13558;top:6045;width:2255;height:870">
                    <v:textbox style="mso-next-textbox:#_x0000_s1459">
                      <w:txbxContent>
                        <w:p w:rsidR="00FF30FA" w:rsidRPr="00E30F04" w:rsidRDefault="00FF30FA" w:rsidP="003C2CFB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</w:pP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 xml:space="preserve">Организация </w:t>
                          </w:r>
                          <w:r>
                            <w:rPr>
                              <w:rFonts w:ascii="Times New Roman" w:hAnsi="Times New Roman"/>
                              <w:sz w:val="18"/>
                              <w:szCs w:val="18"/>
                              <w:lang w:val="en-US"/>
                            </w:rPr>
                            <w:t>online</w:t>
                          </w:r>
                          <w:r w:rsidRPr="00545888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си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с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тем справочной интера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к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тивной информации</w:t>
                          </w:r>
                        </w:p>
                      </w:txbxContent>
                    </v:textbox>
                  </v:shape>
                  <v:shape id="_x0000_s1460" type="#_x0000_t202" style="position:absolute;left:13558;top:2566;width:2255;height:652">
                    <v:textbox style="mso-next-textbox:#_x0000_s1460">
                      <w:txbxContent>
                        <w:p w:rsidR="00FF30FA" w:rsidRPr="00E30F04" w:rsidRDefault="00FF30FA" w:rsidP="003C2CFB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</w:pP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Развитие инфраструкт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у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ры системы УК в БС</w:t>
                          </w:r>
                        </w:p>
                      </w:txbxContent>
                    </v:textbox>
                  </v:shape>
                  <v:shape id="_x0000_s1461" type="#_x0000_t202" style="position:absolute;left:13558;top:4089;width:2255;height:829">
                    <v:textbox style="mso-next-textbox:#_x0000_s1461">
                      <w:txbxContent>
                        <w:p w:rsidR="00FF30FA" w:rsidRPr="00A22442" w:rsidRDefault="00FF30FA" w:rsidP="003C2CFB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</w:pPr>
                          <w:r w:rsidRPr="00545888"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>Информационно-техно</w:t>
                          </w:r>
                          <w:r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softHyphen/>
                          </w:r>
                          <w:r w:rsidRPr="00545888"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>логическое переоснащение консалтинговых фирм</w:t>
                          </w:r>
                        </w:p>
                      </w:txbxContent>
                    </v:textbox>
                  </v:shape>
                  <v:shape id="_x0000_s1462" type="#_x0000_t32" style="position:absolute;left:13232;top:4931;width:163;height:1;flip:x" o:connectortype="straight"/>
                  <v:shape id="_x0000_s1463" type="#_x0000_t32" style="position:absolute;left:13232;top:9254;width:177;height:1" o:connectortype="straight">
                    <v:stroke endarrow="block"/>
                  </v:shape>
                  <v:shape id="_x0000_s1464" type="#_x0000_t32" style="position:absolute;left:13232;top:4931;width:0;height:4324" o:connectortype="straight"/>
                  <v:shape id="_x0000_s1465" type="#_x0000_t32" style="position:absolute;left:13395;top:2188;width:0;height:4238" o:connectortype="straight"/>
                  <v:shape id="_x0000_s1466" type="#_x0000_t32" style="position:absolute;left:13395;top:2975;width:163;height:0" o:connectortype="straight"/>
                  <v:shape id="_x0000_s1467" type="#_x0000_t32" style="position:absolute;left:13409;top:3614;width:163;height:0" o:connectortype="straight"/>
                  <v:shape id="_x0000_s1468" type="#_x0000_t32" style="position:absolute;left:13409;top:4524;width:163;height:0" o:connectortype="straight"/>
                  <v:shape id="_x0000_s1469" type="#_x0000_t32" style="position:absolute;left:13409;top:5475;width:163;height:1" o:connectortype="straight"/>
                  <v:shape id="_x0000_s1470" type="#_x0000_t32" style="position:absolute;left:13409;top:6426;width:163;height:0" o:connectortype="straight"/>
                </v:group>
                <v:group id="_x0000_s1471" style="position:absolute;left:1128;top:2188;width:2350;height:7252" coordorigin="1128,2188" coordsize="2350,7252">
                  <v:shape id="_x0000_s1472" type="#_x0000_t202" style="position:absolute;left:1468;top:6005;width:2010;height:2187">
                    <v:textbox style="mso-next-textbox:#_x0000_s1472">
                      <w:txbxContent>
                        <w:p w:rsidR="00FF30FA" w:rsidRPr="00E30F04" w:rsidRDefault="00FF30FA" w:rsidP="003C2CFB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</w:pP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 xml:space="preserve">Упорядочение </w:t>
                          </w:r>
                          <w:r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сист</w:t>
                          </w:r>
                          <w:r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е</w:t>
                          </w:r>
                          <w:r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 xml:space="preserve">мы 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 xml:space="preserve">существующих и содействие созданию новых </w:t>
                          </w:r>
                          <w:r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 xml:space="preserve">СРО и иных отраслевых 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профе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с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сиональных объед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и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нений, способству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ю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щих развитию сист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е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 xml:space="preserve">мы УК в БС </w:t>
                          </w:r>
                        </w:p>
                      </w:txbxContent>
                    </v:textbox>
                  </v:shape>
                  <v:shape id="_x0000_s1473" type="#_x0000_t202" style="position:absolute;left:1468;top:5162;width:2010;height:843">
                    <v:textbox style="mso-next-textbox:#_x0000_s1473">
                      <w:txbxContent>
                        <w:p w:rsidR="00FF30FA" w:rsidRPr="00AE071D" w:rsidRDefault="00FF30FA" w:rsidP="003C2CFB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17"/>
                              <w:szCs w:val="17"/>
                            </w:rPr>
                          </w:pPr>
                          <w:r w:rsidRPr="00545888">
                            <w:rPr>
                              <w:rFonts w:ascii="Times New Roman" w:hAnsi="Times New Roman"/>
                              <w:sz w:val="17"/>
                              <w:szCs w:val="17"/>
                            </w:rPr>
                            <w:t>Разработка разделов ФЦП</w:t>
                          </w:r>
                          <w:r>
                            <w:rPr>
                              <w:rFonts w:ascii="Times New Roman" w:hAnsi="Times New Roman"/>
                              <w:sz w:val="17"/>
                              <w:szCs w:val="17"/>
                            </w:rPr>
                            <w:t xml:space="preserve"> </w:t>
                          </w:r>
                          <w:r w:rsidRPr="00545888">
                            <w:rPr>
                              <w:rFonts w:ascii="Times New Roman" w:hAnsi="Times New Roman"/>
                              <w:sz w:val="17"/>
                              <w:szCs w:val="17"/>
                            </w:rPr>
                            <w:t>по формиров</w:t>
                          </w:r>
                          <w:r w:rsidRPr="00545888">
                            <w:rPr>
                              <w:rFonts w:ascii="Times New Roman" w:hAnsi="Times New Roman"/>
                              <w:sz w:val="17"/>
                              <w:szCs w:val="17"/>
                            </w:rPr>
                            <w:t>а</w:t>
                          </w:r>
                          <w:r w:rsidRPr="00545888">
                            <w:rPr>
                              <w:rFonts w:ascii="Times New Roman" w:hAnsi="Times New Roman"/>
                              <w:sz w:val="17"/>
                              <w:szCs w:val="17"/>
                            </w:rPr>
                            <w:t>нию системы УК в БС</w:t>
                          </w:r>
                        </w:p>
                      </w:txbxContent>
                    </v:textbox>
                  </v:shape>
                  <v:shape id="_x0000_s1474" type="#_x0000_t202" style="position:absolute;left:1468;top:3614;width:2010;height:1548">
                    <v:textbox style="mso-next-textbox:#_x0000_s1474">
                      <w:txbxContent>
                        <w:p w:rsidR="00FF30FA" w:rsidRPr="00E30F04" w:rsidRDefault="00FF30FA" w:rsidP="003C2CFB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</w:pP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 xml:space="preserve">Создание </w:t>
                          </w:r>
                          <w:r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подзако</w:t>
                          </w:r>
                          <w:r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н</w:t>
                          </w:r>
                          <w:r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ной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 xml:space="preserve"> нормативной базы, регулирующей взаимоотношения консалтингов</w:t>
                          </w:r>
                          <w:r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ых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 xml:space="preserve"> фирм и </w:t>
                          </w:r>
                          <w:r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 xml:space="preserve">их 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клиентов</w:t>
                          </w:r>
                        </w:p>
                      </w:txbxContent>
                    </v:textbox>
                  </v:shape>
                  <v:shape id="_x0000_s1475" type="#_x0000_t202" style="position:absolute;left:1468;top:2568;width:2010;height:1046">
                    <v:textbox style="mso-next-textbox:#_x0000_s1475">
                      <w:txbxContent>
                        <w:p w:rsidR="00FF30FA" w:rsidRPr="00E30F04" w:rsidRDefault="00FF30FA" w:rsidP="003C2CFB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</w:pPr>
                          <w:r w:rsidRPr="00E30F04">
                            <w:rPr>
                              <w:rFonts w:ascii="Times New Roman" w:hAnsi="Times New Roman"/>
                              <w:spacing w:val="-4"/>
                              <w:sz w:val="18"/>
                              <w:szCs w:val="18"/>
                            </w:rPr>
                            <w:t xml:space="preserve">Принятие </w:t>
                          </w:r>
                          <w:r>
                            <w:rPr>
                              <w:rFonts w:ascii="Times New Roman" w:hAnsi="Times New Roman"/>
                              <w:spacing w:val="-4"/>
                              <w:sz w:val="18"/>
                              <w:szCs w:val="18"/>
                            </w:rPr>
                            <w:t>специальн</w:t>
                          </w:r>
                          <w:r>
                            <w:rPr>
                              <w:rFonts w:ascii="Times New Roman" w:hAnsi="Times New Roman"/>
                              <w:spacing w:val="-4"/>
                              <w:sz w:val="18"/>
                              <w:szCs w:val="18"/>
                            </w:rPr>
                            <w:t>о</w:t>
                          </w:r>
                          <w:r>
                            <w:rPr>
                              <w:rFonts w:ascii="Times New Roman" w:hAnsi="Times New Roman"/>
                              <w:spacing w:val="-4"/>
                              <w:sz w:val="18"/>
                              <w:szCs w:val="18"/>
                            </w:rPr>
                            <w:t>го</w:t>
                          </w:r>
                          <w:r w:rsidRPr="00E30F04">
                            <w:rPr>
                              <w:rFonts w:ascii="Times New Roman" w:hAnsi="Times New Roman"/>
                              <w:spacing w:val="-4"/>
                              <w:sz w:val="18"/>
                              <w:szCs w:val="18"/>
                            </w:rPr>
                            <w:t xml:space="preserve"> закона о системе </w:t>
                          </w:r>
                          <w:r>
                            <w:rPr>
                              <w:rFonts w:ascii="Times New Roman" w:hAnsi="Times New Roman"/>
                              <w:spacing w:val="-4"/>
                              <w:sz w:val="18"/>
                              <w:szCs w:val="18"/>
                            </w:rPr>
                            <w:t xml:space="preserve">управленческого </w:t>
                          </w:r>
                          <w:r w:rsidRPr="00E30F04">
                            <w:rPr>
                              <w:rFonts w:ascii="Times New Roman" w:hAnsi="Times New Roman"/>
                              <w:spacing w:val="-4"/>
                              <w:sz w:val="18"/>
                              <w:szCs w:val="18"/>
                            </w:rPr>
                            <w:t>ко</w:t>
                          </w:r>
                          <w:r w:rsidRPr="00E30F04">
                            <w:rPr>
                              <w:rFonts w:ascii="Times New Roman" w:hAnsi="Times New Roman"/>
                              <w:spacing w:val="-4"/>
                              <w:sz w:val="18"/>
                              <w:szCs w:val="18"/>
                            </w:rPr>
                            <w:t>н</w:t>
                          </w:r>
                          <w:r w:rsidRPr="00E30F04">
                            <w:rPr>
                              <w:rFonts w:ascii="Times New Roman" w:hAnsi="Times New Roman"/>
                              <w:spacing w:val="-4"/>
                              <w:sz w:val="18"/>
                              <w:szCs w:val="18"/>
                            </w:rPr>
                            <w:t>сультирования</w:t>
                          </w:r>
                        </w:p>
                      </w:txbxContent>
                    </v:textbox>
                  </v:shape>
                  <v:shape id="_x0000_s1476" type="#_x0000_t202" style="position:absolute;left:1277;top:8964;width:2201;height:476">
                    <v:textbox style="mso-next-textbox:#_x0000_s1476">
                      <w:txbxContent>
                        <w:p w:rsidR="00FF30FA" w:rsidRPr="0019683F" w:rsidRDefault="00FF30FA" w:rsidP="003C2CFB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b/>
                              <w:sz w:val="18"/>
                              <w:szCs w:val="18"/>
                            </w:rPr>
                          </w:pPr>
                          <w:r w:rsidRPr="0019683F">
                            <w:rPr>
                              <w:rFonts w:ascii="Times New Roman" w:hAnsi="Times New Roman"/>
                              <w:b/>
                              <w:sz w:val="18"/>
                              <w:szCs w:val="18"/>
                            </w:rPr>
                            <w:t>Правовое</w:t>
                          </w:r>
                        </w:p>
                      </w:txbxContent>
                    </v:textbox>
                  </v:shape>
                  <v:shape id="_x0000_s1477" type="#_x0000_t32" style="position:absolute;left:1142;top:4931;width:163;height:0;flip:x" o:connectortype="straight"/>
                  <v:shape id="_x0000_s1478" type="#_x0000_t32" style="position:absolute;left:1128;top:4931;width:0;height:4324" o:connectortype="straight"/>
                  <v:shape id="_x0000_s1479" type="#_x0000_t32" style="position:absolute;left:1142;top:9253;width:177;height:0" o:connectortype="straight">
                    <v:stroke endarrow="block"/>
                  </v:shape>
                  <v:shape id="_x0000_s1480" type="#_x0000_t32" style="position:absolute;left:1305;top:2188;width:0;height:4564" o:connectortype="straight"/>
                  <v:group id="_x0000_s1481" style="position:absolute;left:1305;top:2907;width:163;height:3846" coordorigin="1209,2907" coordsize="259,3846">
                    <v:shape id="_x0000_s1482" type="#_x0000_t32" style="position:absolute;left:1209;top:2907;width:259;height:0" o:connectortype="straight"/>
                    <v:shape id="_x0000_s1483" type="#_x0000_t32" style="position:absolute;left:1209;top:4374;width:259;height:0" o:connectortype="straight"/>
                    <v:shape id="_x0000_s1484" type="#_x0000_t32" style="position:absolute;left:1209;top:5597;width:259;height:0" o:connectortype="straight"/>
                    <v:shape id="_x0000_s1485" type="#_x0000_t32" style="position:absolute;left:1209;top:6752;width:259;height:1" o:connectortype="straight"/>
                  </v:group>
                </v:group>
                <v:group id="_x0000_s1486" style="position:absolute;left:3898;top:2188;width:2623;height:7254" coordorigin="3898,2188" coordsize="2623,7254">
                  <v:shape id="_x0000_s1487" type="#_x0000_t202" style="position:absolute;left:4075;top:8966;width:2446;height:476">
                    <v:textbox style="mso-next-textbox:#_x0000_s1487">
                      <w:txbxContent>
                        <w:p w:rsidR="00FF30FA" w:rsidRPr="0019683F" w:rsidRDefault="00FF30FA" w:rsidP="003C2CFB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b/>
                              <w:sz w:val="18"/>
                              <w:szCs w:val="18"/>
                            </w:rPr>
                          </w:pPr>
                          <w:r w:rsidRPr="0019683F">
                            <w:rPr>
                              <w:rFonts w:ascii="Times New Roman" w:hAnsi="Times New Roman"/>
                              <w:b/>
                              <w:sz w:val="18"/>
                              <w:szCs w:val="18"/>
                            </w:rPr>
                            <w:t xml:space="preserve">Финансовое </w:t>
                          </w:r>
                        </w:p>
                      </w:txbxContent>
                    </v:textbox>
                  </v:shape>
                  <v:shape id="_x0000_s1488" type="#_x0000_t202" style="position:absolute;left:4238;top:5162;width:2283;height:2215">
                    <v:textbox style="mso-next-textbox:#_x0000_s1488">
                      <w:txbxContent>
                        <w:p w:rsidR="00FF30FA" w:rsidRPr="00E30F04" w:rsidRDefault="00FF30FA" w:rsidP="003C2CFB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</w:pP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Внесение изменений в действующее законод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а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тельство, связанных с предоставлением налог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о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 xml:space="preserve">вых льгот </w:t>
                          </w:r>
                          <w:r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и иных фи</w:t>
                          </w:r>
                          <w:r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с</w:t>
                          </w:r>
                          <w:r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кальных преференций субъектам приоритетных отраслевых систем УК, в частности – в БС</w:t>
                          </w:r>
                        </w:p>
                      </w:txbxContent>
                    </v:textbox>
                  </v:shape>
                  <v:shape id="_x0000_s1489" type="#_x0000_t202" style="position:absolute;left:4238;top:3831;width:2283;height:1331">
                    <v:textbox style="mso-next-textbox:#_x0000_s1489">
                      <w:txbxContent>
                        <w:p w:rsidR="00FF30FA" w:rsidRPr="00E30F04" w:rsidRDefault="00FF30FA" w:rsidP="003C2CFB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</w:pP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 xml:space="preserve">Субсидирование </w:t>
                          </w:r>
                          <w:r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разв</w:t>
                          </w:r>
                          <w:r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и</w:t>
                          </w:r>
                          <w:r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 xml:space="preserve">тия отраслевых  систем 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УК по приоритетны</w:t>
                          </w:r>
                          <w:r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м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 xml:space="preserve"> направлени</w:t>
                          </w:r>
                          <w:r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ям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, опред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е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ленны</w:t>
                          </w:r>
                          <w:r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м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 xml:space="preserve"> государством</w:t>
                          </w:r>
                        </w:p>
                      </w:txbxContent>
                    </v:textbox>
                  </v:shape>
                  <v:shape id="_x0000_s1490" type="#_x0000_t202" style="position:absolute;left:4238;top:2568;width:2283;height:1263">
                    <v:textbox style="mso-next-textbox:#_x0000_s1490">
                      <w:txbxContent>
                        <w:p w:rsidR="00FF30FA" w:rsidRPr="00E30F04" w:rsidRDefault="00FF30FA" w:rsidP="003C2CFB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</w:pP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Совершенствование си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с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темы налогообложения субъектов консультац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и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онной деятельности в БС</w:t>
                          </w:r>
                        </w:p>
                      </w:txbxContent>
                    </v:textbox>
                  </v:shape>
                  <v:shape id="_x0000_s1491" type="#_x0000_t202" style="position:absolute;left:4238;top:7377;width:2283;height:1290">
                    <v:textbox style="mso-next-textbox:#_x0000_s1491">
                      <w:txbxContent>
                        <w:p w:rsidR="00FF30FA" w:rsidRPr="00E30F04" w:rsidRDefault="00FF30FA" w:rsidP="003C2CFB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-4"/>
                              <w:sz w:val="18"/>
                              <w:szCs w:val="18"/>
                            </w:rPr>
                            <w:t>Формирование инвест</w:t>
                          </w:r>
                          <w:r>
                            <w:rPr>
                              <w:rFonts w:ascii="Times New Roman" w:hAnsi="Times New Roman"/>
                              <w:spacing w:val="-4"/>
                              <w:sz w:val="18"/>
                              <w:szCs w:val="18"/>
                            </w:rPr>
                            <w:t>и</w:t>
                          </w:r>
                          <w:r>
                            <w:rPr>
                              <w:rFonts w:ascii="Times New Roman" w:hAnsi="Times New Roman"/>
                              <w:spacing w:val="-4"/>
                              <w:sz w:val="18"/>
                              <w:szCs w:val="18"/>
                            </w:rPr>
                            <w:t>ционных фондов для ра</w:t>
                          </w:r>
                          <w:r>
                            <w:rPr>
                              <w:rFonts w:ascii="Times New Roman" w:hAnsi="Times New Roman"/>
                              <w:spacing w:val="-4"/>
                              <w:sz w:val="18"/>
                              <w:szCs w:val="18"/>
                            </w:rPr>
                            <w:t>з</w:t>
                          </w:r>
                          <w:r>
                            <w:rPr>
                              <w:rFonts w:ascii="Times New Roman" w:hAnsi="Times New Roman"/>
                              <w:spacing w:val="-4"/>
                              <w:sz w:val="18"/>
                              <w:szCs w:val="18"/>
                            </w:rPr>
                            <w:t>вития системы УК в БС за счет средств физических лиц (клиентов банков)</w:t>
                          </w:r>
                        </w:p>
                      </w:txbxContent>
                    </v:textbox>
                  </v:shape>
                  <v:shape id="_x0000_s1492" type="#_x0000_t32" style="position:absolute;left:3912;top:4931;width:163;height:0;flip:x" o:connectortype="straight"/>
                  <v:shape id="_x0000_s1493" type="#_x0000_t32" style="position:absolute;left:3898;top:4931;width:0;height:4324" o:connectortype="straight"/>
                  <v:shape id="_x0000_s1494" type="#_x0000_t32" style="position:absolute;left:3912;top:9255;width:177;height:0" o:connectortype="straight">
                    <v:stroke endarrow="block"/>
                  </v:shape>
                  <v:shape id="_x0000_s1495" type="#_x0000_t32" style="position:absolute;left:4075;top:2188;width:0;height:5841" o:connectortype="straight"/>
                  <v:shape id="_x0000_s1496" type="#_x0000_t32" style="position:absolute;left:4075;top:3220;width:163;height:0" o:connectortype="straight"/>
                  <v:shape id="_x0000_s1497" type="#_x0000_t32" style="position:absolute;left:4075;top:4374;width:163;height:0" o:connectortype="straight"/>
                  <v:shape id="_x0000_s1498" type="#_x0000_t32" style="position:absolute;left:4075;top:6195;width:163;height:0" o:connectortype="straight"/>
                  <v:shape id="_x0000_s1499" type="#_x0000_t32" style="position:absolute;left:4075;top:8029;width:163;height:1" o:connectortype="straight"/>
                </v:group>
                <v:group id="_x0000_s1500" style="position:absolute;left:6915;top:2189;width:3070;height:7253" coordorigin="6915,2189" coordsize="3070,7253">
                  <v:shape id="_x0000_s1501" type="#_x0000_t202" style="position:absolute;left:7091;top:8966;width:2894;height:476">
                    <v:textbox style="mso-next-textbox:#_x0000_s1501">
                      <w:txbxContent>
                        <w:p w:rsidR="00FF30FA" w:rsidRPr="0019683F" w:rsidRDefault="00FF30FA" w:rsidP="003C2CFB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b/>
                              <w:sz w:val="18"/>
                              <w:szCs w:val="18"/>
                            </w:rPr>
                          </w:pPr>
                          <w:r w:rsidRPr="0019683F">
                            <w:rPr>
                              <w:rFonts w:ascii="Times New Roman" w:hAnsi="Times New Roman"/>
                              <w:b/>
                              <w:sz w:val="18"/>
                              <w:szCs w:val="18"/>
                            </w:rPr>
                            <w:t xml:space="preserve">Организационное </w:t>
                          </w:r>
                        </w:p>
                      </w:txbxContent>
                    </v:textbox>
                  </v:shape>
                  <v:shape id="_x0000_s1502" type="#_x0000_t202" style="position:absolute;left:7240;top:5692;width:2745;height:842">
                    <v:textbox style="mso-next-textbox:#_x0000_s1502">
                      <w:txbxContent>
                        <w:p w:rsidR="00FF30FA" w:rsidRPr="00E30F04" w:rsidRDefault="00FF30FA" w:rsidP="003C2CFB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</w:pP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Повышение прозрачности де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я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тельности консалтинговых фирм</w:t>
                          </w:r>
                        </w:p>
                      </w:txbxContent>
                    </v:textbox>
                  </v:shape>
                  <v:shape id="_x0000_s1503" type="#_x0000_t202" style="position:absolute;left:7240;top:4605;width:2745;height:1087">
                    <v:textbox style="mso-next-textbox:#_x0000_s1503">
                      <w:txbxContent>
                        <w:p w:rsidR="00FF30FA" w:rsidRPr="00E30F04" w:rsidRDefault="00FF30FA" w:rsidP="003C2CFB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</w:pP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 xml:space="preserve">Создание </w:t>
                          </w:r>
                          <w:r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 xml:space="preserve">общедоступной 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и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н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формационной базы о состо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я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нии рынка УК в БС, наиболее востребованных видах услуг</w:t>
                          </w:r>
                        </w:p>
                      </w:txbxContent>
                    </v:textbox>
                  </v:shape>
                  <v:shape id="_x0000_s1504" type="#_x0000_t202" style="position:absolute;left:7240;top:4008;width:2745;height:597">
                    <v:textbox style="mso-next-textbox:#_x0000_s1504">
                      <w:txbxContent>
                        <w:p w:rsidR="00FF30FA" w:rsidRPr="00E30F04" w:rsidRDefault="00FF30FA" w:rsidP="003C2CFB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</w:pP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Разработка профессиональных стандартов для УК в БС</w:t>
                          </w:r>
                        </w:p>
                      </w:txbxContent>
                    </v:textbox>
                  </v:shape>
                  <v:shape id="_x0000_s1505" type="#_x0000_t202" style="position:absolute;left:7240;top:2568;width:2745;height:1440">
                    <v:textbox style="mso-next-textbox:#_x0000_s1505">
                      <w:txbxContent>
                        <w:p w:rsidR="00FF30FA" w:rsidRPr="00E30F04" w:rsidRDefault="00FF30FA" w:rsidP="003C2CFB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</w:pPr>
                          <w:r w:rsidRPr="00E30F04">
                            <w:rPr>
                              <w:rFonts w:ascii="Times New Roman" w:hAnsi="Times New Roman"/>
                              <w:spacing w:val="-4"/>
                              <w:sz w:val="18"/>
                              <w:szCs w:val="18"/>
                            </w:rPr>
                            <w:t xml:space="preserve">Разработка </w:t>
                          </w:r>
                          <w:r>
                            <w:rPr>
                              <w:rFonts w:ascii="Times New Roman" w:hAnsi="Times New Roman"/>
                              <w:spacing w:val="-4"/>
                              <w:sz w:val="18"/>
                              <w:szCs w:val="18"/>
                            </w:rPr>
                            <w:t xml:space="preserve">типовых </w:t>
                          </w:r>
                          <w:r w:rsidRPr="00E30F04">
                            <w:rPr>
                              <w:rFonts w:ascii="Times New Roman" w:hAnsi="Times New Roman"/>
                              <w:spacing w:val="-4"/>
                              <w:sz w:val="18"/>
                              <w:szCs w:val="18"/>
                            </w:rPr>
                            <w:t>методич</w:t>
                          </w:r>
                          <w:r w:rsidRPr="00E30F04">
                            <w:rPr>
                              <w:rFonts w:ascii="Times New Roman" w:hAnsi="Times New Roman"/>
                              <w:spacing w:val="-4"/>
                              <w:sz w:val="18"/>
                              <w:szCs w:val="18"/>
                            </w:rPr>
                            <w:t>е</w:t>
                          </w:r>
                          <w:r w:rsidRPr="00E30F04">
                            <w:rPr>
                              <w:rFonts w:ascii="Times New Roman" w:hAnsi="Times New Roman"/>
                              <w:spacing w:val="-4"/>
                              <w:sz w:val="18"/>
                              <w:szCs w:val="18"/>
                            </w:rPr>
                            <w:t xml:space="preserve">ских материалов </w:t>
                          </w:r>
                          <w:r>
                            <w:rPr>
                              <w:rFonts w:ascii="Times New Roman" w:hAnsi="Times New Roman"/>
                              <w:spacing w:val="-4"/>
                              <w:sz w:val="18"/>
                              <w:szCs w:val="18"/>
                            </w:rPr>
                            <w:t>по осуществл</w:t>
                          </w:r>
                          <w:r>
                            <w:rPr>
                              <w:rFonts w:ascii="Times New Roman" w:hAnsi="Times New Roman"/>
                              <w:spacing w:val="-4"/>
                              <w:sz w:val="18"/>
                              <w:szCs w:val="18"/>
                            </w:rPr>
                            <w:t>е</w:t>
                          </w:r>
                          <w:r>
                            <w:rPr>
                              <w:rFonts w:ascii="Times New Roman" w:hAnsi="Times New Roman"/>
                              <w:spacing w:val="-4"/>
                              <w:sz w:val="18"/>
                              <w:szCs w:val="18"/>
                            </w:rPr>
                            <w:t xml:space="preserve">нию УК в БС </w:t>
                          </w:r>
                          <w:r w:rsidRPr="00E30F04">
                            <w:rPr>
                              <w:rFonts w:ascii="Times New Roman" w:hAnsi="Times New Roman"/>
                              <w:spacing w:val="-4"/>
                              <w:sz w:val="18"/>
                              <w:szCs w:val="18"/>
                            </w:rPr>
                            <w:t>на основе анализа российского и зарубежного оп</w:t>
                          </w:r>
                          <w:r w:rsidRPr="00E30F04">
                            <w:rPr>
                              <w:rFonts w:ascii="Times New Roman" w:hAnsi="Times New Roman"/>
                              <w:spacing w:val="-4"/>
                              <w:sz w:val="18"/>
                              <w:szCs w:val="18"/>
                            </w:rPr>
                            <w:t>ы</w:t>
                          </w:r>
                          <w:r w:rsidRPr="00E30F04">
                            <w:rPr>
                              <w:rFonts w:ascii="Times New Roman" w:hAnsi="Times New Roman"/>
                              <w:spacing w:val="-4"/>
                              <w:sz w:val="18"/>
                              <w:szCs w:val="18"/>
                            </w:rPr>
                            <w:t xml:space="preserve">та </w:t>
                          </w:r>
                          <w:r>
                            <w:rPr>
                              <w:rFonts w:ascii="Times New Roman" w:hAnsi="Times New Roman"/>
                              <w:spacing w:val="-4"/>
                              <w:sz w:val="18"/>
                              <w:szCs w:val="18"/>
                            </w:rPr>
                            <w:t xml:space="preserve">отраслевого </w:t>
                          </w:r>
                          <w:r w:rsidRPr="00E30F04">
                            <w:rPr>
                              <w:rFonts w:ascii="Times New Roman" w:hAnsi="Times New Roman"/>
                              <w:spacing w:val="-4"/>
                              <w:sz w:val="18"/>
                              <w:szCs w:val="18"/>
                            </w:rPr>
                            <w:t>консультиров</w:t>
                          </w:r>
                          <w:r w:rsidRPr="00E30F04">
                            <w:rPr>
                              <w:rFonts w:ascii="Times New Roman" w:hAnsi="Times New Roman"/>
                              <w:spacing w:val="-4"/>
                              <w:sz w:val="18"/>
                              <w:szCs w:val="18"/>
                            </w:rPr>
                            <w:t>а</w:t>
                          </w:r>
                          <w:r w:rsidRPr="00E30F04">
                            <w:rPr>
                              <w:rFonts w:ascii="Times New Roman" w:hAnsi="Times New Roman"/>
                              <w:spacing w:val="-4"/>
                              <w:sz w:val="18"/>
                              <w:szCs w:val="18"/>
                            </w:rPr>
                            <w:t>ния</w:t>
                          </w:r>
                        </w:p>
                      </w:txbxContent>
                    </v:textbox>
                  </v:shape>
                  <v:shape id="_x0000_s1506" type="#_x0000_t202" style="position:absolute;left:7240;top:6534;width:2745;height:843">
                    <v:textbox style="mso-next-textbox:#_x0000_s1506">
                      <w:txbxContent>
                        <w:p w:rsidR="00FF30FA" w:rsidRPr="00E30F04" w:rsidRDefault="00FF30FA" w:rsidP="003C2CFB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</w:pP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 xml:space="preserve">Формирование независимой системы оценки качества </w:t>
                          </w:r>
                          <w:r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 xml:space="preserve">услуг 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и работы в целом УК в БС</w:t>
                          </w:r>
                        </w:p>
                      </w:txbxContent>
                    </v:textbox>
                  </v:shape>
                  <v:shape id="_x0000_s1507" type="#_x0000_t202" style="position:absolute;left:7240;top:7377;width:2745;height:1100">
                    <v:textbox style="mso-next-textbox:#_x0000_s1507">
                      <w:txbxContent>
                        <w:p w:rsidR="00FF30FA" w:rsidRPr="00E30F04" w:rsidRDefault="00FF30FA" w:rsidP="003C2CFB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</w:pP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Осуществление постоянного мониторинга деятельности компонентов системы УК в БС</w:t>
                          </w:r>
                        </w:p>
                      </w:txbxContent>
                    </v:textbox>
                  </v:shape>
                  <v:shape id="_x0000_s1508" type="#_x0000_t32" style="position:absolute;left:6915;top:4931;width:0;height:4324" o:connectortype="straight"/>
                  <v:shape id="_x0000_s1509" type="#_x0000_t32" style="position:absolute;left:6915;top:9253;width:176;height:0" o:connectortype="straight">
                    <v:stroke endarrow="block"/>
                  </v:shape>
                  <v:shape id="_x0000_s1510" type="#_x0000_t32" style="position:absolute;left:7077;top:2189;width:0;height:5842" o:connectortype="straight"/>
                  <v:shape id="_x0000_s1511" type="#_x0000_t32" style="position:absolute;left:7077;top:3221;width:163;height:0" o:connectortype="straight"/>
                  <v:shape id="_x0000_s1512" type="#_x0000_t32" style="position:absolute;left:7077;top:4375;width:163;height:0" o:connectortype="straight"/>
                  <v:shape id="_x0000_s1513" type="#_x0000_t32" style="position:absolute;left:7077;top:5163;width:163;height:0" o:connectortype="straight"/>
                  <v:shape id="_x0000_s1514" type="#_x0000_t32" style="position:absolute;left:7077;top:6101;width:163;height:1" o:connectortype="straight"/>
                  <v:shape id="_x0000_s1515" type="#_x0000_t32" style="position:absolute;left:7077;top:8030;width:163;height:0" o:connectortype="straight"/>
                  <v:shape id="_x0000_s1516" type="#_x0000_t32" style="position:absolute;left:7077;top:6929;width:163;height:0" o:connectortype="straight"/>
                </v:group>
                <v:group id="_x0000_s1517" style="position:absolute;left:10338;top:2189;width:2513;height:7254" coordorigin="10324,2186" coordsize="2513,7254">
                  <v:shape id="_x0000_s1518" type="#_x0000_t202" style="position:absolute;left:10501;top:8964;width:2336;height:476">
                    <v:textbox style="mso-next-textbox:#_x0000_s1518">
                      <w:txbxContent>
                        <w:p w:rsidR="00FF30FA" w:rsidRPr="0019683F" w:rsidRDefault="00FF30FA" w:rsidP="003C2CFB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b/>
                              <w:sz w:val="18"/>
                              <w:szCs w:val="18"/>
                            </w:rPr>
                          </w:pPr>
                          <w:r w:rsidRPr="0019683F">
                            <w:rPr>
                              <w:rFonts w:ascii="Times New Roman" w:hAnsi="Times New Roman"/>
                              <w:b/>
                              <w:sz w:val="18"/>
                              <w:szCs w:val="18"/>
                            </w:rPr>
                            <w:t xml:space="preserve">Кадровое </w:t>
                          </w:r>
                        </w:p>
                      </w:txbxContent>
                    </v:textbox>
                  </v:shape>
                  <v:shape id="_x0000_s1519" type="#_x0000_t202" style="position:absolute;left:10664;top:6858;width:2173;height:1101">
                    <v:textbox style="mso-next-textbox:#_x0000_s1519">
                      <w:txbxContent>
                        <w:p w:rsidR="00FF30FA" w:rsidRPr="00E30F04" w:rsidRDefault="00FF30FA" w:rsidP="003C2CFB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</w:pP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Разработ</w:t>
                          </w:r>
                          <w:r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к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а</w:t>
                          </w:r>
                          <w:r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 xml:space="preserve"> и внедрение в практику процедур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 xml:space="preserve"> сертификации консул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ь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тантов</w:t>
                          </w:r>
                          <w:r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shape id="_x0000_s1520" type="#_x0000_t202" style="position:absolute;left:10664;top:5812;width:2173;height:1046">
                    <v:textbox style="mso-next-textbox:#_x0000_s1520">
                      <w:txbxContent>
                        <w:p w:rsidR="00FF30FA" w:rsidRPr="00E30F04" w:rsidRDefault="00FF30FA" w:rsidP="003C2CFB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</w:pP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 xml:space="preserve">Создание базы данных о консультантах </w:t>
                          </w:r>
                          <w:r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отра</w:t>
                          </w:r>
                          <w:r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с</w:t>
                          </w:r>
                          <w:r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 xml:space="preserve">левой 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 xml:space="preserve">системы </w:t>
                          </w:r>
                          <w:r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 xml:space="preserve">УК 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и ведущих специалистах</w:t>
                          </w:r>
                        </w:p>
                      </w:txbxContent>
                    </v:textbox>
                  </v:shape>
                  <v:shape id="_x0000_s1521" type="#_x0000_t202" style="position:absolute;left:10664;top:4712;width:2173;height:1100">
                    <v:textbox style="mso-next-textbox:#_x0000_s1521">
                      <w:txbxContent>
                        <w:p w:rsidR="00FF30FA" w:rsidRPr="00E30F04" w:rsidRDefault="00FF30FA" w:rsidP="003C2CFB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</w:pP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Формирование профе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с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сионального сообщес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т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 xml:space="preserve">ва </w:t>
                          </w:r>
                          <w:r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отраслевых (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банко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в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ских</w:t>
                          </w:r>
                          <w:r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)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 xml:space="preserve"> консультантов</w:t>
                          </w:r>
                        </w:p>
                      </w:txbxContent>
                    </v:textbox>
                  </v:shape>
                  <v:shape id="_x0000_s1522" type="#_x0000_t202" style="position:absolute;left:10664;top:3394;width:2173;height:1318">
                    <v:textbox style="mso-next-textbox:#_x0000_s1522">
                      <w:txbxContent>
                        <w:p w:rsidR="00FF30FA" w:rsidRPr="00E30F04" w:rsidRDefault="00FF30FA" w:rsidP="003C2CFB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</w:pP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 xml:space="preserve">Создание системы </w:t>
                          </w:r>
                          <w:r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н</w:t>
                          </w:r>
                          <w:r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е</w:t>
                          </w:r>
                          <w:r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прерывного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 xml:space="preserve"> обучения и повышения квалифик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а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ции консультантов</w:t>
                          </w:r>
                        </w:p>
                      </w:txbxContent>
                    </v:textbox>
                  </v:shape>
                  <v:shape id="_x0000_s1523" type="#_x0000_t202" style="position:absolute;left:10664;top:2566;width:2173;height:828">
                    <v:textbox style="mso-next-textbox:#_x0000_s1523">
                      <w:txbxContent>
                        <w:p w:rsidR="00FF30FA" w:rsidRPr="00E30F04" w:rsidRDefault="00FF30FA" w:rsidP="003C2CFB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</w:pP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Разработка и соблюд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е</w:t>
                          </w:r>
                          <w:r w:rsidRPr="00E30F04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ние профессионального кодекса</w:t>
                          </w:r>
                          <w:r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 xml:space="preserve"> консультантов</w:t>
                          </w:r>
                        </w:p>
                      </w:txbxContent>
                    </v:textbox>
                  </v:shape>
                  <v:shape id="_x0000_s1524" type="#_x0000_t32" style="position:absolute;left:10338;top:4929;width:163;height:1;flip:x" o:connectortype="straight"/>
                  <v:shape id="_x0000_s1525" type="#_x0000_t32" style="position:absolute;left:10324;top:9253;width:177;height:1" o:connectortype="straight">
                    <v:stroke endarrow="block"/>
                  </v:shape>
                  <v:group id="_x0000_s1526" style="position:absolute;left:10501;top:2186;width:163;height:5189" coordorigin="10447,2188" coordsize="163,5189">
                    <v:shape id="_x0000_s1527" type="#_x0000_t32" style="position:absolute;left:10447;top:2188;width:0;height:5189" o:connectortype="straight"/>
                    <v:shape id="_x0000_s1528" type="#_x0000_t32" style="position:absolute;left:10447;top:2975;width:163;height:0" o:connectortype="straight"/>
                    <v:shape id="_x0000_s1529" type="#_x0000_t32" style="position:absolute;left:10447;top:4008;width:163;height:0" o:connectortype="straight"/>
                    <v:shape id="_x0000_s1530" type="#_x0000_t32" style="position:absolute;left:10447;top:5230;width:163;height:0" o:connectortype="straight"/>
                    <v:shape id="_x0000_s1531" type="#_x0000_t32" style="position:absolute;left:10447;top:6100;width:163;height:1" o:connectortype="straight"/>
                    <v:shape id="_x0000_s1532" type="#_x0000_t32" style="position:absolute;left:10447;top:7377;width:163;height:0" o:connectortype="straight"/>
                  </v:group>
                  <v:shape id="_x0000_s1533" type="#_x0000_t32" style="position:absolute;left:10338;top:4929;width:0;height:4326" o:connectortype="straight"/>
                </v:group>
              </v:group>
              <v:shape id="_x0000_s1534" type="#_x0000_t32" style="position:absolute;left:6915;top:4918;width:162;height:0;flip:x" o:connectortype="straight"/>
            </v:group>
            <v:rect id="_x0000_s1540" style="position:absolute;left:914;top:9054;width:15290;height:540" filled="f" stroked="f">
              <v:textbox>
                <w:txbxContent>
                  <w:p w:rsidR="00FF30FA" w:rsidRPr="003409BA" w:rsidRDefault="00FF30FA" w:rsidP="0019683F">
                    <w:pPr>
                      <w:jc w:val="center"/>
                      <w:rPr>
                        <w:rFonts w:ascii="Times New Roman" w:hAnsi="Times New Roman"/>
                        <w:b/>
                        <w:spacing w:val="200"/>
                        <w:sz w:val="24"/>
                        <w:szCs w:val="24"/>
                      </w:rPr>
                    </w:pPr>
                    <w:r w:rsidRPr="003409BA">
                      <w:rPr>
                        <w:rFonts w:ascii="Times New Roman" w:hAnsi="Times New Roman"/>
                        <w:b/>
                        <w:spacing w:val="200"/>
                        <w:sz w:val="24"/>
                        <w:szCs w:val="24"/>
                      </w:rPr>
                      <w:t>ВИДЫ    ОБЕСПЕЧЕНИЯ</w:t>
                    </w:r>
                  </w:p>
                </w:txbxContent>
              </v:textbox>
            </v:rect>
          </v:group>
        </w:pict>
      </w:r>
    </w:p>
    <w:p w:rsidR="003C2CFB" w:rsidRPr="00083B49" w:rsidRDefault="003C2CFB" w:rsidP="002367F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3C2CFB" w:rsidRPr="00083B49" w:rsidRDefault="003C2CFB" w:rsidP="002367F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3C2CFB" w:rsidRPr="00083B49" w:rsidRDefault="003C2CFB" w:rsidP="002367F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3C2CFB" w:rsidRPr="00083B49" w:rsidRDefault="003C2CFB" w:rsidP="002367F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3C2CFB" w:rsidRPr="00083B49" w:rsidRDefault="003C2CFB" w:rsidP="002367F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3C2CFB" w:rsidRPr="00083B49" w:rsidRDefault="003C2CFB" w:rsidP="002367F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3C2CFB" w:rsidRPr="00083B49" w:rsidRDefault="003C2CFB" w:rsidP="002367F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3C2CFB" w:rsidRPr="00083B49" w:rsidRDefault="003C2CFB" w:rsidP="002367F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3C2CFB" w:rsidRPr="00083B49" w:rsidRDefault="003C2CFB" w:rsidP="002367F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3C2CFB" w:rsidRPr="00083B49" w:rsidRDefault="003C2CFB" w:rsidP="002367F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3C2CFB" w:rsidRPr="00083B49" w:rsidRDefault="003C2CFB" w:rsidP="002367F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3C2CFB" w:rsidRPr="00083B49" w:rsidRDefault="003C2CFB" w:rsidP="002367F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3C2CFB" w:rsidRPr="00083B49" w:rsidRDefault="003C2CFB" w:rsidP="002367F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3C2CFB" w:rsidRPr="00083B49" w:rsidRDefault="003C2CFB" w:rsidP="002367F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3C2CFB" w:rsidRPr="00083B49" w:rsidRDefault="003C2CFB" w:rsidP="002367F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6C6DE2" w:rsidRPr="00083B49" w:rsidRDefault="006C6DE2" w:rsidP="00C3087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</w:rPr>
      </w:pPr>
      <w:r w:rsidRPr="00083B49">
        <w:rPr>
          <w:rFonts w:ascii="Times New Roman" w:hAnsi="Times New Roman"/>
          <w:bCs/>
        </w:rPr>
        <w:t>Примечание: БС – банковск</w:t>
      </w:r>
      <w:r w:rsidR="00C3087F" w:rsidRPr="00083B49">
        <w:rPr>
          <w:rFonts w:ascii="Times New Roman" w:hAnsi="Times New Roman"/>
          <w:bCs/>
        </w:rPr>
        <w:t>ий сектор</w:t>
      </w:r>
      <w:r w:rsidRPr="00083B49">
        <w:rPr>
          <w:rFonts w:ascii="Times New Roman" w:hAnsi="Times New Roman"/>
          <w:bCs/>
        </w:rPr>
        <w:t xml:space="preserve">. </w:t>
      </w:r>
    </w:p>
    <w:p w:rsidR="00C3087F" w:rsidRPr="00083B49" w:rsidRDefault="00C3087F" w:rsidP="00C3087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8"/>
          <w:szCs w:val="8"/>
        </w:rPr>
      </w:pPr>
    </w:p>
    <w:p w:rsidR="00E832A4" w:rsidRPr="00083B49" w:rsidRDefault="00FC539A" w:rsidP="00C3087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83B49">
        <w:rPr>
          <w:rFonts w:ascii="Times New Roman" w:hAnsi="Times New Roman"/>
          <w:sz w:val="28"/>
          <w:szCs w:val="28"/>
        </w:rPr>
        <w:t>Рис</w:t>
      </w:r>
      <w:r w:rsidR="00E832A4" w:rsidRPr="00083B49">
        <w:rPr>
          <w:rFonts w:ascii="Times New Roman" w:hAnsi="Times New Roman"/>
          <w:sz w:val="28"/>
          <w:szCs w:val="28"/>
        </w:rPr>
        <w:t xml:space="preserve">. </w:t>
      </w:r>
      <w:r w:rsidRPr="00083B49">
        <w:rPr>
          <w:rFonts w:ascii="Times New Roman" w:hAnsi="Times New Roman"/>
          <w:sz w:val="28"/>
          <w:szCs w:val="28"/>
        </w:rPr>
        <w:t>6</w:t>
      </w:r>
      <w:r w:rsidR="009557DF">
        <w:rPr>
          <w:rFonts w:ascii="Times New Roman" w:hAnsi="Times New Roman"/>
          <w:sz w:val="28"/>
          <w:szCs w:val="28"/>
        </w:rPr>
        <w:t>.</w:t>
      </w:r>
      <w:r w:rsidRPr="00083B49">
        <w:rPr>
          <w:rFonts w:ascii="Times New Roman" w:hAnsi="Times New Roman"/>
          <w:sz w:val="28"/>
          <w:szCs w:val="28"/>
        </w:rPr>
        <w:t xml:space="preserve"> Основные меры, направленные на всестороннее обеспечение формирования </w:t>
      </w:r>
      <w:r w:rsidR="00C3087F" w:rsidRPr="00083B49">
        <w:rPr>
          <w:rFonts w:ascii="Times New Roman" w:hAnsi="Times New Roman"/>
          <w:sz w:val="28"/>
          <w:szCs w:val="28"/>
        </w:rPr>
        <w:t xml:space="preserve">отраслевой </w:t>
      </w:r>
      <w:r w:rsidRPr="00083B49">
        <w:rPr>
          <w:rFonts w:ascii="Times New Roman" w:hAnsi="Times New Roman"/>
          <w:sz w:val="28"/>
          <w:szCs w:val="28"/>
        </w:rPr>
        <w:t xml:space="preserve">системы </w:t>
      </w:r>
    </w:p>
    <w:p w:rsidR="003C2CFB" w:rsidRPr="00083B49" w:rsidRDefault="00FC539A" w:rsidP="00C3087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pacing w:val="-4"/>
          <w:sz w:val="28"/>
          <w:szCs w:val="28"/>
        </w:rPr>
      </w:pPr>
      <w:r w:rsidRPr="00083B49">
        <w:rPr>
          <w:rFonts w:ascii="Times New Roman" w:hAnsi="Times New Roman"/>
          <w:sz w:val="28"/>
          <w:szCs w:val="28"/>
        </w:rPr>
        <w:t xml:space="preserve">управленческого консультирования </w:t>
      </w:r>
      <w:r w:rsidR="00C3087F" w:rsidRPr="00083B49">
        <w:rPr>
          <w:rFonts w:ascii="Times New Roman" w:hAnsi="Times New Roman"/>
          <w:sz w:val="28"/>
          <w:szCs w:val="28"/>
        </w:rPr>
        <w:t xml:space="preserve">(на примере </w:t>
      </w:r>
      <w:r w:rsidRPr="00083B49">
        <w:rPr>
          <w:rFonts w:ascii="Times New Roman" w:hAnsi="Times New Roman"/>
          <w:sz w:val="28"/>
          <w:szCs w:val="28"/>
        </w:rPr>
        <w:t>банковско</w:t>
      </w:r>
      <w:r w:rsidR="00C3087F" w:rsidRPr="00083B49">
        <w:rPr>
          <w:rFonts w:ascii="Times New Roman" w:hAnsi="Times New Roman"/>
          <w:sz w:val="28"/>
          <w:szCs w:val="28"/>
        </w:rPr>
        <w:t>го</w:t>
      </w:r>
      <w:r w:rsidRPr="00083B49">
        <w:rPr>
          <w:rFonts w:ascii="Times New Roman" w:hAnsi="Times New Roman"/>
          <w:sz w:val="28"/>
          <w:szCs w:val="28"/>
        </w:rPr>
        <w:t xml:space="preserve"> сектор</w:t>
      </w:r>
      <w:r w:rsidR="00C3087F" w:rsidRPr="00083B49">
        <w:rPr>
          <w:rFonts w:ascii="Times New Roman" w:hAnsi="Times New Roman"/>
          <w:sz w:val="28"/>
          <w:szCs w:val="28"/>
        </w:rPr>
        <w:t>а)</w:t>
      </w:r>
    </w:p>
    <w:p w:rsidR="00625C28" w:rsidRPr="00083B49" w:rsidRDefault="00625C28" w:rsidP="002367F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  <w:sectPr w:rsidR="00625C28" w:rsidRPr="00083B49" w:rsidSect="0089641A">
          <w:footerReference w:type="default" r:id="rId18"/>
          <w:footnotePr>
            <w:numRestart w:val="eachPage"/>
          </w:footnotePr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25C28" w:rsidRPr="00083B49" w:rsidRDefault="00625C28" w:rsidP="003409BA">
      <w:pPr>
        <w:pStyle w:val="af4"/>
        <w:widowControl w:val="0"/>
        <w:numPr>
          <w:ilvl w:val="0"/>
          <w:numId w:val="31"/>
        </w:numPr>
        <w:tabs>
          <w:tab w:val="left" w:pos="0"/>
          <w:tab w:val="left" w:pos="1134"/>
        </w:tabs>
        <w:spacing w:after="0" w:line="235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083B49">
        <w:rPr>
          <w:rFonts w:ascii="Times New Roman" w:hAnsi="Times New Roman"/>
          <w:spacing w:val="-4"/>
          <w:sz w:val="28"/>
          <w:szCs w:val="28"/>
        </w:rPr>
        <w:lastRenderedPageBreak/>
        <w:t>Кадровое обеспечение. Услуги по управленческому консультированию в банковской сфере должны оказываться квалифицированными и опытными ко</w:t>
      </w:r>
      <w:r w:rsidRPr="00083B49">
        <w:rPr>
          <w:rFonts w:ascii="Times New Roman" w:hAnsi="Times New Roman"/>
          <w:spacing w:val="-4"/>
          <w:sz w:val="28"/>
          <w:szCs w:val="28"/>
        </w:rPr>
        <w:t>н</w:t>
      </w:r>
      <w:r w:rsidRPr="00083B49">
        <w:rPr>
          <w:rFonts w:ascii="Times New Roman" w:hAnsi="Times New Roman"/>
          <w:spacing w:val="-4"/>
          <w:sz w:val="28"/>
          <w:szCs w:val="28"/>
        </w:rPr>
        <w:t>сультантами. В области кадрового обеспечение консультационной деятельности перспективы имеют компании, которые могут предложить комплексное и пост</w:t>
      </w:r>
      <w:r w:rsidRPr="00083B49">
        <w:rPr>
          <w:rFonts w:ascii="Times New Roman" w:hAnsi="Times New Roman"/>
          <w:spacing w:val="-4"/>
          <w:sz w:val="28"/>
          <w:szCs w:val="28"/>
        </w:rPr>
        <w:t>о</w:t>
      </w:r>
      <w:r w:rsidRPr="00083B49">
        <w:rPr>
          <w:rFonts w:ascii="Times New Roman" w:hAnsi="Times New Roman"/>
          <w:spacing w:val="-4"/>
          <w:sz w:val="28"/>
          <w:szCs w:val="28"/>
        </w:rPr>
        <w:t>янное «сопровождение» клиентов по всем вопросам, связанных с управлением.</w:t>
      </w:r>
    </w:p>
    <w:p w:rsidR="00625C28" w:rsidRPr="00083B49" w:rsidRDefault="00625C28" w:rsidP="003409BA">
      <w:pPr>
        <w:pStyle w:val="af4"/>
        <w:widowControl w:val="0"/>
        <w:numPr>
          <w:ilvl w:val="0"/>
          <w:numId w:val="31"/>
        </w:numPr>
        <w:tabs>
          <w:tab w:val="left" w:pos="0"/>
          <w:tab w:val="left" w:pos="1134"/>
        </w:tabs>
        <w:spacing w:after="0" w:line="235" w:lineRule="auto"/>
        <w:ind w:left="0" w:firstLine="709"/>
        <w:jc w:val="both"/>
        <w:rPr>
          <w:rFonts w:ascii="Times New Roman" w:hAnsi="Times New Roman"/>
          <w:spacing w:val="-5"/>
          <w:sz w:val="28"/>
          <w:szCs w:val="28"/>
        </w:rPr>
      </w:pPr>
      <w:r w:rsidRPr="00083B49">
        <w:rPr>
          <w:rFonts w:ascii="Times New Roman" w:hAnsi="Times New Roman"/>
          <w:spacing w:val="-5"/>
          <w:sz w:val="28"/>
          <w:szCs w:val="28"/>
        </w:rPr>
        <w:t>Специально-ресурсное обеспечение. Оно призвано создать условия для осуществления консультационной деятельности на современном научно-методическом уровне. В связи с этим, одним из направлений является развитие инфраструктуры системы и материально-технической базы консультационных фирм. Проблему информационно-консультационного и инновационного обеспеч</w:t>
      </w:r>
      <w:r w:rsidRPr="00083B49">
        <w:rPr>
          <w:rFonts w:ascii="Times New Roman" w:hAnsi="Times New Roman"/>
          <w:spacing w:val="-5"/>
          <w:sz w:val="28"/>
          <w:szCs w:val="28"/>
        </w:rPr>
        <w:t>е</w:t>
      </w:r>
      <w:r w:rsidRPr="00083B49">
        <w:rPr>
          <w:rFonts w:ascii="Times New Roman" w:hAnsi="Times New Roman"/>
          <w:spacing w:val="-5"/>
          <w:sz w:val="28"/>
          <w:szCs w:val="28"/>
        </w:rPr>
        <w:t>ния субъектов, осуществляющих управленческое консультирование, невозможно решить в приемлемые сроки за счет использования действующего рыночного м</w:t>
      </w:r>
      <w:r w:rsidRPr="00083B49">
        <w:rPr>
          <w:rFonts w:ascii="Times New Roman" w:hAnsi="Times New Roman"/>
          <w:spacing w:val="-5"/>
          <w:sz w:val="28"/>
          <w:szCs w:val="28"/>
        </w:rPr>
        <w:t>е</w:t>
      </w:r>
      <w:r w:rsidRPr="00083B49">
        <w:rPr>
          <w:rFonts w:ascii="Times New Roman" w:hAnsi="Times New Roman"/>
          <w:spacing w:val="-5"/>
          <w:sz w:val="28"/>
          <w:szCs w:val="28"/>
        </w:rPr>
        <w:t>ханизма, так как для перехода на платные услуги должен пройти этап становления, позволяющий консультантам завоевать авторитет у финансово-кредитных учре</w:t>
      </w:r>
      <w:r w:rsidRPr="00083B49">
        <w:rPr>
          <w:rFonts w:ascii="Times New Roman" w:hAnsi="Times New Roman"/>
          <w:spacing w:val="-5"/>
          <w:sz w:val="28"/>
          <w:szCs w:val="28"/>
        </w:rPr>
        <w:t>ж</w:t>
      </w:r>
      <w:r w:rsidRPr="00083B49">
        <w:rPr>
          <w:rFonts w:ascii="Times New Roman" w:hAnsi="Times New Roman"/>
          <w:spacing w:val="-5"/>
          <w:sz w:val="28"/>
          <w:szCs w:val="28"/>
        </w:rPr>
        <w:t>дений за счет высокого качества предоставляемых услуг, которое обеспечивается путем постоянного повышения квалификации, технической и информационной поддержки. Поэтому здесь необходима активная государственная поддержка.</w:t>
      </w:r>
    </w:p>
    <w:p w:rsidR="00230D48" w:rsidRPr="00083B49" w:rsidRDefault="00230D48" w:rsidP="00230D48">
      <w:pPr>
        <w:widowControl w:val="0"/>
        <w:tabs>
          <w:tab w:val="left" w:pos="1440"/>
          <w:tab w:val="left" w:pos="2160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083B49">
        <w:rPr>
          <w:rFonts w:ascii="Times New Roman" w:hAnsi="Times New Roman"/>
          <w:spacing w:val="-4"/>
          <w:sz w:val="28"/>
          <w:szCs w:val="28"/>
        </w:rPr>
        <w:t>Реализацией указанных мер в той или иной степени (в меру своей комп</w:t>
      </w:r>
      <w:r w:rsidRPr="00083B49">
        <w:rPr>
          <w:rFonts w:ascii="Times New Roman" w:hAnsi="Times New Roman"/>
          <w:spacing w:val="-4"/>
          <w:sz w:val="28"/>
          <w:szCs w:val="28"/>
        </w:rPr>
        <w:t>е</w:t>
      </w:r>
      <w:r w:rsidRPr="00083B49">
        <w:rPr>
          <w:rFonts w:ascii="Times New Roman" w:hAnsi="Times New Roman"/>
          <w:spacing w:val="-4"/>
          <w:sz w:val="28"/>
          <w:szCs w:val="28"/>
        </w:rPr>
        <w:t>тентности и возможностей) должны заниматься все субъекты, заинтересованные в формировании системы управленческого консультирования в банковском секторе экономики: государство в лице федеральных, региональных и местных органов власти, консалтинговые фирмы, финансово-кредитные учреждения, образов</w:t>
      </w:r>
      <w:r w:rsidRPr="00083B49">
        <w:rPr>
          <w:rFonts w:ascii="Times New Roman" w:hAnsi="Times New Roman"/>
          <w:spacing w:val="-4"/>
          <w:sz w:val="28"/>
          <w:szCs w:val="28"/>
        </w:rPr>
        <w:t>а</w:t>
      </w:r>
      <w:r w:rsidRPr="00083B49">
        <w:rPr>
          <w:rFonts w:ascii="Times New Roman" w:hAnsi="Times New Roman"/>
          <w:spacing w:val="-4"/>
          <w:sz w:val="28"/>
          <w:szCs w:val="28"/>
        </w:rPr>
        <w:t xml:space="preserve">тельные учреждения и пр. </w:t>
      </w:r>
    </w:p>
    <w:p w:rsidR="00230D48" w:rsidRPr="00083B49" w:rsidRDefault="00230D48" w:rsidP="00230D48">
      <w:pPr>
        <w:widowControl w:val="0"/>
        <w:tabs>
          <w:tab w:val="left" w:pos="1440"/>
          <w:tab w:val="left" w:pos="2160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230D48" w:rsidRPr="00083B49" w:rsidRDefault="00230D48" w:rsidP="00230D48">
      <w:pPr>
        <w:pStyle w:val="12"/>
        <w:numPr>
          <w:ilvl w:val="0"/>
          <w:numId w:val="13"/>
        </w:numPr>
        <w:tabs>
          <w:tab w:val="left" w:pos="990"/>
        </w:tabs>
        <w:spacing w:line="238" w:lineRule="auto"/>
        <w:ind w:left="0" w:firstLine="709"/>
        <w:jc w:val="both"/>
        <w:rPr>
          <w:b/>
          <w:spacing w:val="-4"/>
          <w:sz w:val="28"/>
          <w:szCs w:val="28"/>
        </w:rPr>
      </w:pPr>
      <w:r w:rsidRPr="00083B49">
        <w:rPr>
          <w:b/>
          <w:spacing w:val="-4"/>
          <w:sz w:val="28"/>
          <w:szCs w:val="28"/>
        </w:rPr>
        <w:t>Разработан организационно-экономический механизм формиров</w:t>
      </w:r>
      <w:r w:rsidRPr="00083B49">
        <w:rPr>
          <w:b/>
          <w:spacing w:val="-4"/>
          <w:sz w:val="28"/>
          <w:szCs w:val="28"/>
        </w:rPr>
        <w:t>а</w:t>
      </w:r>
      <w:r w:rsidRPr="00083B49">
        <w:rPr>
          <w:b/>
          <w:spacing w:val="-4"/>
          <w:sz w:val="28"/>
          <w:szCs w:val="28"/>
        </w:rPr>
        <w:t>ния центров управленческого консультирования в банковском секторе.</w:t>
      </w:r>
    </w:p>
    <w:p w:rsidR="00FC539A" w:rsidRPr="00083B49" w:rsidRDefault="00230D48" w:rsidP="00FC53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3B49">
        <w:rPr>
          <w:rFonts w:ascii="Times New Roman" w:hAnsi="Times New Roman"/>
          <w:sz w:val="28"/>
          <w:szCs w:val="28"/>
        </w:rPr>
        <w:t>Как показал проведенный в диссертации анализ, потребности в специф</w:t>
      </w:r>
      <w:r w:rsidRPr="00083B49">
        <w:rPr>
          <w:rFonts w:ascii="Times New Roman" w:hAnsi="Times New Roman"/>
          <w:sz w:val="28"/>
          <w:szCs w:val="28"/>
        </w:rPr>
        <w:t>и</w:t>
      </w:r>
      <w:r w:rsidRPr="00083B49">
        <w:rPr>
          <w:rFonts w:ascii="Times New Roman" w:hAnsi="Times New Roman"/>
          <w:sz w:val="28"/>
          <w:szCs w:val="28"/>
        </w:rPr>
        <w:t>чески-отраслевых управленческий консультациях консалтинговыми организ</w:t>
      </w:r>
      <w:r w:rsidRPr="00083B49">
        <w:rPr>
          <w:rFonts w:ascii="Times New Roman" w:hAnsi="Times New Roman"/>
          <w:sz w:val="28"/>
          <w:szCs w:val="28"/>
        </w:rPr>
        <w:t>а</w:t>
      </w:r>
      <w:r w:rsidRPr="00083B49">
        <w:rPr>
          <w:rFonts w:ascii="Times New Roman" w:hAnsi="Times New Roman"/>
          <w:sz w:val="28"/>
          <w:szCs w:val="28"/>
        </w:rPr>
        <w:t>циями удовлетворяются не в полной мере. Это обусловлено рядом основных причин: нехваткой квалифицированных отраслевых консультантов; информ</w:t>
      </w:r>
      <w:r w:rsidRPr="00083B49">
        <w:rPr>
          <w:rFonts w:ascii="Times New Roman" w:hAnsi="Times New Roman"/>
          <w:sz w:val="28"/>
          <w:szCs w:val="28"/>
        </w:rPr>
        <w:t>а</w:t>
      </w:r>
      <w:r w:rsidRPr="00083B49">
        <w:rPr>
          <w:rFonts w:ascii="Times New Roman" w:hAnsi="Times New Roman"/>
          <w:sz w:val="28"/>
          <w:szCs w:val="28"/>
        </w:rPr>
        <w:t xml:space="preserve">ционной закрытостью организаций-заказчиков консалтинговых услуг, которые опасаются разглашения конфиденциальной информации о своей деятельности; низким уровнем развития отраслевого управленческого консалтинга в России. Поэтому возникает необходимость организации внутреннего управленческого консультирования на уровне организации или их отраслевого объединения. </w:t>
      </w:r>
    </w:p>
    <w:p w:rsidR="00625C28" w:rsidRPr="00083B49" w:rsidRDefault="00230D48" w:rsidP="00FC53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3B49">
        <w:rPr>
          <w:rFonts w:ascii="Times New Roman" w:hAnsi="Times New Roman"/>
          <w:sz w:val="28"/>
          <w:szCs w:val="28"/>
        </w:rPr>
        <w:t>Решение данной проблемы, по мнению автора, кроется в создании це</w:t>
      </w:r>
      <w:r w:rsidRPr="00083B49">
        <w:rPr>
          <w:rFonts w:ascii="Times New Roman" w:hAnsi="Times New Roman"/>
          <w:sz w:val="28"/>
          <w:szCs w:val="28"/>
        </w:rPr>
        <w:t>н</w:t>
      </w:r>
      <w:r w:rsidRPr="00083B49">
        <w:rPr>
          <w:rFonts w:ascii="Times New Roman" w:hAnsi="Times New Roman"/>
          <w:sz w:val="28"/>
          <w:szCs w:val="28"/>
        </w:rPr>
        <w:t>тров управленческого консультирования (ЦУК) (рис. 7).</w:t>
      </w:r>
      <w:r w:rsidR="00FC539A" w:rsidRPr="00083B49">
        <w:rPr>
          <w:rFonts w:ascii="Times New Roman" w:hAnsi="Times New Roman"/>
          <w:sz w:val="28"/>
          <w:szCs w:val="28"/>
        </w:rPr>
        <w:t xml:space="preserve"> </w:t>
      </w:r>
      <w:r w:rsidR="00F07152" w:rsidRPr="00083B49">
        <w:rPr>
          <w:rFonts w:ascii="Times New Roman" w:hAnsi="Times New Roman"/>
          <w:sz w:val="28"/>
          <w:szCs w:val="28"/>
        </w:rPr>
        <w:t>При этом, будучи ор</w:t>
      </w:r>
      <w:r w:rsidR="00F07152" w:rsidRPr="00083B49">
        <w:rPr>
          <w:rFonts w:ascii="Times New Roman" w:hAnsi="Times New Roman"/>
          <w:sz w:val="28"/>
          <w:szCs w:val="28"/>
        </w:rPr>
        <w:t>и</w:t>
      </w:r>
      <w:r w:rsidR="00F07152" w:rsidRPr="00083B49">
        <w:rPr>
          <w:rFonts w:ascii="Times New Roman" w:hAnsi="Times New Roman"/>
          <w:sz w:val="28"/>
          <w:szCs w:val="28"/>
        </w:rPr>
        <w:t>ентированными первоначально на внутренние потребности организации, по м</w:t>
      </w:r>
      <w:r w:rsidR="00F07152" w:rsidRPr="00083B49">
        <w:rPr>
          <w:rFonts w:ascii="Times New Roman" w:hAnsi="Times New Roman"/>
          <w:sz w:val="28"/>
          <w:szCs w:val="28"/>
        </w:rPr>
        <w:t>е</w:t>
      </w:r>
      <w:r w:rsidR="00F07152" w:rsidRPr="00083B49">
        <w:rPr>
          <w:rFonts w:ascii="Times New Roman" w:hAnsi="Times New Roman"/>
          <w:sz w:val="28"/>
          <w:szCs w:val="28"/>
        </w:rPr>
        <w:t>ре приобретения необходимого консалтингового опыта, компетенций, репут</w:t>
      </w:r>
      <w:r w:rsidR="00F07152" w:rsidRPr="00083B49">
        <w:rPr>
          <w:rFonts w:ascii="Times New Roman" w:hAnsi="Times New Roman"/>
          <w:sz w:val="28"/>
          <w:szCs w:val="28"/>
        </w:rPr>
        <w:t>а</w:t>
      </w:r>
      <w:r w:rsidR="00F07152" w:rsidRPr="00083B49">
        <w:rPr>
          <w:rFonts w:ascii="Times New Roman" w:hAnsi="Times New Roman"/>
          <w:sz w:val="28"/>
          <w:szCs w:val="28"/>
        </w:rPr>
        <w:t>ции и роста квалификации специалистов, ЦУК могут быть юридически выдел</w:t>
      </w:r>
      <w:r w:rsidR="00F07152" w:rsidRPr="00083B49">
        <w:rPr>
          <w:rFonts w:ascii="Times New Roman" w:hAnsi="Times New Roman"/>
          <w:sz w:val="28"/>
          <w:szCs w:val="28"/>
        </w:rPr>
        <w:t>е</w:t>
      </w:r>
      <w:r w:rsidR="00F07152" w:rsidRPr="00083B49">
        <w:rPr>
          <w:rFonts w:ascii="Times New Roman" w:hAnsi="Times New Roman"/>
          <w:sz w:val="28"/>
          <w:szCs w:val="28"/>
        </w:rPr>
        <w:t>ны из состава материнской организации и начать самостоятельную деятел</w:t>
      </w:r>
      <w:r w:rsidR="00F07152" w:rsidRPr="00083B49">
        <w:rPr>
          <w:rFonts w:ascii="Times New Roman" w:hAnsi="Times New Roman"/>
          <w:sz w:val="28"/>
          <w:szCs w:val="28"/>
        </w:rPr>
        <w:t>ь</w:t>
      </w:r>
      <w:r w:rsidR="00F07152" w:rsidRPr="00083B49">
        <w:rPr>
          <w:rFonts w:ascii="Times New Roman" w:hAnsi="Times New Roman"/>
          <w:sz w:val="28"/>
          <w:szCs w:val="28"/>
        </w:rPr>
        <w:t>ность на рынке отраслевого управленческого консультирования на принципах аутсорсинга как отдельная консалтинговая фирма.</w:t>
      </w:r>
    </w:p>
    <w:p w:rsidR="000D1518" w:rsidRPr="00083B49" w:rsidRDefault="000D1518" w:rsidP="000D1518">
      <w:pPr>
        <w:pStyle w:val="af1"/>
        <w:widowControl w:val="0"/>
        <w:spacing w:before="0" w:beforeAutospacing="0" w:after="0" w:afterAutospacing="0"/>
        <w:ind w:firstLine="709"/>
        <w:jc w:val="both"/>
        <w:rPr>
          <w:rStyle w:val="af2"/>
          <w:b w:val="0"/>
          <w:spacing w:val="-2"/>
          <w:sz w:val="28"/>
          <w:szCs w:val="28"/>
        </w:rPr>
      </w:pPr>
      <w:r w:rsidRPr="00083B49">
        <w:rPr>
          <w:spacing w:val="-2"/>
          <w:sz w:val="28"/>
          <w:szCs w:val="28"/>
        </w:rPr>
        <w:t>Прежде чем приступить к непосредственному созданию центров упра</w:t>
      </w:r>
      <w:r w:rsidRPr="00083B49">
        <w:rPr>
          <w:spacing w:val="-2"/>
          <w:sz w:val="28"/>
          <w:szCs w:val="28"/>
        </w:rPr>
        <w:t>в</w:t>
      </w:r>
      <w:r w:rsidRPr="00083B49">
        <w:rPr>
          <w:spacing w:val="-2"/>
          <w:sz w:val="28"/>
          <w:szCs w:val="28"/>
        </w:rPr>
        <w:t>ленческого консультирования, необходимо провести анализ потребностей м</w:t>
      </w:r>
      <w:r w:rsidRPr="00083B49">
        <w:rPr>
          <w:spacing w:val="-2"/>
          <w:sz w:val="28"/>
          <w:szCs w:val="28"/>
        </w:rPr>
        <w:t>е</w:t>
      </w:r>
      <w:r w:rsidRPr="00083B49">
        <w:rPr>
          <w:spacing w:val="-2"/>
          <w:sz w:val="28"/>
          <w:szCs w:val="28"/>
        </w:rPr>
        <w:lastRenderedPageBreak/>
        <w:t>неджмента организации в управленческом консультировании по таким параме</w:t>
      </w:r>
      <w:r w:rsidRPr="00083B49">
        <w:rPr>
          <w:spacing w:val="-2"/>
          <w:sz w:val="28"/>
          <w:szCs w:val="28"/>
        </w:rPr>
        <w:t>т</w:t>
      </w:r>
      <w:r w:rsidRPr="00083B49">
        <w:rPr>
          <w:spacing w:val="-2"/>
          <w:sz w:val="28"/>
          <w:szCs w:val="28"/>
        </w:rPr>
        <w:t>рам как: виды потребностей, содержание потребностей, частота возникновения потребностей и т.п. При высокой оценке возможностей организации в создании ЦУК приступают к определению их миссии, целей, задач и направлений де</w:t>
      </w:r>
      <w:r w:rsidRPr="00083B49">
        <w:rPr>
          <w:spacing w:val="-2"/>
          <w:sz w:val="28"/>
          <w:szCs w:val="28"/>
        </w:rPr>
        <w:t>я</w:t>
      </w:r>
      <w:r w:rsidRPr="00083B49">
        <w:rPr>
          <w:spacing w:val="-2"/>
          <w:sz w:val="28"/>
          <w:szCs w:val="28"/>
        </w:rPr>
        <w:t>тельности, т.е. формулируется замысел создания ЦУК и определяется его буд</w:t>
      </w:r>
      <w:r w:rsidRPr="00083B49">
        <w:rPr>
          <w:spacing w:val="-2"/>
          <w:sz w:val="28"/>
          <w:szCs w:val="28"/>
        </w:rPr>
        <w:t>у</w:t>
      </w:r>
      <w:r w:rsidRPr="00083B49">
        <w:rPr>
          <w:spacing w:val="-2"/>
          <w:sz w:val="28"/>
          <w:szCs w:val="28"/>
        </w:rPr>
        <w:t>щий облик. Далее необходимо сформировать рабочую группу, которая проведет подготовительную работу по созданию центров управленческого консультир</w:t>
      </w:r>
      <w:r w:rsidRPr="00083B49">
        <w:rPr>
          <w:spacing w:val="-2"/>
          <w:sz w:val="28"/>
          <w:szCs w:val="28"/>
        </w:rPr>
        <w:t>о</w:t>
      </w:r>
      <w:r w:rsidRPr="00083B49">
        <w:rPr>
          <w:spacing w:val="-2"/>
          <w:sz w:val="28"/>
          <w:szCs w:val="28"/>
        </w:rPr>
        <w:t>вания. Ей должно быть поручено формирование программы создания ЦУК и а</w:t>
      </w:r>
      <w:r w:rsidRPr="00083B49">
        <w:rPr>
          <w:spacing w:val="-2"/>
          <w:sz w:val="28"/>
          <w:szCs w:val="28"/>
        </w:rPr>
        <w:t>д</w:t>
      </w:r>
      <w:r w:rsidRPr="00083B49">
        <w:rPr>
          <w:spacing w:val="-2"/>
          <w:sz w:val="28"/>
          <w:szCs w:val="28"/>
        </w:rPr>
        <w:t xml:space="preserve">министрирование ее реализации. </w:t>
      </w:r>
      <w:r w:rsidRPr="00083B49">
        <w:rPr>
          <w:rStyle w:val="af2"/>
          <w:b w:val="0"/>
          <w:spacing w:val="-2"/>
          <w:sz w:val="28"/>
          <w:szCs w:val="28"/>
        </w:rPr>
        <w:t>Для этого следует запустить в действие соо</w:t>
      </w:r>
      <w:r w:rsidRPr="00083B49">
        <w:rPr>
          <w:rStyle w:val="af2"/>
          <w:b w:val="0"/>
          <w:spacing w:val="-2"/>
          <w:sz w:val="28"/>
          <w:szCs w:val="28"/>
        </w:rPr>
        <w:t>т</w:t>
      </w:r>
      <w:r w:rsidRPr="00083B49">
        <w:rPr>
          <w:rStyle w:val="af2"/>
          <w:b w:val="0"/>
          <w:spacing w:val="-2"/>
          <w:sz w:val="28"/>
          <w:szCs w:val="28"/>
        </w:rPr>
        <w:t xml:space="preserve">ветствующий организационно-экономический механизм их формирования. </w:t>
      </w:r>
    </w:p>
    <w:p w:rsidR="00FC539A" w:rsidRPr="00083B49" w:rsidRDefault="00FC539A" w:rsidP="00FC539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625C28" w:rsidRPr="00083B49" w:rsidRDefault="00A862DA" w:rsidP="00DE2AF0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A862DA">
        <w:rPr>
          <w:noProof/>
        </w:rPr>
        <w:pict>
          <v:group id="_x0000_s1397" style="position:absolute;left:0;text-align:left;margin-left:.05pt;margin-top:3.6pt;width:475.2pt;height:414.3pt;z-index:251655168" coordorigin="1549,1156" coordsize="9319,8109">
            <v:shapetype id="_x0000_t88" coordsize="21600,21600" o:spt="88" adj="1800,10800" path="m,qx10800@0l10800@2qy21600@11,10800@3l10800@1qy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0,0;21600,@11;0,21600" textboxrect="0,@4,7637,@5"/>
              <v:handles>
                <v:h position="center,#0" yrange="0,@8"/>
                <v:h position="bottomRight,#1" yrange="@9,@10"/>
              </v:handles>
            </v:shapetype>
            <v:shape id="_x0000_s1398" type="#_x0000_t88" style="position:absolute;left:8857;top:5379;width:394;height:462"/>
            <v:shape id="_x0000_s1399" type="#_x0000_t202" style="position:absolute;left:9346;top:5176;width:1522;height:745">
              <v:textbox style="mso-next-textbox:#_x0000_s1399">
                <w:txbxContent>
                  <w:p w:rsidR="00FF30FA" w:rsidRPr="00DE2AF0" w:rsidRDefault="00FF30FA" w:rsidP="00DE2AF0">
                    <w:pPr>
                      <w:widowControl w:val="0"/>
                      <w:spacing w:after="0" w:line="240" w:lineRule="auto"/>
                      <w:jc w:val="center"/>
                      <w:rPr>
                        <w:rFonts w:ascii="Times New Roman" w:hAnsi="Times New Roman"/>
                      </w:rPr>
                    </w:pPr>
                    <w:r w:rsidRPr="00DE2AF0">
                      <w:rPr>
                        <w:rFonts w:ascii="Times New Roman" w:hAnsi="Times New Roman"/>
                      </w:rPr>
                      <w:t>Концепт</w:t>
                    </w:r>
                    <w:r w:rsidRPr="00DE2AF0">
                      <w:rPr>
                        <w:rFonts w:ascii="Times New Roman" w:hAnsi="Times New Roman"/>
                      </w:rPr>
                      <w:t>у</w:t>
                    </w:r>
                    <w:r w:rsidRPr="00DE2AF0">
                      <w:rPr>
                        <w:rFonts w:ascii="Times New Roman" w:hAnsi="Times New Roman"/>
                      </w:rPr>
                      <w:t>альный этап</w:t>
                    </w:r>
                  </w:p>
                </w:txbxContent>
              </v:textbox>
            </v:shape>
            <v:shape id="_x0000_s1400" type="#_x0000_t88" style="position:absolute;left:8857;top:6099;width:394;height:2201"/>
            <v:shape id="_x0000_s1401" type="#_x0000_t202" style="position:absolute;left:9346;top:6738;width:1522;height:1017">
              <v:textbox style="mso-next-textbox:#_x0000_s1401">
                <w:txbxContent>
                  <w:p w:rsidR="00FF30FA" w:rsidRPr="00DE2AF0" w:rsidRDefault="00FF30FA" w:rsidP="00DE2AF0">
                    <w:pPr>
                      <w:widowControl w:val="0"/>
                      <w:spacing w:after="0" w:line="240" w:lineRule="auto"/>
                      <w:jc w:val="center"/>
                      <w:rPr>
                        <w:rFonts w:ascii="Times New Roman" w:hAnsi="Times New Roman"/>
                      </w:rPr>
                    </w:pPr>
                    <w:r w:rsidRPr="00DE2AF0">
                      <w:rPr>
                        <w:rFonts w:ascii="Times New Roman" w:hAnsi="Times New Roman"/>
                      </w:rPr>
                      <w:t>Организац</w:t>
                    </w:r>
                    <w:r w:rsidRPr="00DE2AF0">
                      <w:rPr>
                        <w:rFonts w:ascii="Times New Roman" w:hAnsi="Times New Roman"/>
                      </w:rPr>
                      <w:t>и</w:t>
                    </w:r>
                    <w:r w:rsidRPr="00DE2AF0">
                      <w:rPr>
                        <w:rFonts w:ascii="Times New Roman" w:hAnsi="Times New Roman"/>
                      </w:rPr>
                      <w:t>онный этап</w:t>
                    </w:r>
                  </w:p>
                </w:txbxContent>
              </v:textbox>
            </v:shape>
            <v:group id="_x0000_s1402" style="position:absolute;left:1549;top:1156;width:9319;height:8109" coordorigin="1549,1156" coordsize="9319,8109">
              <v:shape id="_x0000_s1403" type="#_x0000_t32" style="position:absolute;left:2296;top:2527;width:1712;height:0;flip:x" o:connectortype="straight"/>
              <v:shape id="_x0000_s1404" type="#_x0000_t202" style="position:absolute;left:2771;top:2024;width:1142;height:408" stroked="f">
                <v:textbox style="mso-next-textbox:#_x0000_s1404">
                  <w:txbxContent>
                    <w:p w:rsidR="00FF30FA" w:rsidRPr="00DE2AF0" w:rsidRDefault="00FF30FA" w:rsidP="00DE2AF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DE2AF0">
                        <w:rPr>
                          <w:rFonts w:ascii="Times New Roman" w:hAnsi="Times New Roman"/>
                        </w:rPr>
                        <w:t>высокая</w:t>
                      </w:r>
                    </w:p>
                  </w:txbxContent>
                </v:textbox>
              </v:shape>
              <v:shape id="_x0000_s1405" type="#_x0000_t32" style="position:absolute;left:2894;top:4673;width:1114;height:0;flip:x" o:connectortype="straight"/>
              <v:shape id="_x0000_s1406" type="#_x0000_t202" style="position:absolute;left:2894;top:4171;width:1005;height:408" stroked="f">
                <v:textbox style="mso-next-textbox:#_x0000_s1406">
                  <w:txbxContent>
                    <w:p w:rsidR="00FF30FA" w:rsidRPr="00DE2AF0" w:rsidRDefault="00FF30FA" w:rsidP="00DE2AF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DE2AF0">
                        <w:rPr>
                          <w:rFonts w:ascii="Times New Roman" w:hAnsi="Times New Roman"/>
                        </w:rPr>
                        <w:t>низкая</w:t>
                      </w:r>
                    </w:p>
                  </w:txbxContent>
                </v:textbox>
              </v:shape>
              <v:shape id="_x0000_s1407" type="#_x0000_t202" style="position:absolute;left:1549;top:8300;width:2241;height:965">
                <v:textbox style="mso-next-textbox:#_x0000_s1407">
                  <w:txbxContent>
                    <w:p w:rsidR="00FF30FA" w:rsidRPr="00DE2AF0" w:rsidRDefault="00FF30FA" w:rsidP="00DE2AF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DE2AF0">
                        <w:rPr>
                          <w:rFonts w:ascii="Times New Roman" w:hAnsi="Times New Roman"/>
                        </w:rPr>
                        <w:t>Удовлетворение п</w:t>
                      </w:r>
                      <w:r w:rsidRPr="00DE2AF0">
                        <w:rPr>
                          <w:rFonts w:ascii="Times New Roman" w:hAnsi="Times New Roman"/>
                        </w:rPr>
                        <w:t>о</w:t>
                      </w:r>
                      <w:r w:rsidRPr="00DE2AF0">
                        <w:rPr>
                          <w:rFonts w:ascii="Times New Roman" w:hAnsi="Times New Roman"/>
                        </w:rPr>
                        <w:t>требностей ста</w:t>
                      </w:r>
                      <w:r w:rsidRPr="00DE2AF0">
                        <w:rPr>
                          <w:rFonts w:ascii="Times New Roman" w:hAnsi="Times New Roman"/>
                        </w:rPr>
                        <w:t>н</w:t>
                      </w:r>
                      <w:r w:rsidRPr="00DE2AF0">
                        <w:rPr>
                          <w:rFonts w:ascii="Times New Roman" w:hAnsi="Times New Roman"/>
                        </w:rPr>
                        <w:t>дартным видами УК</w:t>
                      </w:r>
                    </w:p>
                  </w:txbxContent>
                </v:textbox>
              </v:shape>
              <v:shape id="_x0000_s1408" type="#_x0000_t32" style="position:absolute;left:2296;top:2527;width:0;height:5773" o:connectortype="straight">
                <v:stroke endarrow="block"/>
              </v:shape>
              <v:shape id="_x0000_s1409" type="#_x0000_t32" style="position:absolute;left:2894;top:4673;width:0;height:3627" o:connectortype="straight">
                <v:stroke endarrow="block"/>
              </v:shape>
              <v:shape id="_x0000_s1410" type="#_x0000_t32" style="position:absolute;left:2038;top:2024;width:1970;height:0" o:connectortype="straight">
                <v:stroke endarrow="block"/>
              </v:shape>
              <v:shape id="_x0000_s1411" type="#_x0000_t32" style="position:absolute;left:2038;top:2024;width:0;height:6276" o:connectortype="straight"/>
              <v:shape id="_x0000_s1412" type="#_x0000_t202" style="position:absolute;left:4008;top:1156;width:4781;height:462">
                <v:textbox style="mso-next-textbox:#_x0000_s1412">
                  <w:txbxContent>
                    <w:p w:rsidR="00FF30FA" w:rsidRPr="00DE2AF0" w:rsidRDefault="00FF30FA" w:rsidP="00DE2AF0">
                      <w:pPr>
                        <w:widowControl w:val="0"/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DE2AF0">
                        <w:rPr>
                          <w:rFonts w:ascii="Times New Roman" w:hAnsi="Times New Roman"/>
                        </w:rPr>
                        <w:t xml:space="preserve">Анализ потребностей </w:t>
                      </w:r>
                      <w:r>
                        <w:rPr>
                          <w:rFonts w:ascii="Times New Roman" w:hAnsi="Times New Roman"/>
                        </w:rPr>
                        <w:t xml:space="preserve">менеджмента </w:t>
                      </w:r>
                      <w:r w:rsidRPr="00DE2AF0">
                        <w:rPr>
                          <w:rFonts w:ascii="Times New Roman" w:hAnsi="Times New Roman"/>
                        </w:rPr>
                        <w:t>в УК</w:t>
                      </w:r>
                    </w:p>
                  </w:txbxContent>
                </v:textbox>
              </v:shape>
              <v:shape id="_x0000_s1413" type="#_x0000_t202" style="position:absolute;left:4008;top:1888;width:4781;height:1141">
                <v:textbox style="mso-next-textbox:#_x0000_s1413">
                  <w:txbxContent>
                    <w:p w:rsidR="00FF30FA" w:rsidRPr="00DE2AF0" w:rsidRDefault="00FF30FA" w:rsidP="00DE2AF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DE2AF0">
                        <w:rPr>
                          <w:rFonts w:ascii="Times New Roman" w:hAnsi="Times New Roman"/>
                        </w:rPr>
                        <w:t>Оценка степени удовлетворения потребностей в УК путем стандартных подходов внутреннего и внешнего консультирования</w:t>
                      </w:r>
                    </w:p>
                  </w:txbxContent>
                </v:textbox>
              </v:shape>
              <v:shape id="_x0000_s1414" type="#_x0000_t32" style="position:absolute;left:6358;top:1618;width:0;height:270" o:connectortype="straight">
                <v:stroke endarrow="block"/>
              </v:shape>
              <v:shape id="_x0000_s1415" type="#_x0000_t32" style="position:absolute;left:6358;top:3029;width:0;height:448" o:connectortype="straight">
                <v:stroke endarrow="block"/>
              </v:shape>
              <v:shape id="_x0000_s1416" type="#_x0000_t202" style="position:absolute;left:6509;top:3069;width:1005;height:408" stroked="f">
                <v:textbox style="mso-next-textbox:#_x0000_s1416">
                  <w:txbxContent>
                    <w:p w:rsidR="00FF30FA" w:rsidRPr="00DE2AF0" w:rsidRDefault="00FF30FA" w:rsidP="00DE2AF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DE2AF0">
                        <w:rPr>
                          <w:rFonts w:ascii="Times New Roman" w:hAnsi="Times New Roman"/>
                        </w:rPr>
                        <w:t>низкая</w:t>
                      </w:r>
                    </w:p>
                  </w:txbxContent>
                </v:textbox>
              </v:shape>
              <v:shape id="_x0000_s1417" type="#_x0000_t202" style="position:absolute;left:4008;top:3477;width:4781;height:463">
                <v:textbox style="mso-next-textbox:#_x0000_s1417">
                  <w:txbxContent>
                    <w:p w:rsidR="00FF30FA" w:rsidRPr="00DE2AF0" w:rsidRDefault="00FF30FA" w:rsidP="00DE2AF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DE2AF0">
                        <w:rPr>
                          <w:rFonts w:ascii="Times New Roman" w:hAnsi="Times New Roman"/>
                        </w:rPr>
                        <w:t>Осознание потребности в создании ЦУК</w:t>
                      </w:r>
                    </w:p>
                  </w:txbxContent>
                </v:textbox>
              </v:shape>
              <v:shape id="_x0000_s1418" type="#_x0000_t202" style="position:absolute;left:4008;top:4171;width:4781;height:705">
                <v:textbox style="mso-next-textbox:#_x0000_s1418">
                  <w:txbxContent>
                    <w:p w:rsidR="00FF30FA" w:rsidRPr="00DE2AF0" w:rsidRDefault="00FF30FA" w:rsidP="00DE2AF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DE2AF0">
                        <w:rPr>
                          <w:rFonts w:ascii="Times New Roman" w:hAnsi="Times New Roman"/>
                        </w:rPr>
                        <w:t xml:space="preserve">Оценка возможностей </w:t>
                      </w:r>
                      <w:r>
                        <w:rPr>
                          <w:rFonts w:ascii="Times New Roman" w:hAnsi="Times New Roman"/>
                        </w:rPr>
                        <w:t>организации</w:t>
                      </w:r>
                      <w:r w:rsidRPr="00DE2AF0">
                        <w:rPr>
                          <w:rFonts w:ascii="Times New Roman" w:hAnsi="Times New Roman"/>
                        </w:rPr>
                        <w:t xml:space="preserve"> </w:t>
                      </w:r>
                    </w:p>
                    <w:p w:rsidR="00FF30FA" w:rsidRPr="00DE2AF0" w:rsidRDefault="00FF30FA" w:rsidP="00DE2AF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DE2AF0">
                        <w:rPr>
                          <w:rFonts w:ascii="Times New Roman" w:hAnsi="Times New Roman"/>
                        </w:rPr>
                        <w:t>в создании ЦУК</w:t>
                      </w:r>
                    </w:p>
                  </w:txbxContent>
                </v:textbox>
              </v:shape>
              <v:shape id="_x0000_s1419" type="#_x0000_t32" style="position:absolute;left:6358;top:3940;width:0;height:231" o:connectortype="straight">
                <v:stroke endarrow="block"/>
              </v:shape>
              <v:shape id="_x0000_s1420" type="#_x0000_t202" style="position:absolute;left:6506;top:4957;width:1142;height:422" stroked="f">
                <v:textbox style="mso-next-textbox:#_x0000_s1420">
                  <w:txbxContent>
                    <w:p w:rsidR="00FF30FA" w:rsidRPr="00DE2AF0" w:rsidRDefault="00FF30FA" w:rsidP="00DE2AF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DE2AF0">
                        <w:rPr>
                          <w:rFonts w:ascii="Times New Roman" w:hAnsi="Times New Roman"/>
                        </w:rPr>
                        <w:t>высокая</w:t>
                      </w:r>
                    </w:p>
                  </w:txbxContent>
                </v:textbox>
              </v:shape>
              <v:shape id="_x0000_s1421" type="#_x0000_t32" style="position:absolute;left:6358;top:4876;width:0;height:503" o:connectortype="straight">
                <v:stroke endarrow="block"/>
              </v:shape>
              <v:shape id="_x0000_s1422" type="#_x0000_t202" style="position:absolute;left:4008;top:5379;width:4781;height:462">
                <v:textbox style="mso-next-textbox:#_x0000_s1422">
                  <w:txbxContent>
                    <w:p w:rsidR="00FF30FA" w:rsidRPr="00DE2AF0" w:rsidRDefault="00FF30FA" w:rsidP="00DE2AF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DE2AF0">
                        <w:rPr>
                          <w:rFonts w:ascii="Times New Roman" w:hAnsi="Times New Roman"/>
                        </w:rPr>
                        <w:t>Определение миссии</w:t>
                      </w:r>
                      <w:r>
                        <w:rPr>
                          <w:rFonts w:ascii="Times New Roman" w:hAnsi="Times New Roman"/>
                        </w:rPr>
                        <w:t>, целей, задач</w:t>
                      </w:r>
                      <w:r w:rsidRPr="00DE2AF0">
                        <w:rPr>
                          <w:rFonts w:ascii="Times New Roman" w:hAnsi="Times New Roman"/>
                        </w:rPr>
                        <w:t xml:space="preserve"> ЦУК</w:t>
                      </w:r>
                    </w:p>
                  </w:txbxContent>
                </v:textbox>
              </v:shape>
              <v:shape id="_x0000_s1423" type="#_x0000_t202" style="position:absolute;left:4008;top:7104;width:4781;height:462">
                <v:textbox style="mso-next-textbox:#_x0000_s1423">
                  <w:txbxContent>
                    <w:p w:rsidR="00FF30FA" w:rsidRPr="00DE2AF0" w:rsidRDefault="00FF30FA" w:rsidP="00DE2AF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DE2AF0">
                        <w:rPr>
                          <w:rFonts w:ascii="Times New Roman" w:hAnsi="Times New Roman"/>
                        </w:rPr>
                        <w:t>Разработка программы создания ЦУК</w:t>
                      </w:r>
                    </w:p>
                  </w:txbxContent>
                </v:textbox>
              </v:shape>
              <v:shape id="_x0000_s1424" type="#_x0000_t32" style="position:absolute;left:6358;top:5841;width:0;height:258" o:connectortype="straight">
                <v:stroke endarrow="block"/>
              </v:shape>
              <v:shape id="_x0000_s1425" type="#_x0000_t202" style="position:absolute;left:4008;top:6099;width:4781;height:760">
                <v:textbox style="mso-next-textbox:#_x0000_s1425">
                  <w:txbxContent>
                    <w:p w:rsidR="00FF30FA" w:rsidRPr="00DE2AF0" w:rsidRDefault="00FF30FA" w:rsidP="00DE2AF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DE2AF0">
                        <w:rPr>
                          <w:rFonts w:ascii="Times New Roman" w:hAnsi="Times New Roman"/>
                        </w:rPr>
                        <w:t>Формирование рабочей группы для подготов</w:t>
                      </w:r>
                      <w:r w:rsidRPr="00DE2AF0">
                        <w:rPr>
                          <w:rFonts w:ascii="Times New Roman" w:hAnsi="Times New Roman"/>
                        </w:rPr>
                        <w:t>и</w:t>
                      </w:r>
                      <w:r w:rsidRPr="00DE2AF0">
                        <w:rPr>
                          <w:rFonts w:ascii="Times New Roman" w:hAnsi="Times New Roman"/>
                        </w:rPr>
                        <w:t>тельной работы по созданию ЦУК</w:t>
                      </w:r>
                    </w:p>
                  </w:txbxContent>
                </v:textbox>
              </v:shape>
              <v:shape id="_x0000_s1426" type="#_x0000_t32" style="position:absolute;left:6358;top:6859;width:0;height:245" o:connectortype="straight">
                <v:stroke endarrow="block"/>
              </v:shape>
              <v:shape id="_x0000_s1427" type="#_x0000_t202" style="position:absolute;left:4008;top:7838;width:4781;height:462">
                <v:textbox style="mso-next-textbox:#_x0000_s1427">
                  <w:txbxContent>
                    <w:p w:rsidR="00FF30FA" w:rsidRPr="00DE2AF0" w:rsidRDefault="00FF30FA" w:rsidP="00DE2AF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DE2AF0">
                        <w:rPr>
                          <w:rFonts w:ascii="Times New Roman" w:hAnsi="Times New Roman"/>
                        </w:rPr>
                        <w:t>Создание ЦУК</w:t>
                      </w:r>
                    </w:p>
                  </w:txbxContent>
                </v:textbox>
              </v:shape>
              <v:shape id="_x0000_s1428" type="#_x0000_t32" style="position:absolute;left:6358;top:7566;width:0;height:272" o:connectortype="straight">
                <v:stroke endarrow="block"/>
              </v:shape>
              <v:shape id="_x0000_s1429" type="#_x0000_t32" style="position:absolute;left:6358;top:8300;width:0;height:271" o:connectortype="straight">
                <v:stroke endarrow="block"/>
              </v:shape>
              <v:shape id="_x0000_s1430" type="#_x0000_t202" style="position:absolute;left:4008;top:8571;width:4781;height:694">
                <v:textbox style="mso-next-textbox:#_x0000_s1430">
                  <w:txbxContent>
                    <w:p w:rsidR="00FF30FA" w:rsidRPr="00DE2AF0" w:rsidRDefault="00FF30FA" w:rsidP="00DE2AF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DE2AF0">
                        <w:rPr>
                          <w:rFonts w:ascii="Times New Roman" w:hAnsi="Times New Roman"/>
                        </w:rPr>
                        <w:t xml:space="preserve">Удовлетворение потребностей в УК </w:t>
                      </w:r>
                    </w:p>
                    <w:p w:rsidR="00FF30FA" w:rsidRPr="00DE2AF0" w:rsidRDefault="00FF30FA" w:rsidP="00DE2AF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DE2AF0">
                        <w:rPr>
                          <w:rFonts w:ascii="Times New Roman" w:hAnsi="Times New Roman"/>
                        </w:rPr>
                        <w:t>при помощи ЦУК</w:t>
                      </w:r>
                    </w:p>
                  </w:txbxContent>
                </v:textbox>
              </v:shape>
              <v:shape id="_x0000_s1431" type="#_x0000_t88" style="position:absolute;left:8857;top:1156;width:394;height:3639"/>
              <v:shape id="_x0000_s1432" type="#_x0000_t202" style="position:absolute;left:9346;top:2432;width:1522;height:1045">
                <v:textbox style="mso-next-textbox:#_x0000_s1432">
                  <w:txbxContent>
                    <w:p w:rsidR="00FF30FA" w:rsidRPr="00DE2AF0" w:rsidRDefault="00FF30FA" w:rsidP="00DE2AF0">
                      <w:pPr>
                        <w:widowControl w:val="0"/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DE2AF0">
                        <w:rPr>
                          <w:rFonts w:ascii="Times New Roman" w:hAnsi="Times New Roman"/>
                        </w:rPr>
                        <w:t>Подготов</w:t>
                      </w:r>
                      <w:r w:rsidRPr="00DE2AF0">
                        <w:rPr>
                          <w:rFonts w:ascii="Times New Roman" w:hAnsi="Times New Roman"/>
                        </w:rPr>
                        <w:t>и</w:t>
                      </w:r>
                      <w:r w:rsidRPr="00DE2AF0">
                        <w:rPr>
                          <w:rFonts w:ascii="Times New Roman" w:hAnsi="Times New Roman"/>
                        </w:rPr>
                        <w:t>тельный этап</w:t>
                      </w:r>
                    </w:p>
                  </w:txbxContent>
                </v:textbox>
              </v:shape>
              <v:shape id="_x0000_s1433" type="#_x0000_t88" style="position:absolute;left:8857;top:8571;width:394;height:694"/>
              <v:shape id="_x0000_s1434" type="#_x0000_t202" style="position:absolute;left:9346;top:8248;width:1522;height:1017">
                <v:textbox style="mso-next-textbox:#_x0000_s1434">
                  <w:txbxContent>
                    <w:p w:rsidR="00FF30FA" w:rsidRPr="00DE2AF0" w:rsidRDefault="00FF30FA" w:rsidP="00DE2AF0">
                      <w:pPr>
                        <w:widowControl w:val="0"/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DE2AF0">
                        <w:rPr>
                          <w:rFonts w:ascii="Times New Roman" w:hAnsi="Times New Roman"/>
                        </w:rPr>
                        <w:t>Этап фун</w:t>
                      </w:r>
                      <w:r w:rsidRPr="00DE2AF0">
                        <w:rPr>
                          <w:rFonts w:ascii="Times New Roman" w:hAnsi="Times New Roman"/>
                        </w:rPr>
                        <w:t>к</w:t>
                      </w:r>
                      <w:r w:rsidRPr="00DE2AF0">
                        <w:rPr>
                          <w:rFonts w:ascii="Times New Roman" w:hAnsi="Times New Roman"/>
                        </w:rPr>
                        <w:t>циониров</w:t>
                      </w:r>
                      <w:r w:rsidRPr="00DE2AF0">
                        <w:rPr>
                          <w:rFonts w:ascii="Times New Roman" w:hAnsi="Times New Roman"/>
                        </w:rPr>
                        <w:t>а</w:t>
                      </w:r>
                      <w:r w:rsidRPr="00DE2AF0">
                        <w:rPr>
                          <w:rFonts w:ascii="Times New Roman" w:hAnsi="Times New Roman"/>
                        </w:rPr>
                        <w:t>ния</w:t>
                      </w:r>
                    </w:p>
                  </w:txbxContent>
                </v:textbox>
              </v:shape>
            </v:group>
          </v:group>
        </w:pict>
      </w:r>
    </w:p>
    <w:p w:rsidR="00625C28" w:rsidRPr="00083B49" w:rsidRDefault="00625C28" w:rsidP="00DE2AF0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DE2AF0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DE2AF0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DE2AF0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DE2AF0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DE2AF0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DE2AF0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DE2AF0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DE2AF0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DE2AF0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DE2AF0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DE2AF0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DE2AF0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DE2AF0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DE2AF0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DE2AF0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DE2AF0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DE2AF0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DE2AF0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DE2AF0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3409BA" w:rsidRPr="00083B49" w:rsidRDefault="003409BA" w:rsidP="00DE2AF0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DE2AF0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DE2AF0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DE2AF0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DE2AF0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545888">
      <w:pPr>
        <w:pStyle w:val="af1"/>
        <w:widowControl w:val="0"/>
        <w:spacing w:before="0" w:beforeAutospacing="0" w:after="0" w:afterAutospacing="0"/>
        <w:jc w:val="center"/>
        <w:rPr>
          <w:sz w:val="28"/>
          <w:szCs w:val="28"/>
        </w:rPr>
      </w:pPr>
      <w:r w:rsidRPr="00083B49">
        <w:rPr>
          <w:sz w:val="28"/>
          <w:szCs w:val="28"/>
        </w:rPr>
        <w:t>Рис</w:t>
      </w:r>
      <w:r w:rsidR="00E832A4" w:rsidRPr="00083B49">
        <w:rPr>
          <w:sz w:val="28"/>
          <w:szCs w:val="28"/>
        </w:rPr>
        <w:t>. 7.</w:t>
      </w:r>
      <w:r w:rsidRPr="00083B49">
        <w:rPr>
          <w:sz w:val="28"/>
          <w:szCs w:val="28"/>
        </w:rPr>
        <w:t xml:space="preserve"> Процесс создания центров управленческого консультирования</w:t>
      </w:r>
    </w:p>
    <w:p w:rsidR="00FC539A" w:rsidRPr="00083B49" w:rsidRDefault="00FC539A" w:rsidP="00545888">
      <w:pPr>
        <w:pStyle w:val="af1"/>
        <w:widowControl w:val="0"/>
        <w:spacing w:before="0" w:beforeAutospacing="0" w:after="0" w:afterAutospacing="0"/>
        <w:jc w:val="center"/>
        <w:rPr>
          <w:sz w:val="28"/>
          <w:szCs w:val="28"/>
        </w:rPr>
      </w:pPr>
    </w:p>
    <w:p w:rsidR="00625C28" w:rsidRPr="00083B49" w:rsidRDefault="00625C28" w:rsidP="00544803">
      <w:pPr>
        <w:pStyle w:val="af1"/>
        <w:widowControl w:val="0"/>
        <w:spacing w:before="0" w:beforeAutospacing="0" w:after="0" w:afterAutospacing="0"/>
        <w:ind w:firstLine="709"/>
        <w:jc w:val="both"/>
        <w:rPr>
          <w:rStyle w:val="af2"/>
          <w:b w:val="0"/>
          <w:sz w:val="28"/>
          <w:szCs w:val="28"/>
        </w:rPr>
      </w:pPr>
      <w:r w:rsidRPr="00083B49">
        <w:rPr>
          <w:rStyle w:val="af2"/>
          <w:b w:val="0"/>
          <w:sz w:val="28"/>
          <w:szCs w:val="28"/>
        </w:rPr>
        <w:t xml:space="preserve">Организационно-экономический механизм формирования </w:t>
      </w:r>
      <w:r w:rsidRPr="00083B49">
        <w:rPr>
          <w:sz w:val="28"/>
          <w:szCs w:val="28"/>
        </w:rPr>
        <w:t>центров упра</w:t>
      </w:r>
      <w:r w:rsidRPr="00083B49">
        <w:rPr>
          <w:sz w:val="28"/>
          <w:szCs w:val="28"/>
        </w:rPr>
        <w:t>в</w:t>
      </w:r>
      <w:r w:rsidRPr="00083B49">
        <w:rPr>
          <w:sz w:val="28"/>
          <w:szCs w:val="28"/>
        </w:rPr>
        <w:t>ленческого консультирования</w:t>
      </w:r>
      <w:r w:rsidRPr="00083B49">
        <w:rPr>
          <w:rStyle w:val="af2"/>
          <w:b w:val="0"/>
          <w:sz w:val="28"/>
          <w:szCs w:val="28"/>
        </w:rPr>
        <w:t xml:space="preserve"> можно представить схематично в виде графич</w:t>
      </w:r>
      <w:r w:rsidRPr="00083B49">
        <w:rPr>
          <w:rStyle w:val="af2"/>
          <w:b w:val="0"/>
          <w:sz w:val="28"/>
          <w:szCs w:val="28"/>
        </w:rPr>
        <w:t>е</w:t>
      </w:r>
      <w:r w:rsidRPr="00083B49">
        <w:rPr>
          <w:rStyle w:val="af2"/>
          <w:b w:val="0"/>
          <w:sz w:val="28"/>
          <w:szCs w:val="28"/>
        </w:rPr>
        <w:t>ской модели, приведенной на рисунке 8.</w:t>
      </w:r>
    </w:p>
    <w:p w:rsidR="000D1518" w:rsidRPr="00083B49" w:rsidRDefault="000D1518" w:rsidP="000D1518">
      <w:pPr>
        <w:pStyle w:val="af1"/>
        <w:widowControl w:val="0"/>
        <w:spacing w:before="0" w:beforeAutospacing="0" w:after="0" w:afterAutospacing="0"/>
        <w:ind w:firstLine="709"/>
        <w:jc w:val="both"/>
        <w:rPr>
          <w:rStyle w:val="af2"/>
          <w:b w:val="0"/>
          <w:sz w:val="28"/>
          <w:szCs w:val="28"/>
        </w:rPr>
      </w:pPr>
      <w:r w:rsidRPr="00083B49">
        <w:rPr>
          <w:bCs/>
          <w:spacing w:val="-4"/>
          <w:sz w:val="28"/>
          <w:szCs w:val="28"/>
        </w:rPr>
        <w:t>Представленный механизм был апробирован автором в ОАО «Россельхо</w:t>
      </w:r>
      <w:r w:rsidRPr="00083B49">
        <w:rPr>
          <w:bCs/>
          <w:spacing w:val="-4"/>
          <w:sz w:val="28"/>
          <w:szCs w:val="28"/>
        </w:rPr>
        <w:t>з</w:t>
      </w:r>
      <w:r w:rsidRPr="00083B49">
        <w:rPr>
          <w:bCs/>
          <w:spacing w:val="-4"/>
          <w:sz w:val="28"/>
          <w:szCs w:val="28"/>
        </w:rPr>
        <w:t>банк». На его основе в этой организации был сформирован и успешно запущен ЦУК, действующий в статусе структурного подразделения банка. В</w:t>
      </w:r>
      <w:r w:rsidRPr="00083B49">
        <w:rPr>
          <w:rStyle w:val="af2"/>
          <w:b w:val="0"/>
          <w:sz w:val="28"/>
          <w:szCs w:val="28"/>
        </w:rPr>
        <w:t xml:space="preserve"> дальнейшем </w:t>
      </w:r>
      <w:r w:rsidRPr="00083B49">
        <w:rPr>
          <w:rStyle w:val="af2"/>
          <w:b w:val="0"/>
          <w:sz w:val="28"/>
          <w:szCs w:val="28"/>
        </w:rPr>
        <w:lastRenderedPageBreak/>
        <w:t xml:space="preserve">планируется реструктуризация и перераспределение имущественных прав и обязанностей с целью обособления и придания </w:t>
      </w:r>
      <w:r w:rsidRPr="00083B49">
        <w:rPr>
          <w:sz w:val="28"/>
          <w:szCs w:val="28"/>
        </w:rPr>
        <w:t>центру управленческого ко</w:t>
      </w:r>
      <w:r w:rsidRPr="00083B49">
        <w:rPr>
          <w:sz w:val="28"/>
          <w:szCs w:val="28"/>
        </w:rPr>
        <w:t>н</w:t>
      </w:r>
      <w:r w:rsidRPr="00083B49">
        <w:rPr>
          <w:sz w:val="28"/>
          <w:szCs w:val="28"/>
        </w:rPr>
        <w:t>сультирования</w:t>
      </w:r>
      <w:r w:rsidRPr="00083B49">
        <w:rPr>
          <w:rStyle w:val="af2"/>
          <w:b w:val="0"/>
          <w:sz w:val="28"/>
          <w:szCs w:val="28"/>
        </w:rPr>
        <w:t xml:space="preserve"> самостоятельного юридического статуса.</w:t>
      </w:r>
    </w:p>
    <w:p w:rsidR="003409BA" w:rsidRPr="00083B49" w:rsidRDefault="003409BA" w:rsidP="000D1518">
      <w:pPr>
        <w:pStyle w:val="af1"/>
        <w:widowControl w:val="0"/>
        <w:spacing w:before="0" w:beforeAutospacing="0" w:after="0" w:afterAutospacing="0"/>
        <w:ind w:firstLine="709"/>
        <w:jc w:val="both"/>
        <w:rPr>
          <w:rStyle w:val="af2"/>
          <w:rFonts w:ascii="Calibri" w:hAnsi="Calibri"/>
          <w:b w:val="0"/>
          <w:sz w:val="28"/>
          <w:szCs w:val="28"/>
        </w:rPr>
      </w:pPr>
    </w:p>
    <w:p w:rsidR="00625C28" w:rsidRPr="00083B49" w:rsidRDefault="00A862DA" w:rsidP="00DE2A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2DA">
        <w:rPr>
          <w:noProof/>
        </w:rPr>
        <w:pict>
          <v:group id="_x0000_s1435" style="position:absolute;left:0;text-align:left;margin-left:10.75pt;margin-top:.4pt;width:464.6pt;height:353.55pt;z-index:251656192" coordorigin="1349,6835" coordsize="9292,7028">
            <v:group id="_x0000_s1436" style="position:absolute;left:1349;top:6835;width:9292;height:6146" coordorigin="1349,6835" coordsize="9292,6146">
              <v:shape id="_x0000_s1437" type="#_x0000_t202" style="position:absolute;left:1349;top:6835;width:9292;height:441" o:regroupid="1">
                <v:textbox style="mso-next-textbox:#_x0000_s1437">
                  <w:txbxContent>
                    <w:p w:rsidR="00FF30FA" w:rsidRPr="00D87075" w:rsidRDefault="00FF30FA" w:rsidP="00D8707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D87075">
                        <w:rPr>
                          <w:rFonts w:ascii="Times New Roman" w:hAnsi="Times New Roman"/>
                        </w:rPr>
                        <w:t>Подсистемы обеспечения</w:t>
                      </w:r>
                    </w:p>
                  </w:txbxContent>
                </v:textbox>
              </v:shape>
              <v:shape id="_x0000_s1438" type="#_x0000_t202" style="position:absolute;left:6688;top:9052;width:3953;height:693" o:regroupid="1">
                <v:textbox style="mso-next-textbox:#_x0000_s1438">
                  <w:txbxContent>
                    <w:p w:rsidR="00FF30FA" w:rsidRPr="00D87075" w:rsidRDefault="00FF30FA" w:rsidP="00D8707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D87075">
                        <w:rPr>
                          <w:rFonts w:ascii="Times New Roman" w:hAnsi="Times New Roman"/>
                        </w:rPr>
                        <w:t>Экономический механизм</w:t>
                      </w:r>
                    </w:p>
                    <w:p w:rsidR="00FF30FA" w:rsidRPr="00D87075" w:rsidRDefault="00FF30FA" w:rsidP="00D8707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D87075">
                        <w:rPr>
                          <w:rFonts w:ascii="Times New Roman" w:hAnsi="Times New Roman"/>
                        </w:rPr>
                        <w:t>создания ЦУК</w:t>
                      </w:r>
                    </w:p>
                  </w:txbxContent>
                </v:textbox>
              </v:shape>
              <v:shape id="_x0000_s1439" type="#_x0000_t202" style="position:absolute;left:1349;top:9052;width:4822;height:693" o:regroupid="1">
                <v:textbox style="mso-next-textbox:#_x0000_s1439">
                  <w:txbxContent>
                    <w:p w:rsidR="00FF30FA" w:rsidRPr="00D87075" w:rsidRDefault="00FF30FA" w:rsidP="00D8707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D87075">
                        <w:rPr>
                          <w:rFonts w:ascii="Times New Roman" w:hAnsi="Times New Roman"/>
                        </w:rPr>
                        <w:t xml:space="preserve">Организационный механизм </w:t>
                      </w:r>
                    </w:p>
                    <w:p w:rsidR="00FF30FA" w:rsidRPr="00D87075" w:rsidRDefault="00FF30FA" w:rsidP="00D8707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D87075">
                        <w:rPr>
                          <w:rFonts w:ascii="Times New Roman" w:hAnsi="Times New Roman"/>
                        </w:rPr>
                        <w:t>создания ЦУК</w:t>
                      </w:r>
                    </w:p>
                  </w:txbxContent>
                </v:textbox>
              </v:shape>
              <v:shape id="_x0000_s1440" type="#_x0000_t202" style="position:absolute;left:6688;top:9745;width:3953;height:3236" o:regroupid="1">
                <v:textbox style="mso-next-textbox:#_x0000_s1440">
                  <w:txbxContent>
                    <w:p w:rsidR="00FF30FA" w:rsidRPr="00FC539A" w:rsidRDefault="00FF30FA" w:rsidP="00D8707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 w:rsidRPr="00FC539A">
                        <w:rPr>
                          <w:rFonts w:ascii="Times New Roman" w:hAnsi="Times New Roman"/>
                          <w:sz w:val="21"/>
                          <w:szCs w:val="21"/>
                        </w:rPr>
                        <w:t xml:space="preserve">Источники финансирования </w:t>
                      </w:r>
                    </w:p>
                    <w:p w:rsidR="00FF30FA" w:rsidRPr="00FC539A" w:rsidRDefault="00FF30FA" w:rsidP="00D8707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 w:rsidRPr="00FC539A">
                        <w:rPr>
                          <w:rFonts w:ascii="Times New Roman" w:hAnsi="Times New Roman"/>
                          <w:sz w:val="21"/>
                          <w:szCs w:val="21"/>
                        </w:rPr>
                        <w:t xml:space="preserve">Размер и состав затрат </w:t>
                      </w:r>
                    </w:p>
                    <w:p w:rsidR="00FF30FA" w:rsidRPr="00FC539A" w:rsidRDefault="00FF30FA" w:rsidP="00D8707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 w:rsidRPr="00FC539A">
                        <w:rPr>
                          <w:rFonts w:ascii="Times New Roman" w:hAnsi="Times New Roman"/>
                          <w:sz w:val="21"/>
                          <w:szCs w:val="21"/>
                        </w:rPr>
                        <w:t>Принципы, методы и способы распр</w:t>
                      </w:r>
                      <w:r w:rsidRPr="00FC539A">
                        <w:rPr>
                          <w:rFonts w:ascii="Times New Roman" w:hAnsi="Times New Roman"/>
                          <w:sz w:val="21"/>
                          <w:szCs w:val="21"/>
                        </w:rPr>
                        <w:t>е</w:t>
                      </w:r>
                      <w:r w:rsidRPr="00FC539A">
                        <w:rPr>
                          <w:rFonts w:ascii="Times New Roman" w:hAnsi="Times New Roman"/>
                          <w:sz w:val="21"/>
                          <w:szCs w:val="21"/>
                        </w:rPr>
                        <w:t>деления и управления финансовыми средствами</w:t>
                      </w:r>
                    </w:p>
                    <w:p w:rsidR="00FF30FA" w:rsidRPr="00FC539A" w:rsidRDefault="00FF30FA" w:rsidP="00D8707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 w:rsidRPr="00FC539A">
                        <w:rPr>
                          <w:rFonts w:ascii="Times New Roman" w:hAnsi="Times New Roman"/>
                          <w:sz w:val="21"/>
                          <w:szCs w:val="21"/>
                        </w:rPr>
                        <w:t>Функциональные подсистемы: экон</w:t>
                      </w:r>
                      <w:r w:rsidRPr="00FC539A">
                        <w:rPr>
                          <w:rFonts w:ascii="Times New Roman" w:hAnsi="Times New Roman"/>
                          <w:sz w:val="21"/>
                          <w:szCs w:val="21"/>
                        </w:rPr>
                        <w:t>о</w:t>
                      </w:r>
                      <w:r w:rsidRPr="00FC539A">
                        <w:rPr>
                          <w:rFonts w:ascii="Times New Roman" w:hAnsi="Times New Roman"/>
                          <w:sz w:val="21"/>
                          <w:szCs w:val="21"/>
                        </w:rPr>
                        <w:t>мическое планирование, прогнозиров</w:t>
                      </w:r>
                      <w:r w:rsidRPr="00FC539A">
                        <w:rPr>
                          <w:rFonts w:ascii="Times New Roman" w:hAnsi="Times New Roman"/>
                          <w:sz w:val="21"/>
                          <w:szCs w:val="21"/>
                        </w:rPr>
                        <w:t>а</w:t>
                      </w:r>
                      <w:r w:rsidRPr="00FC539A">
                        <w:rPr>
                          <w:rFonts w:ascii="Times New Roman" w:hAnsi="Times New Roman"/>
                          <w:sz w:val="21"/>
                          <w:szCs w:val="21"/>
                        </w:rPr>
                        <w:t>ние, регулирование, система оплаты труда, ценообразование, анализ, учет и др.</w:t>
                      </w:r>
                    </w:p>
                    <w:p w:rsidR="00FF30FA" w:rsidRPr="00FC539A" w:rsidRDefault="00FF30FA" w:rsidP="00D8707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 w:rsidRPr="00FC539A">
                        <w:rPr>
                          <w:rFonts w:ascii="Times New Roman" w:hAnsi="Times New Roman"/>
                          <w:sz w:val="21"/>
                          <w:szCs w:val="21"/>
                        </w:rPr>
                        <w:t>Рычаги: цены, экономическое стимул</w:t>
                      </w:r>
                      <w:r w:rsidRPr="00FC539A">
                        <w:rPr>
                          <w:rFonts w:ascii="Times New Roman" w:hAnsi="Times New Roman"/>
                          <w:sz w:val="21"/>
                          <w:szCs w:val="21"/>
                        </w:rPr>
                        <w:t>и</w:t>
                      </w:r>
                      <w:r w:rsidRPr="00FC539A">
                        <w:rPr>
                          <w:rFonts w:ascii="Times New Roman" w:hAnsi="Times New Roman"/>
                          <w:sz w:val="21"/>
                          <w:szCs w:val="21"/>
                        </w:rPr>
                        <w:t>рование, льготы, санкции и т.д.</w:t>
                      </w:r>
                    </w:p>
                  </w:txbxContent>
                </v:textbox>
              </v:shape>
              <v:shape id="_x0000_s1441" type="#_x0000_t202" style="position:absolute;left:1349;top:9745;width:4822;height:3236" o:regroupid="1">
                <v:textbox style="mso-next-textbox:#_x0000_s1441">
                  <w:txbxContent>
                    <w:p w:rsidR="00FF30FA" w:rsidRPr="00FC539A" w:rsidRDefault="00FF30FA" w:rsidP="00D8707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 w:rsidRPr="00FC539A">
                        <w:rPr>
                          <w:rFonts w:ascii="Times New Roman" w:hAnsi="Times New Roman"/>
                          <w:sz w:val="21"/>
                          <w:szCs w:val="21"/>
                        </w:rPr>
                        <w:t>Порядок создания в соответствии с действующей нормативно-правой базой</w:t>
                      </w:r>
                    </w:p>
                    <w:p w:rsidR="00FF30FA" w:rsidRPr="00FC539A" w:rsidRDefault="00FF30FA" w:rsidP="00D8707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 w:rsidRPr="00FC539A">
                        <w:rPr>
                          <w:rFonts w:ascii="Times New Roman" w:hAnsi="Times New Roman"/>
                          <w:sz w:val="21"/>
                          <w:szCs w:val="21"/>
                        </w:rPr>
                        <w:t>Перестройка системы целей предприятия</w:t>
                      </w:r>
                    </w:p>
                    <w:p w:rsidR="00FF30FA" w:rsidRPr="00FC539A" w:rsidRDefault="00FF30FA" w:rsidP="00D8707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 w:rsidRPr="00FC539A">
                        <w:rPr>
                          <w:rFonts w:ascii="Times New Roman" w:hAnsi="Times New Roman"/>
                          <w:sz w:val="21"/>
                          <w:szCs w:val="21"/>
                        </w:rPr>
                        <w:t>Усиление организационного потенциала пре</w:t>
                      </w:r>
                      <w:r w:rsidRPr="00FC539A">
                        <w:rPr>
                          <w:rFonts w:ascii="Times New Roman" w:hAnsi="Times New Roman"/>
                          <w:sz w:val="21"/>
                          <w:szCs w:val="21"/>
                        </w:rPr>
                        <w:t>д</w:t>
                      </w:r>
                      <w:r w:rsidRPr="00FC539A">
                        <w:rPr>
                          <w:rFonts w:ascii="Times New Roman" w:hAnsi="Times New Roman"/>
                          <w:sz w:val="21"/>
                          <w:szCs w:val="21"/>
                        </w:rPr>
                        <w:t>приятия</w:t>
                      </w:r>
                    </w:p>
                    <w:p w:rsidR="00FF30FA" w:rsidRPr="00FC539A" w:rsidRDefault="00FF30FA" w:rsidP="00D8707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pacing w:val="-2"/>
                          <w:sz w:val="21"/>
                          <w:szCs w:val="21"/>
                        </w:rPr>
                      </w:pPr>
                      <w:r w:rsidRPr="00FC539A">
                        <w:rPr>
                          <w:rFonts w:ascii="Times New Roman" w:hAnsi="Times New Roman"/>
                          <w:spacing w:val="-2"/>
                          <w:sz w:val="21"/>
                          <w:szCs w:val="21"/>
                        </w:rPr>
                        <w:t>Принципы, методы и способы взаимодействия структурных подразделений предприятия</w:t>
                      </w:r>
                    </w:p>
                    <w:p w:rsidR="00FF30FA" w:rsidRPr="00FC539A" w:rsidRDefault="00FF30FA" w:rsidP="00D8707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pacing w:val="-2"/>
                          <w:sz w:val="21"/>
                          <w:szCs w:val="21"/>
                        </w:rPr>
                      </w:pPr>
                      <w:r w:rsidRPr="00FC539A">
                        <w:rPr>
                          <w:rFonts w:ascii="Times New Roman" w:hAnsi="Times New Roman"/>
                          <w:spacing w:val="-2"/>
                          <w:sz w:val="21"/>
                          <w:szCs w:val="21"/>
                        </w:rPr>
                        <w:t>Функциональные подсистемы: программно-целевое планирование, стандартизация, сертиф</w:t>
                      </w:r>
                      <w:r w:rsidRPr="00FC539A">
                        <w:rPr>
                          <w:rFonts w:ascii="Times New Roman" w:hAnsi="Times New Roman"/>
                          <w:spacing w:val="-2"/>
                          <w:sz w:val="21"/>
                          <w:szCs w:val="21"/>
                        </w:rPr>
                        <w:t>и</w:t>
                      </w:r>
                      <w:r w:rsidRPr="00FC539A">
                        <w:rPr>
                          <w:rFonts w:ascii="Times New Roman" w:hAnsi="Times New Roman"/>
                          <w:spacing w:val="-2"/>
                          <w:sz w:val="21"/>
                          <w:szCs w:val="21"/>
                        </w:rPr>
                        <w:t>кация, организационное проектирование и др.</w:t>
                      </w:r>
                    </w:p>
                    <w:p w:rsidR="00FF30FA" w:rsidRPr="00FC539A" w:rsidRDefault="00FF30FA" w:rsidP="00D8707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 w:rsidRPr="00FC539A">
                        <w:rPr>
                          <w:rFonts w:ascii="Times New Roman" w:hAnsi="Times New Roman"/>
                          <w:sz w:val="21"/>
                          <w:szCs w:val="21"/>
                        </w:rPr>
                        <w:t>Рычаги: приказы, распоряжения, программы, стратегии, поощрения и наказания и т.д.</w:t>
                      </w:r>
                    </w:p>
                  </w:txbxContent>
                </v:textbox>
              </v:shape>
              <v:shape id="_x0000_s1442" type="#_x0000_t202" style="position:absolute;left:1349;top:7276;width:9292;height:1287" o:regroupid="1">
                <v:textbox style="mso-next-textbox:#_x0000_s1442">
                  <w:txbxContent>
                    <w:p w:rsidR="00FF30FA" w:rsidRPr="00D87075" w:rsidRDefault="00FF30FA" w:rsidP="00D8707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D87075">
                        <w:rPr>
                          <w:rFonts w:ascii="Times New Roman" w:hAnsi="Times New Roman"/>
                        </w:rPr>
                        <w:t>Внутренние организационно-экономические отношения</w:t>
                      </w:r>
                    </w:p>
                    <w:p w:rsidR="00FF30FA" w:rsidRPr="00D87075" w:rsidRDefault="00FF30FA" w:rsidP="00D8707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D87075">
                        <w:rPr>
                          <w:rFonts w:ascii="Times New Roman" w:hAnsi="Times New Roman"/>
                        </w:rPr>
                        <w:t>Нормы и нормативы</w:t>
                      </w:r>
                    </w:p>
                    <w:p w:rsidR="00FF30FA" w:rsidRPr="00D87075" w:rsidRDefault="00FF30FA" w:rsidP="00D8707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D87075">
                        <w:rPr>
                          <w:rFonts w:ascii="Times New Roman" w:hAnsi="Times New Roman"/>
                        </w:rPr>
                        <w:t>Правовое обеспечение</w:t>
                      </w:r>
                    </w:p>
                    <w:p w:rsidR="00FF30FA" w:rsidRPr="00D87075" w:rsidRDefault="00FF30FA" w:rsidP="00D8707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D87075">
                        <w:rPr>
                          <w:rFonts w:ascii="Times New Roman" w:hAnsi="Times New Roman"/>
                        </w:rPr>
                        <w:t>Информационное обеспечение</w:t>
                      </w:r>
                    </w:p>
                  </w:txbxContent>
                </v:textbox>
              </v:shape>
              <v:shape id="_x0000_s1443" type="#_x0000_t67" style="position:absolute;left:3564;top:8563;width:448;height:489" o:regroupid="1"/>
              <v:shape id="_x0000_s1444" type="#_x0000_t67" style="position:absolute;left:8563;top:8563;width:461;height:489" o:regroupid="1"/>
              <v:shapetype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_x0000_s1445" type="#_x0000_t69" style="position:absolute;left:6171;top:9291;width:517;height:311" o:regroupid="1"/>
            </v:group>
            <v:group id="_x0000_s1446" style="position:absolute;left:1349;top:12981;width:9292;height:882" coordorigin="1349,14378" coordsize="9292,882">
              <v:shape id="_x0000_s1447" type="#_x0000_t202" style="position:absolute;left:1349;top:14831;width:9292;height:429" o:regroupid="1">
                <v:textbox style="mso-next-textbox:#_x0000_s1447">
                  <w:txbxContent>
                    <w:p w:rsidR="00FF30FA" w:rsidRPr="00D87075" w:rsidRDefault="00FF30FA" w:rsidP="00D8707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D87075">
                        <w:rPr>
                          <w:rFonts w:ascii="Times New Roman" w:hAnsi="Times New Roman"/>
                        </w:rPr>
                        <w:t>Достижение целей создания ЦУК</w:t>
                      </w:r>
                    </w:p>
                  </w:txbxContent>
                </v:textbox>
              </v:shape>
              <v:shape id="_x0000_s1448" type="#_x0000_t67" style="position:absolute;left:3564;top:14378;width:448;height:453" o:regroupid="1"/>
              <v:shape id="_x0000_s1449" type="#_x0000_t67" style="position:absolute;left:8752;top:14378;width:449;height:453" o:regroupid="1"/>
            </v:group>
          </v:group>
        </w:pict>
      </w:r>
    </w:p>
    <w:p w:rsidR="00625C28" w:rsidRPr="00083B49" w:rsidRDefault="00625C28" w:rsidP="00DE2AF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DE2AF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DE2AF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DE2AF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DE2AF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DE2AF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DE2AF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DE2AF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DE2AF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DE2AF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DE2AF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DE2AF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DE2AF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DE2AF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C539A" w:rsidRPr="00083B49" w:rsidRDefault="00FC539A" w:rsidP="00DE2AF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C539A" w:rsidRPr="00083B49" w:rsidRDefault="00FC539A" w:rsidP="00DE2AF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C539A" w:rsidRPr="00083B49" w:rsidRDefault="00FC539A" w:rsidP="00DE2AF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C539A" w:rsidRPr="00083B49" w:rsidRDefault="00FC539A" w:rsidP="00DE2AF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DE2AF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DE2AF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DE2AF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25C28" w:rsidRPr="00083B49" w:rsidRDefault="00625C28" w:rsidP="00FC53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83B49">
        <w:rPr>
          <w:rStyle w:val="af2"/>
          <w:rFonts w:ascii="Times New Roman" w:hAnsi="Times New Roman"/>
          <w:b w:val="0"/>
          <w:sz w:val="28"/>
          <w:szCs w:val="28"/>
        </w:rPr>
        <w:t>Рис</w:t>
      </w:r>
      <w:r w:rsidR="00540D39" w:rsidRPr="00083B49">
        <w:rPr>
          <w:rStyle w:val="af2"/>
          <w:rFonts w:ascii="Times New Roman" w:hAnsi="Times New Roman"/>
          <w:b w:val="0"/>
          <w:sz w:val="28"/>
          <w:szCs w:val="28"/>
        </w:rPr>
        <w:t xml:space="preserve">. </w:t>
      </w:r>
      <w:r w:rsidRPr="00083B49">
        <w:rPr>
          <w:rStyle w:val="af2"/>
          <w:rFonts w:ascii="Times New Roman" w:hAnsi="Times New Roman"/>
          <w:b w:val="0"/>
          <w:sz w:val="28"/>
          <w:szCs w:val="28"/>
        </w:rPr>
        <w:t>8</w:t>
      </w:r>
      <w:r w:rsidR="00540D39" w:rsidRPr="00083B49">
        <w:rPr>
          <w:rStyle w:val="af2"/>
          <w:rFonts w:ascii="Times New Roman" w:hAnsi="Times New Roman"/>
          <w:b w:val="0"/>
          <w:sz w:val="28"/>
          <w:szCs w:val="28"/>
        </w:rPr>
        <w:t>.</w:t>
      </w:r>
      <w:r w:rsidRPr="00083B49">
        <w:rPr>
          <w:rStyle w:val="af2"/>
          <w:rFonts w:ascii="Times New Roman" w:hAnsi="Times New Roman"/>
          <w:b w:val="0"/>
          <w:sz w:val="28"/>
          <w:szCs w:val="28"/>
        </w:rPr>
        <w:t xml:space="preserve"> Организационно-экономический механизм формирования </w:t>
      </w:r>
      <w:r w:rsidR="00FC539A" w:rsidRPr="00083B49">
        <w:rPr>
          <w:rFonts w:ascii="Times New Roman" w:hAnsi="Times New Roman"/>
          <w:sz w:val="28"/>
          <w:szCs w:val="28"/>
        </w:rPr>
        <w:t>ЦУК</w:t>
      </w:r>
    </w:p>
    <w:p w:rsidR="00625C28" w:rsidRPr="00083B49" w:rsidRDefault="00625C28" w:rsidP="006B0399">
      <w:pPr>
        <w:pStyle w:val="af1"/>
        <w:widowControl w:val="0"/>
        <w:spacing w:before="0" w:beforeAutospacing="0" w:after="0" w:afterAutospacing="0"/>
        <w:ind w:firstLine="709"/>
        <w:jc w:val="both"/>
        <w:rPr>
          <w:rStyle w:val="af2"/>
          <w:b w:val="0"/>
          <w:sz w:val="16"/>
          <w:szCs w:val="16"/>
        </w:rPr>
      </w:pPr>
    </w:p>
    <w:p w:rsidR="008A50D6" w:rsidRPr="00083B49" w:rsidRDefault="008A50D6" w:rsidP="008A50D6">
      <w:pPr>
        <w:pStyle w:val="af1"/>
        <w:widowControl w:val="0"/>
        <w:spacing w:before="0" w:beforeAutospacing="0" w:after="0" w:afterAutospacing="0"/>
        <w:ind w:firstLine="709"/>
        <w:jc w:val="both"/>
        <w:rPr>
          <w:rStyle w:val="af2"/>
          <w:b w:val="0"/>
          <w:sz w:val="28"/>
          <w:szCs w:val="28"/>
        </w:rPr>
      </w:pPr>
      <w:r w:rsidRPr="00083B49">
        <w:rPr>
          <w:rStyle w:val="af2"/>
          <w:b w:val="0"/>
          <w:sz w:val="28"/>
          <w:szCs w:val="28"/>
        </w:rPr>
        <w:t xml:space="preserve">В диссертации была выполнена оценка экономической целесообразности создания ЦУК </w:t>
      </w:r>
      <w:r w:rsidRPr="00083B49">
        <w:rPr>
          <w:bCs/>
          <w:spacing w:val="-4"/>
          <w:sz w:val="28"/>
          <w:szCs w:val="28"/>
        </w:rPr>
        <w:t>в ОАО «Россельхозбанк».</w:t>
      </w:r>
      <w:r w:rsidRPr="00083B49">
        <w:rPr>
          <w:rStyle w:val="af2"/>
          <w:b w:val="0"/>
          <w:sz w:val="28"/>
          <w:szCs w:val="28"/>
        </w:rPr>
        <w:t xml:space="preserve"> Исходные данные для расчетов прив</w:t>
      </w:r>
      <w:r w:rsidRPr="00083B49">
        <w:rPr>
          <w:rStyle w:val="af2"/>
          <w:b w:val="0"/>
          <w:sz w:val="28"/>
          <w:szCs w:val="28"/>
        </w:rPr>
        <w:t>е</w:t>
      </w:r>
      <w:r w:rsidRPr="00083B49">
        <w:rPr>
          <w:rStyle w:val="af2"/>
          <w:b w:val="0"/>
          <w:sz w:val="28"/>
          <w:szCs w:val="28"/>
        </w:rPr>
        <w:t xml:space="preserve">дены в таблице. </w:t>
      </w:r>
    </w:p>
    <w:p w:rsidR="00FC3AE7" w:rsidRPr="00083B49" w:rsidRDefault="00FC3AE7">
      <w:pPr>
        <w:pStyle w:val="af1"/>
        <w:widowControl w:val="0"/>
        <w:spacing w:before="0" w:beforeAutospacing="0" w:after="0" w:afterAutospacing="0"/>
        <w:ind w:firstLine="709"/>
        <w:jc w:val="both"/>
        <w:rPr>
          <w:spacing w:val="-4"/>
          <w:sz w:val="16"/>
          <w:szCs w:val="16"/>
        </w:rPr>
      </w:pPr>
    </w:p>
    <w:p w:rsidR="000E6F9C" w:rsidRPr="00083B49" w:rsidRDefault="00625C28" w:rsidP="000E6F9C">
      <w:pPr>
        <w:pStyle w:val="af1"/>
        <w:widowControl w:val="0"/>
        <w:spacing w:before="0" w:beforeAutospacing="0" w:after="0" w:afterAutospacing="0"/>
        <w:jc w:val="right"/>
        <w:rPr>
          <w:bCs/>
          <w:spacing w:val="-4"/>
          <w:sz w:val="28"/>
          <w:szCs w:val="28"/>
        </w:rPr>
      </w:pPr>
      <w:r w:rsidRPr="00083B49">
        <w:rPr>
          <w:bCs/>
          <w:spacing w:val="-4"/>
          <w:sz w:val="28"/>
          <w:szCs w:val="28"/>
        </w:rPr>
        <w:t xml:space="preserve">Таблица </w:t>
      </w:r>
      <w:r w:rsidR="006B74BF" w:rsidRPr="00083B49">
        <w:rPr>
          <w:bCs/>
          <w:spacing w:val="-4"/>
          <w:sz w:val="28"/>
          <w:szCs w:val="28"/>
        </w:rPr>
        <w:t>1</w:t>
      </w:r>
    </w:p>
    <w:p w:rsidR="00625C28" w:rsidRPr="00083B49" w:rsidRDefault="00625C28" w:rsidP="006B74BF">
      <w:pPr>
        <w:pStyle w:val="af1"/>
        <w:widowControl w:val="0"/>
        <w:spacing w:before="0" w:beforeAutospacing="0" w:after="0" w:afterAutospacing="0"/>
        <w:jc w:val="center"/>
        <w:rPr>
          <w:bCs/>
          <w:spacing w:val="-4"/>
          <w:sz w:val="28"/>
          <w:szCs w:val="28"/>
        </w:rPr>
      </w:pPr>
      <w:r w:rsidRPr="00083B49">
        <w:rPr>
          <w:bCs/>
          <w:spacing w:val="-4"/>
          <w:sz w:val="28"/>
          <w:szCs w:val="28"/>
        </w:rPr>
        <w:t>Затраты на обучение специалистов ОАО «Россельхозбанк», млн руб.</w:t>
      </w:r>
      <w:r w:rsidR="00A16303" w:rsidRPr="00083B49">
        <w:rPr>
          <w:bCs/>
          <w:spacing w:val="-4"/>
          <w:sz w:val="28"/>
          <w:szCs w:val="28"/>
        </w:rPr>
        <w:t>*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830"/>
        <w:gridCol w:w="880"/>
        <w:gridCol w:w="770"/>
        <w:gridCol w:w="990"/>
        <w:gridCol w:w="1169"/>
      </w:tblGrid>
      <w:tr w:rsidR="00625C28" w:rsidRPr="00083B49">
        <w:tc>
          <w:tcPr>
            <w:tcW w:w="5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C28" w:rsidRPr="00083B49" w:rsidRDefault="00625C28" w:rsidP="0054588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B49">
              <w:rPr>
                <w:rFonts w:ascii="Times New Roman" w:hAnsi="Times New Roman"/>
                <w:sz w:val="24"/>
                <w:szCs w:val="24"/>
              </w:rPr>
              <w:t>Показател</w:t>
            </w:r>
            <w:r w:rsidR="00655666" w:rsidRPr="00083B49">
              <w:rPr>
                <w:rFonts w:ascii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C28" w:rsidRPr="00083B49" w:rsidRDefault="00625C28" w:rsidP="0054588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B49">
              <w:rPr>
                <w:rFonts w:ascii="Times New Roman" w:hAnsi="Times New Roman"/>
                <w:sz w:val="24"/>
                <w:szCs w:val="24"/>
              </w:rPr>
              <w:t>2011 г.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C28" w:rsidRPr="00083B49" w:rsidRDefault="00625C28" w:rsidP="0054588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B49">
              <w:rPr>
                <w:rFonts w:ascii="Times New Roman" w:hAnsi="Times New Roman"/>
                <w:sz w:val="24"/>
                <w:szCs w:val="24"/>
              </w:rPr>
              <w:t>Факт 2010 г.</w:t>
            </w:r>
          </w:p>
        </w:tc>
        <w:tc>
          <w:tcPr>
            <w:tcW w:w="11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C28" w:rsidRPr="00083B49" w:rsidRDefault="00FC3AE7" w:rsidP="0054588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083B49">
              <w:rPr>
                <w:rFonts w:ascii="Times New Roman" w:hAnsi="Times New Roman"/>
                <w:spacing w:val="-2"/>
                <w:sz w:val="24"/>
                <w:szCs w:val="24"/>
              </w:rPr>
              <w:t>Р</w:t>
            </w:r>
            <w:r w:rsidR="00625C28" w:rsidRPr="00083B49">
              <w:rPr>
                <w:rFonts w:ascii="Times New Roman" w:hAnsi="Times New Roman"/>
                <w:spacing w:val="-2"/>
                <w:sz w:val="24"/>
                <w:szCs w:val="24"/>
              </w:rPr>
              <w:t>ост (факт), %</w:t>
            </w:r>
          </w:p>
        </w:tc>
      </w:tr>
      <w:tr w:rsidR="00625C28" w:rsidRPr="00083B49">
        <w:tc>
          <w:tcPr>
            <w:tcW w:w="5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28" w:rsidRPr="00083B49" w:rsidRDefault="00625C28" w:rsidP="005458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C28" w:rsidRPr="00083B49" w:rsidRDefault="00625C28" w:rsidP="0054588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B49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C28" w:rsidRPr="00083B49" w:rsidRDefault="00625C28" w:rsidP="0054588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B49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28" w:rsidRPr="00083B49" w:rsidRDefault="00625C28" w:rsidP="005458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28" w:rsidRPr="00083B49" w:rsidRDefault="00625C28" w:rsidP="005458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C28" w:rsidRPr="00083B49"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28" w:rsidRPr="00083B49" w:rsidRDefault="00655666" w:rsidP="005458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3B49">
              <w:rPr>
                <w:rFonts w:ascii="Times New Roman" w:hAnsi="Times New Roman"/>
                <w:sz w:val="24"/>
                <w:szCs w:val="24"/>
              </w:rPr>
              <w:t>Общие з</w:t>
            </w:r>
            <w:r w:rsidR="00625C28" w:rsidRPr="00083B49">
              <w:rPr>
                <w:rFonts w:ascii="Times New Roman" w:hAnsi="Times New Roman"/>
                <w:sz w:val="24"/>
                <w:szCs w:val="24"/>
              </w:rPr>
              <w:t>атраты на внутреннее обучение</w:t>
            </w:r>
            <w:r w:rsidRPr="00083B49">
              <w:rPr>
                <w:rFonts w:ascii="Times New Roman" w:hAnsi="Times New Roman"/>
                <w:sz w:val="24"/>
                <w:szCs w:val="24"/>
              </w:rPr>
              <w:t>, млн руб.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28" w:rsidRPr="00083B49" w:rsidRDefault="00625C28" w:rsidP="0054588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B49">
              <w:rPr>
                <w:rFonts w:ascii="Times New Roman" w:hAnsi="Times New Roman"/>
                <w:sz w:val="24"/>
                <w:szCs w:val="24"/>
              </w:rPr>
              <w:t>73,4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28" w:rsidRPr="00083B49" w:rsidRDefault="00625C28" w:rsidP="0054588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B49">
              <w:rPr>
                <w:rFonts w:ascii="Times New Roman" w:hAnsi="Times New Roman"/>
                <w:sz w:val="24"/>
                <w:szCs w:val="24"/>
              </w:rPr>
              <w:t>59,0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28" w:rsidRPr="00083B49" w:rsidRDefault="00625C28" w:rsidP="0054588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B49">
              <w:rPr>
                <w:rFonts w:ascii="Times New Roman" w:hAnsi="Times New Roman"/>
                <w:sz w:val="24"/>
                <w:szCs w:val="24"/>
              </w:rPr>
              <w:t>41,5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28" w:rsidRPr="00083B49" w:rsidRDefault="00625C28" w:rsidP="0054588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B49">
              <w:rPr>
                <w:rFonts w:ascii="Times New Roman" w:hAnsi="Times New Roman"/>
                <w:sz w:val="24"/>
                <w:szCs w:val="24"/>
              </w:rPr>
              <w:t>42</w:t>
            </w:r>
            <w:r w:rsidR="00A16303" w:rsidRPr="00083B49"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</w:tr>
      <w:tr w:rsidR="00FC3AE7" w:rsidRPr="00083B49"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66" w:rsidRPr="00083B49" w:rsidRDefault="00655666" w:rsidP="000D151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3B49">
              <w:rPr>
                <w:rFonts w:ascii="Times New Roman" w:hAnsi="Times New Roman"/>
                <w:sz w:val="24"/>
                <w:szCs w:val="24"/>
              </w:rPr>
              <w:t>Общие затраты на внешнее обучение, млн руб.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66" w:rsidRPr="00083B49" w:rsidRDefault="00655666" w:rsidP="000D151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B49"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66" w:rsidRPr="00083B49" w:rsidRDefault="00655666" w:rsidP="000D151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B49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66" w:rsidRPr="00083B49" w:rsidRDefault="00655666" w:rsidP="000D151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B49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66" w:rsidRPr="00083B49" w:rsidRDefault="00655666" w:rsidP="000D151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B49">
              <w:rPr>
                <w:rFonts w:ascii="Times New Roman" w:hAnsi="Times New Roman"/>
                <w:sz w:val="24"/>
                <w:szCs w:val="24"/>
              </w:rPr>
              <w:t>25</w:t>
            </w:r>
            <w:r w:rsidR="00A16303" w:rsidRPr="00083B4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C3AE7" w:rsidRPr="00083B49"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9B" w:rsidRPr="00083B49" w:rsidRDefault="0046149B" w:rsidP="000D151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3B49">
              <w:rPr>
                <w:rFonts w:ascii="Times New Roman" w:hAnsi="Times New Roman"/>
                <w:sz w:val="24"/>
              </w:rPr>
              <w:t>Удельные затраты на внутреннее обучение, тыс. руб.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9B" w:rsidRPr="00083B49" w:rsidRDefault="0046149B" w:rsidP="000D151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B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9B" w:rsidRPr="00083B49" w:rsidRDefault="0046149B" w:rsidP="000D151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B49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9B" w:rsidRPr="00083B49" w:rsidRDefault="0046149B" w:rsidP="000D151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B49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9B" w:rsidRPr="00083B49" w:rsidRDefault="00A16303" w:rsidP="000D151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B49">
              <w:rPr>
                <w:rFonts w:ascii="Times New Roman" w:hAnsi="Times New Roman"/>
                <w:sz w:val="24"/>
                <w:szCs w:val="24"/>
              </w:rPr>
              <w:t>112,5</w:t>
            </w:r>
          </w:p>
        </w:tc>
      </w:tr>
      <w:tr w:rsidR="00625C28" w:rsidRPr="00083B49"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28" w:rsidRPr="00083B49" w:rsidRDefault="00655666" w:rsidP="005458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3B49">
              <w:rPr>
                <w:rFonts w:ascii="Times New Roman" w:hAnsi="Times New Roman"/>
                <w:sz w:val="24"/>
              </w:rPr>
              <w:t xml:space="preserve">Удельные затраты на </w:t>
            </w:r>
            <w:r w:rsidR="0046149B" w:rsidRPr="00083B49">
              <w:rPr>
                <w:rFonts w:ascii="Times New Roman" w:hAnsi="Times New Roman"/>
                <w:sz w:val="24"/>
              </w:rPr>
              <w:t>внешнее</w:t>
            </w:r>
            <w:r w:rsidRPr="00083B49">
              <w:rPr>
                <w:rFonts w:ascii="Times New Roman" w:hAnsi="Times New Roman"/>
                <w:sz w:val="24"/>
              </w:rPr>
              <w:t xml:space="preserve"> обучение, тыс. руб.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28" w:rsidRPr="00083B49" w:rsidRDefault="0046149B" w:rsidP="0054588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B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28" w:rsidRPr="00083B49" w:rsidRDefault="0046149B" w:rsidP="0054588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B49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28" w:rsidRPr="00083B49" w:rsidRDefault="0046149B" w:rsidP="0054588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B49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28" w:rsidRPr="00083B49" w:rsidRDefault="00A34728" w:rsidP="0054588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B49">
              <w:rPr>
                <w:rFonts w:ascii="Times New Roman" w:hAnsi="Times New Roman"/>
                <w:sz w:val="24"/>
                <w:szCs w:val="24"/>
              </w:rPr>
              <w:t>126,1</w:t>
            </w:r>
          </w:p>
        </w:tc>
      </w:tr>
    </w:tbl>
    <w:p w:rsidR="00625C28" w:rsidRPr="00083B49" w:rsidRDefault="00A16303" w:rsidP="00A16303">
      <w:pPr>
        <w:pStyle w:val="af1"/>
        <w:widowControl w:val="0"/>
        <w:spacing w:before="0" w:beforeAutospacing="0" w:after="0" w:afterAutospacing="0"/>
        <w:ind w:firstLine="708"/>
        <w:jc w:val="both"/>
        <w:rPr>
          <w:bCs/>
          <w:spacing w:val="-4"/>
        </w:rPr>
      </w:pPr>
      <w:r w:rsidRPr="00083B49">
        <w:rPr>
          <w:bCs/>
          <w:spacing w:val="-4"/>
        </w:rPr>
        <w:t>* Составлено автором</w:t>
      </w:r>
      <w:r w:rsidR="00F443BB" w:rsidRPr="00083B49">
        <w:rPr>
          <w:bCs/>
          <w:spacing w:val="-4"/>
        </w:rPr>
        <w:t xml:space="preserve"> по материалам организации.</w:t>
      </w:r>
    </w:p>
    <w:p w:rsidR="008A50D6" w:rsidRPr="00083B49" w:rsidRDefault="008A50D6" w:rsidP="00655666">
      <w:pPr>
        <w:pStyle w:val="af1"/>
        <w:widowControl w:val="0"/>
        <w:spacing w:before="0" w:beforeAutospacing="0" w:after="0" w:afterAutospacing="0"/>
        <w:ind w:firstLine="709"/>
        <w:jc w:val="both"/>
        <w:rPr>
          <w:rStyle w:val="af2"/>
          <w:b w:val="0"/>
          <w:sz w:val="16"/>
          <w:szCs w:val="16"/>
        </w:rPr>
      </w:pPr>
    </w:p>
    <w:p w:rsidR="00655666" w:rsidRPr="00083B49" w:rsidRDefault="00A34728" w:rsidP="00655666">
      <w:pPr>
        <w:pStyle w:val="af1"/>
        <w:widowControl w:val="0"/>
        <w:spacing w:before="0" w:beforeAutospacing="0" w:after="0" w:afterAutospacing="0"/>
        <w:ind w:firstLine="709"/>
        <w:jc w:val="both"/>
        <w:rPr>
          <w:rStyle w:val="af2"/>
          <w:b w:val="0"/>
          <w:sz w:val="28"/>
          <w:szCs w:val="28"/>
        </w:rPr>
      </w:pPr>
      <w:r w:rsidRPr="00083B49">
        <w:rPr>
          <w:rStyle w:val="af2"/>
          <w:b w:val="0"/>
          <w:sz w:val="28"/>
          <w:szCs w:val="28"/>
        </w:rPr>
        <w:t>Ее анализ показывает, что затраты на обучение персонала организации динамично растут. Это касается не только обучения исполнителей, но также менеджеров различных уровней. Переход к системе управленческих консульт</w:t>
      </w:r>
      <w:r w:rsidRPr="00083B49">
        <w:rPr>
          <w:rStyle w:val="af2"/>
          <w:b w:val="0"/>
          <w:sz w:val="28"/>
          <w:szCs w:val="28"/>
        </w:rPr>
        <w:t>а</w:t>
      </w:r>
      <w:r w:rsidRPr="00083B49">
        <w:rPr>
          <w:rStyle w:val="af2"/>
          <w:b w:val="0"/>
          <w:sz w:val="28"/>
          <w:szCs w:val="28"/>
        </w:rPr>
        <w:t xml:space="preserve">ций, разрабатываемых ЦУК, адресно оказывающим поддержку менеджерам при обосновании и принятии конкретных решений, позволяет снизить затраты </w:t>
      </w:r>
      <w:r w:rsidRPr="00083B49">
        <w:rPr>
          <w:rStyle w:val="af2"/>
          <w:b w:val="0"/>
          <w:sz w:val="28"/>
          <w:szCs w:val="28"/>
        </w:rPr>
        <w:lastRenderedPageBreak/>
        <w:t xml:space="preserve">на обучение при сохранении прежнего уровня управления на </w:t>
      </w:r>
      <w:r w:rsidR="00F443BB" w:rsidRPr="00083B49">
        <w:rPr>
          <w:rStyle w:val="af2"/>
          <w:b w:val="0"/>
          <w:sz w:val="28"/>
          <w:szCs w:val="28"/>
        </w:rPr>
        <w:t>18</w:t>
      </w:r>
      <w:r w:rsidRPr="00083B49">
        <w:rPr>
          <w:rStyle w:val="af2"/>
          <w:b w:val="0"/>
          <w:sz w:val="28"/>
          <w:szCs w:val="28"/>
        </w:rPr>
        <w:t>-</w:t>
      </w:r>
      <w:r w:rsidR="00F443BB" w:rsidRPr="00083B49">
        <w:rPr>
          <w:rStyle w:val="af2"/>
          <w:b w:val="0"/>
          <w:sz w:val="28"/>
          <w:szCs w:val="28"/>
        </w:rPr>
        <w:t>20</w:t>
      </w:r>
      <w:r w:rsidRPr="00083B49">
        <w:rPr>
          <w:rStyle w:val="af2"/>
          <w:b w:val="0"/>
          <w:sz w:val="28"/>
          <w:szCs w:val="28"/>
        </w:rPr>
        <w:t xml:space="preserve">%, что (в фактических показателях 2011 г.) может дать экономию </w:t>
      </w:r>
      <w:r w:rsidR="00F443BB" w:rsidRPr="00083B49">
        <w:rPr>
          <w:rStyle w:val="af2"/>
          <w:b w:val="0"/>
          <w:sz w:val="28"/>
          <w:szCs w:val="28"/>
        </w:rPr>
        <w:t>около 13 млн руб. в год, что полностью окупает затраты, связанные с формированием и обеспеч</w:t>
      </w:r>
      <w:r w:rsidR="00F443BB" w:rsidRPr="00083B49">
        <w:rPr>
          <w:rStyle w:val="af2"/>
          <w:b w:val="0"/>
          <w:sz w:val="28"/>
          <w:szCs w:val="28"/>
        </w:rPr>
        <w:t>е</w:t>
      </w:r>
      <w:r w:rsidR="00F443BB" w:rsidRPr="00083B49">
        <w:rPr>
          <w:rStyle w:val="af2"/>
          <w:b w:val="0"/>
          <w:sz w:val="28"/>
          <w:szCs w:val="28"/>
        </w:rPr>
        <w:t>нием деятельности ЦУК.</w:t>
      </w:r>
    </w:p>
    <w:p w:rsidR="00625C28" w:rsidRPr="00083B49" w:rsidRDefault="00625C28" w:rsidP="00D147E6">
      <w:pPr>
        <w:pStyle w:val="af1"/>
        <w:widowControl w:val="0"/>
        <w:spacing w:before="0" w:beforeAutospacing="0" w:after="0" w:afterAutospacing="0"/>
        <w:ind w:firstLine="709"/>
        <w:jc w:val="both"/>
        <w:rPr>
          <w:rStyle w:val="af2"/>
          <w:b w:val="0"/>
          <w:sz w:val="28"/>
          <w:szCs w:val="28"/>
        </w:rPr>
      </w:pPr>
    </w:p>
    <w:p w:rsidR="00625C28" w:rsidRPr="00083B49" w:rsidRDefault="00625C28" w:rsidP="009A54F7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083B49">
        <w:rPr>
          <w:rFonts w:ascii="Times New Roman" w:hAnsi="Times New Roman"/>
          <w:b/>
          <w:bCs/>
          <w:sz w:val="28"/>
          <w:szCs w:val="28"/>
        </w:rPr>
        <w:t>ОСНОВНЫЕ ВЫВОДЫ И РЕЗУЛЬТАТЫ</w:t>
      </w:r>
    </w:p>
    <w:p w:rsidR="00625C28" w:rsidRPr="00083B49" w:rsidRDefault="00625C28" w:rsidP="009A54F7">
      <w:pPr>
        <w:spacing w:after="0" w:line="240" w:lineRule="auto"/>
        <w:ind w:firstLine="709"/>
        <w:jc w:val="center"/>
        <w:rPr>
          <w:rFonts w:ascii="Times New Roman" w:hAnsi="Times New Roman"/>
          <w:spacing w:val="-2"/>
          <w:sz w:val="28"/>
          <w:szCs w:val="28"/>
        </w:rPr>
      </w:pPr>
    </w:p>
    <w:p w:rsidR="00625C28" w:rsidRPr="00083B49" w:rsidRDefault="00625C28" w:rsidP="009A54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3B49">
        <w:rPr>
          <w:rFonts w:ascii="Times New Roman" w:hAnsi="Times New Roman"/>
          <w:sz w:val="28"/>
          <w:szCs w:val="28"/>
        </w:rPr>
        <w:t xml:space="preserve">Анализ </w:t>
      </w:r>
      <w:r w:rsidR="00B6309D" w:rsidRPr="00083B49">
        <w:rPr>
          <w:rFonts w:ascii="Times New Roman" w:hAnsi="Times New Roman"/>
          <w:sz w:val="28"/>
          <w:szCs w:val="28"/>
        </w:rPr>
        <w:t xml:space="preserve">процессов и инструментария </w:t>
      </w:r>
      <w:r w:rsidRPr="00083B49">
        <w:rPr>
          <w:rFonts w:ascii="Times New Roman" w:hAnsi="Times New Roman"/>
          <w:sz w:val="28"/>
          <w:szCs w:val="28"/>
        </w:rPr>
        <w:t>формирования систем</w:t>
      </w:r>
      <w:r w:rsidR="00B6309D" w:rsidRPr="00083B49">
        <w:rPr>
          <w:rFonts w:ascii="Times New Roman" w:hAnsi="Times New Roman"/>
          <w:sz w:val="28"/>
          <w:szCs w:val="28"/>
        </w:rPr>
        <w:t xml:space="preserve"> отраслевого </w:t>
      </w:r>
      <w:r w:rsidRPr="00083B49">
        <w:rPr>
          <w:rFonts w:ascii="Times New Roman" w:hAnsi="Times New Roman"/>
          <w:sz w:val="28"/>
          <w:szCs w:val="28"/>
        </w:rPr>
        <w:t>управленческого консультирования позволил получить следующие результаты:</w:t>
      </w:r>
    </w:p>
    <w:p w:rsidR="00B6309D" w:rsidRPr="00083B49" w:rsidRDefault="00B6309D" w:rsidP="00540D39">
      <w:pPr>
        <w:pStyle w:val="af4"/>
        <w:widowControl w:val="0"/>
        <w:numPr>
          <w:ilvl w:val="0"/>
          <w:numId w:val="34"/>
        </w:numPr>
        <w:tabs>
          <w:tab w:val="left" w:pos="0"/>
        </w:tabs>
        <w:spacing w:after="0" w:line="238" w:lineRule="auto"/>
        <w:ind w:left="0" w:firstLine="709"/>
        <w:jc w:val="both"/>
        <w:rPr>
          <w:rFonts w:ascii="Times New Roman" w:hAnsi="Times New Roman"/>
          <w:spacing w:val="-3"/>
          <w:sz w:val="28"/>
          <w:szCs w:val="28"/>
          <w:shd w:val="clear" w:color="auto" w:fill="FFFFFF"/>
        </w:rPr>
      </w:pPr>
      <w:r w:rsidRPr="00083B49">
        <w:rPr>
          <w:rFonts w:ascii="Times New Roman" w:hAnsi="Times New Roman"/>
          <w:spacing w:val="-3"/>
          <w:sz w:val="28"/>
          <w:szCs w:val="28"/>
          <w:shd w:val="clear" w:color="auto" w:fill="FFFFFF"/>
        </w:rPr>
        <w:t>Выявлены и систематизированы факторы, влияющие на объем и к</w:t>
      </w:r>
      <w:r w:rsidRPr="00083B49">
        <w:rPr>
          <w:rFonts w:ascii="Times New Roman" w:hAnsi="Times New Roman"/>
          <w:spacing w:val="-3"/>
          <w:sz w:val="28"/>
          <w:szCs w:val="28"/>
          <w:shd w:val="clear" w:color="auto" w:fill="FFFFFF"/>
        </w:rPr>
        <w:t>а</w:t>
      </w:r>
      <w:r w:rsidRPr="00083B49">
        <w:rPr>
          <w:rFonts w:ascii="Times New Roman" w:hAnsi="Times New Roman"/>
          <w:spacing w:val="-3"/>
          <w:sz w:val="28"/>
          <w:szCs w:val="28"/>
          <w:shd w:val="clear" w:color="auto" w:fill="FFFFFF"/>
        </w:rPr>
        <w:t>чество оказания управленческих консультационных услуг: организационные, м</w:t>
      </w:r>
      <w:r w:rsidRPr="00083B49">
        <w:rPr>
          <w:rFonts w:ascii="Times New Roman" w:hAnsi="Times New Roman"/>
          <w:spacing w:val="-3"/>
          <w:sz w:val="28"/>
          <w:szCs w:val="28"/>
          <w:shd w:val="clear" w:color="auto" w:fill="FFFFFF"/>
        </w:rPr>
        <w:t>а</w:t>
      </w:r>
      <w:r w:rsidRPr="00083B49">
        <w:rPr>
          <w:rFonts w:ascii="Times New Roman" w:hAnsi="Times New Roman"/>
          <w:spacing w:val="-3"/>
          <w:sz w:val="28"/>
          <w:szCs w:val="28"/>
          <w:shd w:val="clear" w:color="auto" w:fill="FFFFFF"/>
        </w:rPr>
        <w:t>териально-технические, экономические и др.</w:t>
      </w:r>
      <w:r w:rsidR="00AF2E6D" w:rsidRPr="00083B49">
        <w:rPr>
          <w:rFonts w:ascii="Times New Roman" w:hAnsi="Times New Roman"/>
          <w:spacing w:val="-3"/>
          <w:sz w:val="28"/>
          <w:szCs w:val="28"/>
          <w:shd w:val="clear" w:color="auto" w:fill="FFFFFF"/>
        </w:rPr>
        <w:t xml:space="preserve"> Определен механизм их взаим</w:t>
      </w:r>
      <w:r w:rsidR="00AF2E6D" w:rsidRPr="00083B49">
        <w:rPr>
          <w:rFonts w:ascii="Times New Roman" w:hAnsi="Times New Roman"/>
          <w:spacing w:val="-3"/>
          <w:sz w:val="28"/>
          <w:szCs w:val="28"/>
          <w:shd w:val="clear" w:color="auto" w:fill="FFFFFF"/>
        </w:rPr>
        <w:t>о</w:t>
      </w:r>
      <w:r w:rsidR="00AF2E6D" w:rsidRPr="00083B49">
        <w:rPr>
          <w:rFonts w:ascii="Times New Roman" w:hAnsi="Times New Roman"/>
          <w:spacing w:val="-3"/>
          <w:sz w:val="28"/>
          <w:szCs w:val="28"/>
          <w:shd w:val="clear" w:color="auto" w:fill="FFFFFF"/>
        </w:rPr>
        <w:t>влияния, что позволяет сформировать рекомендации по государственному рег</w:t>
      </w:r>
      <w:r w:rsidR="00AF2E6D" w:rsidRPr="00083B49">
        <w:rPr>
          <w:rFonts w:ascii="Times New Roman" w:hAnsi="Times New Roman"/>
          <w:spacing w:val="-3"/>
          <w:sz w:val="28"/>
          <w:szCs w:val="28"/>
          <w:shd w:val="clear" w:color="auto" w:fill="FFFFFF"/>
        </w:rPr>
        <w:t>у</w:t>
      </w:r>
      <w:r w:rsidR="00AF2E6D" w:rsidRPr="00083B49">
        <w:rPr>
          <w:rFonts w:ascii="Times New Roman" w:hAnsi="Times New Roman"/>
          <w:spacing w:val="-3"/>
          <w:sz w:val="28"/>
          <w:szCs w:val="28"/>
          <w:shd w:val="clear" w:color="auto" w:fill="FFFFFF"/>
        </w:rPr>
        <w:t>лированию и отраслевому управлению, обеспечивающему развитие управленч</w:t>
      </w:r>
      <w:r w:rsidR="00AF2E6D" w:rsidRPr="00083B49">
        <w:rPr>
          <w:rFonts w:ascii="Times New Roman" w:hAnsi="Times New Roman"/>
          <w:spacing w:val="-3"/>
          <w:sz w:val="28"/>
          <w:szCs w:val="28"/>
          <w:shd w:val="clear" w:color="auto" w:fill="FFFFFF"/>
        </w:rPr>
        <w:t>е</w:t>
      </w:r>
      <w:r w:rsidR="00AF2E6D" w:rsidRPr="00083B49">
        <w:rPr>
          <w:rFonts w:ascii="Times New Roman" w:hAnsi="Times New Roman"/>
          <w:spacing w:val="-3"/>
          <w:sz w:val="28"/>
          <w:szCs w:val="28"/>
          <w:shd w:val="clear" w:color="auto" w:fill="FFFFFF"/>
        </w:rPr>
        <w:t xml:space="preserve">ского консультирования. Указанные факторы упорядочены в виде </w:t>
      </w:r>
      <w:r w:rsidRPr="00083B49">
        <w:rPr>
          <w:rFonts w:ascii="Times New Roman" w:hAnsi="Times New Roman"/>
          <w:spacing w:val="-3"/>
          <w:sz w:val="28"/>
          <w:szCs w:val="28"/>
          <w:shd w:val="clear" w:color="auto" w:fill="FFFFFF"/>
        </w:rPr>
        <w:t>трехуровнев</w:t>
      </w:r>
      <w:r w:rsidR="00AF2E6D" w:rsidRPr="00083B49">
        <w:rPr>
          <w:rFonts w:ascii="Times New Roman" w:hAnsi="Times New Roman"/>
          <w:spacing w:val="-3"/>
          <w:sz w:val="28"/>
          <w:szCs w:val="28"/>
          <w:shd w:val="clear" w:color="auto" w:fill="FFFFFF"/>
        </w:rPr>
        <w:t xml:space="preserve">ой структуры, изменяющейся под влиянием </w:t>
      </w:r>
      <w:r w:rsidRPr="00083B49">
        <w:rPr>
          <w:rFonts w:ascii="Times New Roman" w:hAnsi="Times New Roman"/>
          <w:spacing w:val="-3"/>
          <w:sz w:val="28"/>
          <w:szCs w:val="28"/>
          <w:shd w:val="clear" w:color="auto" w:fill="FFFFFF"/>
        </w:rPr>
        <w:t xml:space="preserve">социально-экономического развития </w:t>
      </w:r>
      <w:r w:rsidR="00AF2E6D" w:rsidRPr="00083B49">
        <w:rPr>
          <w:rFonts w:ascii="Times New Roman" w:hAnsi="Times New Roman"/>
          <w:spacing w:val="-3"/>
          <w:sz w:val="28"/>
          <w:szCs w:val="28"/>
          <w:shd w:val="clear" w:color="auto" w:fill="FFFFFF"/>
        </w:rPr>
        <w:t xml:space="preserve">страны и регионов, учитывающей уровень развития </w:t>
      </w:r>
      <w:r w:rsidRPr="00083B49">
        <w:rPr>
          <w:rFonts w:ascii="Times New Roman" w:hAnsi="Times New Roman"/>
          <w:spacing w:val="-3"/>
          <w:sz w:val="28"/>
          <w:szCs w:val="28"/>
          <w:shd w:val="clear" w:color="auto" w:fill="FFFFFF"/>
        </w:rPr>
        <w:t>рынка консалтинговых услуг.</w:t>
      </w:r>
    </w:p>
    <w:p w:rsidR="00B6309D" w:rsidRPr="00083B49" w:rsidRDefault="00AF2E6D" w:rsidP="00540D39">
      <w:pPr>
        <w:pStyle w:val="af4"/>
        <w:widowControl w:val="0"/>
        <w:numPr>
          <w:ilvl w:val="0"/>
          <w:numId w:val="34"/>
        </w:numPr>
        <w:tabs>
          <w:tab w:val="left" w:pos="0"/>
        </w:tabs>
        <w:spacing w:after="0" w:line="238" w:lineRule="auto"/>
        <w:ind w:left="0" w:firstLine="709"/>
        <w:jc w:val="both"/>
        <w:rPr>
          <w:rFonts w:ascii="Times New Roman" w:hAnsi="Times New Roman"/>
          <w:spacing w:val="-2"/>
          <w:sz w:val="28"/>
          <w:szCs w:val="28"/>
          <w:shd w:val="clear" w:color="auto" w:fill="FFFFFF"/>
        </w:rPr>
      </w:pPr>
      <w:r w:rsidRPr="00083B49">
        <w:rPr>
          <w:rFonts w:ascii="Times New Roman" w:hAnsi="Times New Roman"/>
          <w:spacing w:val="-2"/>
          <w:sz w:val="28"/>
          <w:szCs w:val="28"/>
          <w:shd w:val="clear" w:color="auto" w:fill="FFFFFF"/>
        </w:rPr>
        <w:t xml:space="preserve">Предложена </w:t>
      </w:r>
      <w:r w:rsidR="00B6309D" w:rsidRPr="00083B49">
        <w:rPr>
          <w:rFonts w:ascii="Times New Roman" w:hAnsi="Times New Roman"/>
          <w:spacing w:val="-2"/>
          <w:sz w:val="28"/>
          <w:szCs w:val="28"/>
          <w:shd w:val="clear" w:color="auto" w:fill="FFFFFF"/>
        </w:rPr>
        <w:t xml:space="preserve">модель системы управленческого консультирования, </w:t>
      </w:r>
      <w:r w:rsidRPr="00083B49">
        <w:rPr>
          <w:rFonts w:ascii="Times New Roman" w:hAnsi="Times New Roman"/>
          <w:spacing w:val="-2"/>
          <w:sz w:val="28"/>
          <w:szCs w:val="28"/>
          <w:shd w:val="clear" w:color="auto" w:fill="FFFFFF"/>
        </w:rPr>
        <w:t xml:space="preserve">объединяющая </w:t>
      </w:r>
      <w:r w:rsidR="00681314" w:rsidRPr="00083B49">
        <w:rPr>
          <w:rFonts w:ascii="Times New Roman" w:hAnsi="Times New Roman"/>
          <w:spacing w:val="-2"/>
          <w:sz w:val="28"/>
          <w:szCs w:val="28"/>
          <w:shd w:val="clear" w:color="auto" w:fill="FFFFFF"/>
        </w:rPr>
        <w:t xml:space="preserve">ее </w:t>
      </w:r>
      <w:r w:rsidRPr="00083B49">
        <w:rPr>
          <w:rFonts w:ascii="Times New Roman" w:hAnsi="Times New Roman"/>
          <w:spacing w:val="-2"/>
          <w:sz w:val="28"/>
          <w:szCs w:val="28"/>
          <w:shd w:val="clear" w:color="auto" w:fill="FFFFFF"/>
        </w:rPr>
        <w:t>основные структурные элементы (консалтинговые фирмы, о</w:t>
      </w:r>
      <w:r w:rsidRPr="00083B49">
        <w:rPr>
          <w:rFonts w:ascii="Times New Roman" w:hAnsi="Times New Roman"/>
          <w:spacing w:val="-2"/>
          <w:sz w:val="28"/>
          <w:szCs w:val="28"/>
          <w:shd w:val="clear" w:color="auto" w:fill="FFFFFF"/>
        </w:rPr>
        <w:t>р</w:t>
      </w:r>
      <w:r w:rsidRPr="00083B49">
        <w:rPr>
          <w:rFonts w:ascii="Times New Roman" w:hAnsi="Times New Roman"/>
          <w:spacing w:val="-2"/>
          <w:sz w:val="28"/>
          <w:szCs w:val="28"/>
          <w:shd w:val="clear" w:color="auto" w:fill="FFFFFF"/>
        </w:rPr>
        <w:t xml:space="preserve">ганизации-заказчики услуг, государственные органы и др.) </w:t>
      </w:r>
      <w:r w:rsidR="008C61B2" w:rsidRPr="00083B49">
        <w:rPr>
          <w:rFonts w:ascii="Times New Roman" w:hAnsi="Times New Roman"/>
          <w:spacing w:val="-2"/>
          <w:sz w:val="28"/>
          <w:szCs w:val="28"/>
          <w:shd w:val="clear" w:color="auto" w:fill="FFFFFF"/>
        </w:rPr>
        <w:t xml:space="preserve">и их </w:t>
      </w:r>
      <w:r w:rsidRPr="00083B49">
        <w:rPr>
          <w:rFonts w:ascii="Times New Roman" w:hAnsi="Times New Roman"/>
          <w:spacing w:val="-2"/>
          <w:sz w:val="28"/>
          <w:szCs w:val="28"/>
          <w:shd w:val="clear" w:color="auto" w:fill="FFFFFF"/>
        </w:rPr>
        <w:t>функциональн</w:t>
      </w:r>
      <w:r w:rsidR="008C61B2" w:rsidRPr="00083B49">
        <w:rPr>
          <w:rFonts w:ascii="Times New Roman" w:hAnsi="Times New Roman"/>
          <w:spacing w:val="-2"/>
          <w:sz w:val="28"/>
          <w:szCs w:val="28"/>
          <w:shd w:val="clear" w:color="auto" w:fill="FFFFFF"/>
        </w:rPr>
        <w:t xml:space="preserve">ые взаимосвязи. Выделены подсистемы </w:t>
      </w:r>
      <w:r w:rsidR="00B6309D" w:rsidRPr="00083B49">
        <w:rPr>
          <w:rFonts w:ascii="Times New Roman" w:hAnsi="Times New Roman"/>
          <w:spacing w:val="-2"/>
          <w:sz w:val="28"/>
          <w:szCs w:val="28"/>
          <w:shd w:val="clear" w:color="auto" w:fill="FFFFFF"/>
        </w:rPr>
        <w:t xml:space="preserve">внутреннего и внешнего </w:t>
      </w:r>
      <w:r w:rsidR="008C61B2" w:rsidRPr="00083B49">
        <w:rPr>
          <w:rFonts w:ascii="Times New Roman" w:hAnsi="Times New Roman"/>
          <w:spacing w:val="-2"/>
          <w:sz w:val="28"/>
          <w:szCs w:val="28"/>
          <w:shd w:val="clear" w:color="auto" w:fill="FFFFFF"/>
        </w:rPr>
        <w:t xml:space="preserve">управленческого </w:t>
      </w:r>
      <w:r w:rsidR="00B6309D" w:rsidRPr="00083B49">
        <w:rPr>
          <w:rFonts w:ascii="Times New Roman" w:hAnsi="Times New Roman"/>
          <w:spacing w:val="-2"/>
          <w:sz w:val="28"/>
          <w:szCs w:val="28"/>
          <w:shd w:val="clear" w:color="auto" w:fill="FFFFFF"/>
        </w:rPr>
        <w:t xml:space="preserve">консалтинга, </w:t>
      </w:r>
      <w:r w:rsidR="008C61B2" w:rsidRPr="00083B49">
        <w:rPr>
          <w:rFonts w:ascii="Times New Roman" w:hAnsi="Times New Roman"/>
          <w:spacing w:val="-2"/>
          <w:sz w:val="28"/>
          <w:szCs w:val="28"/>
          <w:shd w:val="clear" w:color="auto" w:fill="FFFFFF"/>
        </w:rPr>
        <w:t>механизм в</w:t>
      </w:r>
      <w:r w:rsidR="00681314" w:rsidRPr="00083B49">
        <w:rPr>
          <w:rFonts w:ascii="Times New Roman" w:hAnsi="Times New Roman"/>
          <w:spacing w:val="-2"/>
          <w:sz w:val="28"/>
          <w:szCs w:val="28"/>
          <w:shd w:val="clear" w:color="auto" w:fill="FFFFFF"/>
        </w:rPr>
        <w:t>оздействия</w:t>
      </w:r>
      <w:r w:rsidR="008C61B2" w:rsidRPr="00083B49">
        <w:rPr>
          <w:rFonts w:ascii="Times New Roman" w:hAnsi="Times New Roman"/>
          <w:spacing w:val="-2"/>
          <w:sz w:val="28"/>
          <w:szCs w:val="28"/>
          <w:shd w:val="clear" w:color="auto" w:fill="FFFFFF"/>
        </w:rPr>
        <w:t xml:space="preserve"> на них аутсорсинга и инсорсинга</w:t>
      </w:r>
      <w:r w:rsidR="00B6309D" w:rsidRPr="00083B49">
        <w:rPr>
          <w:rFonts w:ascii="Times New Roman" w:hAnsi="Times New Roman"/>
          <w:spacing w:val="-2"/>
          <w:sz w:val="28"/>
          <w:szCs w:val="28"/>
          <w:shd w:val="clear" w:color="auto" w:fill="FFFFFF"/>
        </w:rPr>
        <w:t>.</w:t>
      </w:r>
    </w:p>
    <w:p w:rsidR="00B6309D" w:rsidRPr="00083B49" w:rsidRDefault="00B6309D" w:rsidP="00540D39">
      <w:pPr>
        <w:pStyle w:val="af4"/>
        <w:widowControl w:val="0"/>
        <w:numPr>
          <w:ilvl w:val="0"/>
          <w:numId w:val="34"/>
        </w:numPr>
        <w:tabs>
          <w:tab w:val="left" w:pos="0"/>
        </w:tabs>
        <w:spacing w:after="0" w:line="238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Разработана </w:t>
      </w:r>
      <w:r w:rsidR="00681314"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авторская 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методика выявления потребностей в упра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в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ленческом консультировании, </w:t>
      </w:r>
      <w:r w:rsidR="00681314" w:rsidRPr="00083B49">
        <w:rPr>
          <w:rFonts w:ascii="Times New Roman" w:hAnsi="Times New Roman"/>
          <w:sz w:val="28"/>
          <w:szCs w:val="28"/>
          <w:shd w:val="clear" w:color="auto" w:fill="FFFFFF"/>
        </w:rPr>
        <w:t>при этом показано отличие потребностей во внутреннем и внешнем консалтинге, на основе чего предложены дифференц</w:t>
      </w:r>
      <w:r w:rsidR="00681314" w:rsidRPr="00083B49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="00681314" w:rsidRPr="00083B49">
        <w:rPr>
          <w:rFonts w:ascii="Times New Roman" w:hAnsi="Times New Roman"/>
          <w:sz w:val="28"/>
          <w:szCs w:val="28"/>
          <w:shd w:val="clear" w:color="auto" w:fill="FFFFFF"/>
        </w:rPr>
        <w:t>рованные методики их количественного и качественного оценивания, допо</w:t>
      </w:r>
      <w:r w:rsidR="00681314" w:rsidRPr="00083B49">
        <w:rPr>
          <w:rFonts w:ascii="Times New Roman" w:hAnsi="Times New Roman"/>
          <w:sz w:val="28"/>
          <w:szCs w:val="28"/>
          <w:shd w:val="clear" w:color="auto" w:fill="FFFFFF"/>
        </w:rPr>
        <w:t>л</w:t>
      </w:r>
      <w:r w:rsidR="00681314" w:rsidRPr="00083B49">
        <w:rPr>
          <w:rFonts w:ascii="Times New Roman" w:hAnsi="Times New Roman"/>
          <w:sz w:val="28"/>
          <w:szCs w:val="28"/>
          <w:shd w:val="clear" w:color="auto" w:fill="FFFFFF"/>
        </w:rPr>
        <w:t>ненные организационными мерами и экономическими механизмами удовлетв</w:t>
      </w:r>
      <w:r w:rsidR="00681314" w:rsidRPr="00083B49"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="00681314"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рения потребностей. Предложена 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модель мониторинга деятельности конса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л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тингов</w:t>
      </w:r>
      <w:r w:rsidR="00681314" w:rsidRPr="00083B49">
        <w:rPr>
          <w:rFonts w:ascii="Times New Roman" w:hAnsi="Times New Roman"/>
          <w:sz w:val="28"/>
          <w:szCs w:val="28"/>
          <w:shd w:val="clear" w:color="auto" w:fill="FFFFFF"/>
        </w:rPr>
        <w:t>ых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 организаци</w:t>
      </w:r>
      <w:r w:rsidR="00681314" w:rsidRPr="00083B49">
        <w:rPr>
          <w:rFonts w:ascii="Times New Roman" w:hAnsi="Times New Roman"/>
          <w:sz w:val="28"/>
          <w:szCs w:val="28"/>
          <w:shd w:val="clear" w:color="auto" w:fill="FFFFFF"/>
        </w:rPr>
        <w:t>й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681314" w:rsidRPr="00083B49">
        <w:rPr>
          <w:rFonts w:ascii="Times New Roman" w:hAnsi="Times New Roman"/>
          <w:sz w:val="28"/>
          <w:szCs w:val="28"/>
          <w:shd w:val="clear" w:color="auto" w:fill="FFFFFF"/>
        </w:rPr>
        <w:t>ориентированная на повышение эффективности упра</w:t>
      </w:r>
      <w:r w:rsidR="00681314" w:rsidRPr="00083B49">
        <w:rPr>
          <w:rFonts w:ascii="Times New Roman" w:hAnsi="Times New Roman"/>
          <w:sz w:val="28"/>
          <w:szCs w:val="28"/>
          <w:shd w:val="clear" w:color="auto" w:fill="FFFFFF"/>
        </w:rPr>
        <w:t>в</w:t>
      </w:r>
      <w:r w:rsidR="00681314" w:rsidRPr="00083B49">
        <w:rPr>
          <w:rFonts w:ascii="Times New Roman" w:hAnsi="Times New Roman"/>
          <w:sz w:val="28"/>
          <w:szCs w:val="28"/>
          <w:shd w:val="clear" w:color="auto" w:fill="FFFFFF"/>
        </w:rPr>
        <w:t>ления ими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B6309D" w:rsidRPr="00083B49" w:rsidRDefault="00B6309D" w:rsidP="00540D39">
      <w:pPr>
        <w:pStyle w:val="af4"/>
        <w:widowControl w:val="0"/>
        <w:numPr>
          <w:ilvl w:val="0"/>
          <w:numId w:val="34"/>
        </w:numPr>
        <w:tabs>
          <w:tab w:val="left" w:pos="0"/>
        </w:tabs>
        <w:spacing w:after="0" w:line="238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Обоснован</w:t>
      </w:r>
      <w:r w:rsidR="00681314" w:rsidRPr="00083B49">
        <w:rPr>
          <w:rFonts w:ascii="Times New Roman" w:hAnsi="Times New Roman"/>
          <w:sz w:val="28"/>
          <w:szCs w:val="28"/>
          <w:shd w:val="clear" w:color="auto" w:fill="FFFFFF"/>
        </w:rPr>
        <w:t>ы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681314"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ключевые 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мер</w:t>
      </w:r>
      <w:r w:rsidR="001714CD" w:rsidRPr="00083B49">
        <w:rPr>
          <w:rFonts w:ascii="Times New Roman" w:hAnsi="Times New Roman"/>
          <w:sz w:val="28"/>
          <w:szCs w:val="28"/>
          <w:shd w:val="clear" w:color="auto" w:fill="FFFFFF"/>
        </w:rPr>
        <w:t>ы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 по обеспечению формирования отра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с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левых систем управленческого консультирования, </w:t>
      </w:r>
      <w:r w:rsidR="00681314"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сгруппированные по ряду направлений: 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правово</w:t>
      </w:r>
      <w:r w:rsidR="00681314" w:rsidRPr="00083B49">
        <w:rPr>
          <w:rFonts w:ascii="Times New Roman" w:hAnsi="Times New Roman"/>
          <w:sz w:val="28"/>
          <w:szCs w:val="28"/>
          <w:shd w:val="clear" w:color="auto" w:fill="FFFFFF"/>
        </w:rPr>
        <w:t>му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, организационно</w:t>
      </w:r>
      <w:r w:rsidR="00681314" w:rsidRPr="00083B49">
        <w:rPr>
          <w:rFonts w:ascii="Times New Roman" w:hAnsi="Times New Roman"/>
          <w:sz w:val="28"/>
          <w:szCs w:val="28"/>
          <w:shd w:val="clear" w:color="auto" w:fill="FFFFFF"/>
        </w:rPr>
        <w:t>му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, финансово</w:t>
      </w:r>
      <w:r w:rsidR="00681314" w:rsidRPr="00083B49">
        <w:rPr>
          <w:rFonts w:ascii="Times New Roman" w:hAnsi="Times New Roman"/>
          <w:sz w:val="28"/>
          <w:szCs w:val="28"/>
          <w:shd w:val="clear" w:color="auto" w:fill="FFFFFF"/>
        </w:rPr>
        <w:t>му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, кадрово</w:t>
      </w:r>
      <w:r w:rsidR="00681314" w:rsidRPr="00083B49">
        <w:rPr>
          <w:rFonts w:ascii="Times New Roman" w:hAnsi="Times New Roman"/>
          <w:sz w:val="28"/>
          <w:szCs w:val="28"/>
          <w:shd w:val="clear" w:color="auto" w:fill="FFFFFF"/>
        </w:rPr>
        <w:t>му,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 спец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ально-ресурсно</w:t>
      </w:r>
      <w:r w:rsidR="00681314"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му. По каждому из направлений разработаны управленческие инструменты их реализации, а также определены </w:t>
      </w:r>
      <w:r w:rsidR="001714CD" w:rsidRPr="00083B49">
        <w:rPr>
          <w:rFonts w:ascii="Times New Roman" w:hAnsi="Times New Roman"/>
          <w:sz w:val="28"/>
          <w:szCs w:val="28"/>
          <w:shd w:val="clear" w:color="auto" w:fill="FFFFFF"/>
        </w:rPr>
        <w:t>основные заинтересованные в их успешном завершении субъекты. Это позволяет формировать отраслевые системы управленческого консультирования более оперативно, адресно, с м</w:t>
      </w:r>
      <w:r w:rsidR="001714CD" w:rsidRPr="00083B49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="001714CD" w:rsidRPr="00083B49">
        <w:rPr>
          <w:rFonts w:ascii="Times New Roman" w:hAnsi="Times New Roman"/>
          <w:sz w:val="28"/>
          <w:szCs w:val="28"/>
          <w:shd w:val="clear" w:color="auto" w:fill="FFFFFF"/>
        </w:rPr>
        <w:t>нимальными затратам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B6309D" w:rsidRPr="00083B49" w:rsidRDefault="001714CD" w:rsidP="00540D39">
      <w:pPr>
        <w:pStyle w:val="af4"/>
        <w:widowControl w:val="0"/>
        <w:numPr>
          <w:ilvl w:val="0"/>
          <w:numId w:val="34"/>
        </w:numPr>
        <w:tabs>
          <w:tab w:val="left" w:pos="0"/>
        </w:tabs>
        <w:spacing w:after="0" w:line="238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83B49">
        <w:rPr>
          <w:rFonts w:ascii="Times New Roman" w:hAnsi="Times New Roman"/>
          <w:sz w:val="28"/>
          <w:szCs w:val="28"/>
          <w:shd w:val="clear" w:color="auto" w:fill="FFFFFF"/>
        </w:rPr>
        <w:t xml:space="preserve">Описан </w:t>
      </w:r>
      <w:r w:rsidR="00B6309D" w:rsidRPr="00083B49">
        <w:rPr>
          <w:rFonts w:ascii="Times New Roman" w:hAnsi="Times New Roman"/>
          <w:sz w:val="28"/>
          <w:szCs w:val="28"/>
          <w:shd w:val="clear" w:color="auto" w:fill="FFFFFF"/>
        </w:rPr>
        <w:t>организационно-экономический механизм формирования отраслевых центров управленческого консультирования</w:t>
      </w:r>
      <w:r w:rsidRPr="00083B49">
        <w:rPr>
          <w:rFonts w:ascii="Times New Roman" w:hAnsi="Times New Roman"/>
          <w:sz w:val="28"/>
          <w:szCs w:val="28"/>
          <w:shd w:val="clear" w:color="auto" w:fill="FFFFFF"/>
        </w:rPr>
        <w:t>, который учитывает специфику конкретных видов экономической деятельности. Данный механизм апробирован на примере банковской сферы и подтвердил свою адекватность. Обоснована целесообразность трансформации в среднесрочной перспективе отраслевых центров управленческого консультирования в специализированные консалтинговые фирмы</w:t>
      </w:r>
      <w:r w:rsidR="00B6309D" w:rsidRPr="00083B49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625C28" w:rsidRPr="00083B49" w:rsidRDefault="00625C28" w:rsidP="00BF5C94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083B49">
        <w:rPr>
          <w:rFonts w:ascii="Times New Roman" w:hAnsi="Times New Roman"/>
          <w:b/>
          <w:bCs/>
          <w:sz w:val="28"/>
          <w:szCs w:val="28"/>
        </w:rPr>
        <w:lastRenderedPageBreak/>
        <w:t>ОСНОВНЫЕ ПОЛОЖЕНИЯ ДИССЕРТАЦИИ ИЗЛОЖЕНЫ</w:t>
      </w:r>
    </w:p>
    <w:p w:rsidR="00625C28" w:rsidRPr="00083B49" w:rsidRDefault="00625C28" w:rsidP="00BF5C94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083B49">
        <w:rPr>
          <w:rFonts w:ascii="Times New Roman" w:hAnsi="Times New Roman"/>
          <w:b/>
          <w:bCs/>
          <w:sz w:val="28"/>
          <w:szCs w:val="28"/>
        </w:rPr>
        <w:t>В СЛЕДУЮЩИХ РАБОТАХ</w:t>
      </w:r>
    </w:p>
    <w:p w:rsidR="00625C28" w:rsidRPr="00083B49" w:rsidRDefault="00625C28" w:rsidP="00BF5C94">
      <w:pPr>
        <w:pStyle w:val="a3"/>
        <w:widowControl w:val="0"/>
        <w:spacing w:line="240" w:lineRule="auto"/>
        <w:ind w:firstLine="709"/>
        <w:rPr>
          <w:b/>
          <w:bCs/>
          <w:sz w:val="20"/>
          <w:szCs w:val="20"/>
        </w:rPr>
      </w:pPr>
    </w:p>
    <w:p w:rsidR="00625C28" w:rsidRPr="00083B49" w:rsidRDefault="00625C28" w:rsidP="00F8615B">
      <w:pPr>
        <w:pStyle w:val="a3"/>
        <w:widowControl w:val="0"/>
        <w:spacing w:line="240" w:lineRule="auto"/>
        <w:ind w:firstLine="709"/>
        <w:jc w:val="center"/>
        <w:rPr>
          <w:bCs/>
          <w:i/>
        </w:rPr>
      </w:pPr>
      <w:r w:rsidRPr="00083B49">
        <w:rPr>
          <w:bCs/>
          <w:i/>
        </w:rPr>
        <w:t xml:space="preserve">Статьи в ведущих рецензируемых научных журналах и изданиях, </w:t>
      </w:r>
    </w:p>
    <w:p w:rsidR="003409BA" w:rsidRPr="00083B49" w:rsidRDefault="00625C28" w:rsidP="00F8615B">
      <w:pPr>
        <w:pStyle w:val="a3"/>
        <w:widowControl w:val="0"/>
        <w:spacing w:line="240" w:lineRule="auto"/>
        <w:ind w:firstLine="709"/>
        <w:jc w:val="center"/>
        <w:rPr>
          <w:bCs/>
          <w:i/>
        </w:rPr>
      </w:pPr>
      <w:r w:rsidRPr="00083B49">
        <w:rPr>
          <w:bCs/>
          <w:i/>
        </w:rPr>
        <w:t>рекомендованных для публикации результатов</w:t>
      </w:r>
    </w:p>
    <w:p w:rsidR="00625C28" w:rsidRPr="00083B49" w:rsidRDefault="00625C28" w:rsidP="00F8615B">
      <w:pPr>
        <w:pStyle w:val="a3"/>
        <w:widowControl w:val="0"/>
        <w:spacing w:line="240" w:lineRule="auto"/>
        <w:ind w:firstLine="709"/>
        <w:jc w:val="center"/>
        <w:rPr>
          <w:bCs/>
          <w:i/>
        </w:rPr>
      </w:pPr>
      <w:r w:rsidRPr="00083B49">
        <w:rPr>
          <w:bCs/>
          <w:i/>
        </w:rPr>
        <w:t xml:space="preserve"> кандидатских и докторских диссертаций:</w:t>
      </w:r>
    </w:p>
    <w:p w:rsidR="00625C28" w:rsidRPr="00083B49" w:rsidRDefault="00625C28" w:rsidP="003409BA">
      <w:pPr>
        <w:pStyle w:val="a3"/>
        <w:widowControl w:val="0"/>
        <w:numPr>
          <w:ilvl w:val="0"/>
          <w:numId w:val="4"/>
        </w:numPr>
        <w:spacing w:line="240" w:lineRule="auto"/>
        <w:ind w:left="0" w:firstLine="709"/>
        <w:rPr>
          <w:bCs/>
        </w:rPr>
      </w:pPr>
      <w:r w:rsidRPr="00083B49">
        <w:rPr>
          <w:bCs/>
        </w:rPr>
        <w:t>Овсянникова, С.И. Роль и место управленческого консультирования в практике развития систем управления [Текст] / С.И. Овсянникова, Н.И. Лыг</w:t>
      </w:r>
      <w:r w:rsidRPr="00083B49">
        <w:rPr>
          <w:bCs/>
        </w:rPr>
        <w:t>и</w:t>
      </w:r>
      <w:r w:rsidRPr="00083B49">
        <w:rPr>
          <w:bCs/>
        </w:rPr>
        <w:t>на // Вестник ОрелГИЭТ. -  2011. - №3(17). – С. 50-55 (0,6 п.л., авт. – 0,3 п.л.).</w:t>
      </w:r>
    </w:p>
    <w:p w:rsidR="00625C28" w:rsidRPr="00083B49" w:rsidRDefault="00625C28" w:rsidP="003409BA">
      <w:pPr>
        <w:pStyle w:val="a3"/>
        <w:widowControl w:val="0"/>
        <w:numPr>
          <w:ilvl w:val="0"/>
          <w:numId w:val="4"/>
        </w:numPr>
        <w:spacing w:line="240" w:lineRule="auto"/>
        <w:ind w:left="0" w:firstLine="709"/>
        <w:rPr>
          <w:bCs/>
        </w:rPr>
      </w:pPr>
      <w:r w:rsidRPr="00083B49">
        <w:rPr>
          <w:bCs/>
        </w:rPr>
        <w:t>Овсянникова, С.И. Современная практика управленческого ко</w:t>
      </w:r>
      <w:r w:rsidRPr="00083B49">
        <w:rPr>
          <w:bCs/>
        </w:rPr>
        <w:t>н</w:t>
      </w:r>
      <w:r w:rsidRPr="00083B49">
        <w:rPr>
          <w:bCs/>
        </w:rPr>
        <w:t>сультирования и проблемы его развития в России [Текст] / С.И. Овсянникова // Вестник ОрелГИЭТ. -  2011. - №3(17). – С. 55-58 (0,4 п.л.).</w:t>
      </w:r>
    </w:p>
    <w:p w:rsidR="00625C28" w:rsidRPr="00083B49" w:rsidRDefault="00625C28" w:rsidP="003409BA">
      <w:pPr>
        <w:pStyle w:val="a3"/>
        <w:widowControl w:val="0"/>
        <w:numPr>
          <w:ilvl w:val="0"/>
          <w:numId w:val="4"/>
        </w:numPr>
        <w:spacing w:line="240" w:lineRule="auto"/>
        <w:ind w:left="0" w:firstLine="709"/>
        <w:rPr>
          <w:bCs/>
        </w:rPr>
      </w:pPr>
      <w:r w:rsidRPr="00083B49">
        <w:rPr>
          <w:bCs/>
        </w:rPr>
        <w:t>Овсянникова, С.И. Система консультационных услуг в банковской сфере: причины востребованности [Текст] / С.И. Овсянникова // Вестник Оре</w:t>
      </w:r>
      <w:r w:rsidRPr="00083B49">
        <w:rPr>
          <w:bCs/>
        </w:rPr>
        <w:t>л</w:t>
      </w:r>
      <w:r w:rsidRPr="00083B49">
        <w:rPr>
          <w:bCs/>
        </w:rPr>
        <w:t>ГИЭТ. -  2011. - №4(18). – С. 156-158 (0,4 п.л.).</w:t>
      </w:r>
    </w:p>
    <w:p w:rsidR="00625C28" w:rsidRPr="00083B49" w:rsidRDefault="00625C28" w:rsidP="00BF5C94">
      <w:pPr>
        <w:pStyle w:val="12"/>
        <w:widowControl w:val="0"/>
        <w:ind w:left="0" w:firstLine="709"/>
        <w:jc w:val="both"/>
        <w:rPr>
          <w:b/>
          <w:bCs/>
          <w:sz w:val="28"/>
          <w:szCs w:val="28"/>
        </w:rPr>
      </w:pPr>
    </w:p>
    <w:p w:rsidR="00625C28" w:rsidRPr="00083B49" w:rsidRDefault="00625C28" w:rsidP="00F8615B">
      <w:pPr>
        <w:pStyle w:val="12"/>
        <w:widowControl w:val="0"/>
        <w:ind w:left="0" w:firstLine="709"/>
        <w:jc w:val="center"/>
        <w:rPr>
          <w:bCs/>
          <w:i/>
          <w:sz w:val="28"/>
          <w:szCs w:val="28"/>
        </w:rPr>
      </w:pPr>
      <w:r w:rsidRPr="00083B49">
        <w:rPr>
          <w:bCs/>
          <w:i/>
          <w:sz w:val="28"/>
          <w:szCs w:val="28"/>
        </w:rPr>
        <w:t>Монографии:</w:t>
      </w:r>
    </w:p>
    <w:p w:rsidR="00625C28" w:rsidRPr="00D96096" w:rsidRDefault="00625C28" w:rsidP="003409BA">
      <w:pPr>
        <w:pStyle w:val="a3"/>
        <w:widowControl w:val="0"/>
        <w:numPr>
          <w:ilvl w:val="0"/>
          <w:numId w:val="4"/>
        </w:numPr>
        <w:spacing w:line="240" w:lineRule="auto"/>
        <w:ind w:left="0" w:firstLine="709"/>
        <w:rPr>
          <w:bCs/>
        </w:rPr>
      </w:pPr>
      <w:r w:rsidRPr="00083B49">
        <w:rPr>
          <w:bCs/>
        </w:rPr>
        <w:t>Овсянникова, С.И. Теоретические положения системы управленч</w:t>
      </w:r>
      <w:r w:rsidRPr="00083B49">
        <w:rPr>
          <w:bCs/>
        </w:rPr>
        <w:t>е</w:t>
      </w:r>
      <w:r w:rsidRPr="00083B49">
        <w:rPr>
          <w:bCs/>
        </w:rPr>
        <w:t xml:space="preserve">ского консультирования [Текст] / С.И. Овсянникова // </w:t>
      </w:r>
      <w:r w:rsidRPr="00083B49">
        <w:t>Стратегии инновацио</w:t>
      </w:r>
      <w:r w:rsidRPr="00083B49">
        <w:t>н</w:t>
      </w:r>
      <w:r w:rsidRPr="00083B49">
        <w:t>ного развития предприятий и регионов в условиях конкурентного рынка</w:t>
      </w:r>
      <w:r w:rsidRPr="00083B49">
        <w:rPr>
          <w:bCs/>
        </w:rPr>
        <w:t>: ко</w:t>
      </w:r>
      <w:r w:rsidRPr="00083B49">
        <w:rPr>
          <w:bCs/>
        </w:rPr>
        <w:t>л</w:t>
      </w:r>
      <w:r w:rsidRPr="00083B49">
        <w:rPr>
          <w:bCs/>
        </w:rPr>
        <w:t>лективная монография / О.А. Лебедева, И.Р. Ляпина, С.И. Овсянникова и др.; под общ.ред. Н.И. Лыгиной.  – Орел: Издательство ОрелГИЭТ, 2011. – С. 156-</w:t>
      </w:r>
      <w:r w:rsidRPr="00D96096">
        <w:rPr>
          <w:bCs/>
        </w:rPr>
        <w:t>177  (12,4 п.л., авт. - 2,2 п.л.).</w:t>
      </w:r>
    </w:p>
    <w:p w:rsidR="00625C28" w:rsidRPr="00083B49" w:rsidRDefault="00625C28" w:rsidP="003409BA">
      <w:pPr>
        <w:pStyle w:val="a3"/>
        <w:widowControl w:val="0"/>
        <w:numPr>
          <w:ilvl w:val="0"/>
          <w:numId w:val="4"/>
        </w:numPr>
        <w:spacing w:line="240" w:lineRule="auto"/>
        <w:ind w:left="0" w:firstLine="709"/>
        <w:rPr>
          <w:bCs/>
        </w:rPr>
      </w:pPr>
      <w:r w:rsidRPr="00083B49">
        <w:rPr>
          <w:bCs/>
        </w:rPr>
        <w:t xml:space="preserve">Овсянникова, С.И. Формирование </w:t>
      </w:r>
      <w:r w:rsidR="009A3E50" w:rsidRPr="00083B49">
        <w:rPr>
          <w:bCs/>
        </w:rPr>
        <w:t xml:space="preserve">отраслевой </w:t>
      </w:r>
      <w:r w:rsidRPr="00083B49">
        <w:rPr>
          <w:bCs/>
        </w:rPr>
        <w:t>системы управленч</w:t>
      </w:r>
      <w:r w:rsidRPr="00083B49">
        <w:rPr>
          <w:bCs/>
        </w:rPr>
        <w:t>е</w:t>
      </w:r>
      <w:r w:rsidRPr="00083B49">
        <w:rPr>
          <w:bCs/>
        </w:rPr>
        <w:t>ского консультирования [Текст] / С.И. Овсянникова, Н.И. Лыгина. - Орел: И</w:t>
      </w:r>
      <w:r w:rsidRPr="00083B49">
        <w:rPr>
          <w:bCs/>
        </w:rPr>
        <w:t>з</w:t>
      </w:r>
      <w:r w:rsidRPr="00083B49">
        <w:rPr>
          <w:bCs/>
        </w:rPr>
        <w:t>дательство ОрелГИЭТ, 2012. – 280 с. (7,0 п.л., авт. – 4,0 п.л.).</w:t>
      </w:r>
    </w:p>
    <w:p w:rsidR="00625C28" w:rsidRPr="00083B49" w:rsidRDefault="00625C28" w:rsidP="00087BC4">
      <w:pPr>
        <w:pStyle w:val="12"/>
        <w:widowControl w:val="0"/>
        <w:ind w:left="709"/>
        <w:jc w:val="both"/>
        <w:rPr>
          <w:bCs/>
          <w:sz w:val="28"/>
          <w:szCs w:val="28"/>
        </w:rPr>
      </w:pPr>
    </w:p>
    <w:p w:rsidR="00625C28" w:rsidRPr="00083B49" w:rsidRDefault="00625C28" w:rsidP="00F8615B">
      <w:pPr>
        <w:pStyle w:val="a3"/>
        <w:widowControl w:val="0"/>
        <w:spacing w:line="240" w:lineRule="auto"/>
        <w:ind w:firstLine="709"/>
        <w:jc w:val="center"/>
        <w:rPr>
          <w:bCs/>
          <w:i/>
        </w:rPr>
      </w:pPr>
      <w:r w:rsidRPr="00083B49">
        <w:rPr>
          <w:bCs/>
          <w:i/>
        </w:rPr>
        <w:t>Статьи в других научных и научно-практических изданиях:</w:t>
      </w:r>
    </w:p>
    <w:p w:rsidR="00625C28" w:rsidRPr="00083B49" w:rsidRDefault="00625C28" w:rsidP="003409BA">
      <w:pPr>
        <w:pStyle w:val="a3"/>
        <w:widowControl w:val="0"/>
        <w:numPr>
          <w:ilvl w:val="0"/>
          <w:numId w:val="4"/>
        </w:numPr>
        <w:spacing w:line="240" w:lineRule="auto"/>
        <w:ind w:left="0" w:firstLine="709"/>
        <w:rPr>
          <w:bCs/>
        </w:rPr>
      </w:pPr>
      <w:r w:rsidRPr="00083B49">
        <w:rPr>
          <w:bCs/>
        </w:rPr>
        <w:t>Овсянникова, С.И. Современная практика системы управленческого консультирования и проблемы его развития [Текст] / С.И. Овсянникова // Ко</w:t>
      </w:r>
      <w:r w:rsidRPr="00083B49">
        <w:rPr>
          <w:bCs/>
        </w:rPr>
        <w:t>н</w:t>
      </w:r>
      <w:r w:rsidRPr="00083B49">
        <w:rPr>
          <w:bCs/>
        </w:rPr>
        <w:t>курентоспособность как способ оценки эффективности экономического роста. Межвузовская научно-практическая конференция (Орел, 20 апреля 2009 г.): м</w:t>
      </w:r>
      <w:r w:rsidRPr="00083B49">
        <w:rPr>
          <w:bCs/>
        </w:rPr>
        <w:t>а</w:t>
      </w:r>
      <w:r w:rsidRPr="00083B49">
        <w:rPr>
          <w:bCs/>
        </w:rPr>
        <w:t xml:space="preserve">териалы и доклады /  под общ. ред. проф. Н.И. Лыгиной. - Орел: </w:t>
      </w:r>
      <w:r w:rsidR="00EA55AF" w:rsidRPr="00083B49">
        <w:rPr>
          <w:bCs/>
        </w:rPr>
        <w:t>И</w:t>
      </w:r>
      <w:r w:rsidRPr="00083B49">
        <w:rPr>
          <w:bCs/>
        </w:rPr>
        <w:t>здательство ОрелГИЭТ, 2009. – С. 189-195 (0,5 п.л.).</w:t>
      </w:r>
    </w:p>
    <w:p w:rsidR="00625C28" w:rsidRPr="00083B49" w:rsidRDefault="00625C28" w:rsidP="003409BA">
      <w:pPr>
        <w:pStyle w:val="a3"/>
        <w:widowControl w:val="0"/>
        <w:numPr>
          <w:ilvl w:val="0"/>
          <w:numId w:val="4"/>
        </w:numPr>
        <w:spacing w:line="240" w:lineRule="auto"/>
        <w:ind w:left="0" w:firstLine="709"/>
        <w:rPr>
          <w:bCs/>
        </w:rPr>
      </w:pPr>
      <w:r w:rsidRPr="00083B49">
        <w:rPr>
          <w:bCs/>
        </w:rPr>
        <w:t>Овсянникова, С.И. Оценка внутрисистемных связей и взаимодейс</w:t>
      </w:r>
      <w:r w:rsidRPr="00083B49">
        <w:rPr>
          <w:bCs/>
        </w:rPr>
        <w:t>т</w:t>
      </w:r>
      <w:r w:rsidRPr="00083B49">
        <w:rPr>
          <w:bCs/>
        </w:rPr>
        <w:t xml:space="preserve">вия системы управленческого консультирования в банковской сфере с внешней средой [Текст] / С.И. Овсянникова // Конкурентоспособность как способ оценки эффективности экономического роста. Межвузовская научно-практическая конференция (Орел, 20 апреля 2009 г.): материалы и доклады /  под общ. ред. проф. Н.И. Лыгиной. - Орел: </w:t>
      </w:r>
      <w:r w:rsidR="00EA55AF" w:rsidRPr="00083B49">
        <w:rPr>
          <w:bCs/>
        </w:rPr>
        <w:t>И</w:t>
      </w:r>
      <w:r w:rsidRPr="00083B49">
        <w:rPr>
          <w:bCs/>
        </w:rPr>
        <w:t>здательство ОрелГИЭТ, 2009. – С. 206-215 (0,5 п.л.).</w:t>
      </w:r>
    </w:p>
    <w:p w:rsidR="00625C28" w:rsidRPr="00083B49" w:rsidRDefault="00625C28" w:rsidP="003409BA">
      <w:pPr>
        <w:pStyle w:val="a3"/>
        <w:widowControl w:val="0"/>
        <w:numPr>
          <w:ilvl w:val="0"/>
          <w:numId w:val="4"/>
        </w:numPr>
        <w:spacing w:line="240" w:lineRule="auto"/>
        <w:ind w:left="0" w:firstLine="709"/>
        <w:rPr>
          <w:bCs/>
        </w:rPr>
      </w:pPr>
      <w:r w:rsidRPr="00083B49">
        <w:rPr>
          <w:bCs/>
        </w:rPr>
        <w:t>Овсянникова, С.И. Организационно-экономический механизм фо</w:t>
      </w:r>
      <w:r w:rsidRPr="00083B49">
        <w:rPr>
          <w:bCs/>
        </w:rPr>
        <w:t>р</w:t>
      </w:r>
      <w:r w:rsidRPr="00083B49">
        <w:rPr>
          <w:bCs/>
        </w:rPr>
        <w:t>мирования центров управленческого консультирования в банковской сфере [Текст] / С.И. Овсянникова // Проблемы глобализации и интеграции российской экономики в условиях мирового финансового кризиса. Международная научно-</w:t>
      </w:r>
      <w:r w:rsidRPr="00083B49">
        <w:rPr>
          <w:bCs/>
        </w:rPr>
        <w:lastRenderedPageBreak/>
        <w:t>практическая конференция (Орел, 18 мая 2009 г.):  материалы и доклады / Под общ. ред. проф. А.Л. Лазаренко. –  Орел: Издательство ОрелГИЭТ, 2009. –   С. 299-307 (0,5 п.л.).</w:t>
      </w:r>
    </w:p>
    <w:p w:rsidR="00625C28" w:rsidRPr="00083B49" w:rsidRDefault="00625C28" w:rsidP="003409BA">
      <w:pPr>
        <w:pStyle w:val="a3"/>
        <w:widowControl w:val="0"/>
        <w:numPr>
          <w:ilvl w:val="0"/>
          <w:numId w:val="4"/>
        </w:numPr>
        <w:spacing w:line="240" w:lineRule="auto"/>
        <w:ind w:left="0" w:firstLine="709"/>
        <w:rPr>
          <w:bCs/>
        </w:rPr>
      </w:pPr>
      <w:r w:rsidRPr="00083B49">
        <w:rPr>
          <w:bCs/>
        </w:rPr>
        <w:t>Овсянникова, С.И. Анализ  информационно-консультационной де</w:t>
      </w:r>
      <w:r w:rsidRPr="00083B49">
        <w:rPr>
          <w:bCs/>
        </w:rPr>
        <w:t>я</w:t>
      </w:r>
      <w:r w:rsidRPr="00083B49">
        <w:rPr>
          <w:bCs/>
        </w:rPr>
        <w:t>тельности в банковской сфере (зарубежный и российский опыт) [Текст] / С.И. Овсянникова // Стратегические приоритеты инновационного развития марк</w:t>
      </w:r>
      <w:r w:rsidRPr="00083B49">
        <w:rPr>
          <w:bCs/>
        </w:rPr>
        <w:t>е</w:t>
      </w:r>
      <w:r w:rsidRPr="00083B49">
        <w:rPr>
          <w:bCs/>
        </w:rPr>
        <w:t>тинга.  Международная научно-практическая конференция (Орел, 6 декабря 2010 г.):  материалы и доклады / Под общ. ред. Н.И. Лыгиной. – Орел: Изд</w:t>
      </w:r>
      <w:r w:rsidRPr="00083B49">
        <w:rPr>
          <w:bCs/>
        </w:rPr>
        <w:t>а</w:t>
      </w:r>
      <w:r w:rsidRPr="00083B49">
        <w:rPr>
          <w:bCs/>
        </w:rPr>
        <w:t>тельство Орел ГИЭТ, 2010. – С. 263-273 (0,5 п.л.).</w:t>
      </w:r>
    </w:p>
    <w:p w:rsidR="00625C28" w:rsidRPr="00083B49" w:rsidRDefault="00625C28" w:rsidP="003409BA">
      <w:pPr>
        <w:pStyle w:val="a3"/>
        <w:widowControl w:val="0"/>
        <w:numPr>
          <w:ilvl w:val="0"/>
          <w:numId w:val="4"/>
        </w:numPr>
        <w:spacing w:line="240" w:lineRule="auto"/>
        <w:ind w:left="0" w:firstLine="709"/>
        <w:rPr>
          <w:bCs/>
        </w:rPr>
      </w:pPr>
      <w:r w:rsidRPr="00083B49">
        <w:rPr>
          <w:bCs/>
        </w:rPr>
        <w:t>Овсянникова, С.И. Этапы становления управленческого консульт</w:t>
      </w:r>
      <w:r w:rsidRPr="00083B49">
        <w:rPr>
          <w:bCs/>
        </w:rPr>
        <w:t>и</w:t>
      </w:r>
      <w:r w:rsidRPr="00083B49">
        <w:rPr>
          <w:bCs/>
        </w:rPr>
        <w:t>рования в России [Текст] / С.И. Овсянникова // Рекламный рынок и PR в Ро</w:t>
      </w:r>
      <w:r w:rsidRPr="00083B49">
        <w:rPr>
          <w:bCs/>
        </w:rPr>
        <w:t>с</w:t>
      </w:r>
      <w:r w:rsidRPr="00083B49">
        <w:rPr>
          <w:bCs/>
        </w:rPr>
        <w:t>сии: проблемы и перспективы. Международная научно-практическая конф</w:t>
      </w:r>
      <w:r w:rsidRPr="00083B49">
        <w:rPr>
          <w:bCs/>
        </w:rPr>
        <w:t>е</w:t>
      </w:r>
      <w:r w:rsidRPr="00083B49">
        <w:rPr>
          <w:bCs/>
        </w:rPr>
        <w:t xml:space="preserve">ренция (Орел, 13 апреля 2011 г.): материалы и доклады / </w:t>
      </w:r>
      <w:r w:rsidR="00EA55AF" w:rsidRPr="00083B49">
        <w:rPr>
          <w:bCs/>
        </w:rPr>
        <w:t>под общ. ред. Е.В. </w:t>
      </w:r>
      <w:r w:rsidRPr="00083B49">
        <w:rPr>
          <w:bCs/>
        </w:rPr>
        <w:t>Сибирской. – Воронеж: Научная книга, 2011. – С. 166-172 (0,4 п.л.).</w:t>
      </w:r>
    </w:p>
    <w:p w:rsidR="00625C28" w:rsidRPr="00083B49" w:rsidRDefault="00625C28" w:rsidP="003409BA">
      <w:pPr>
        <w:pStyle w:val="a3"/>
        <w:widowControl w:val="0"/>
        <w:numPr>
          <w:ilvl w:val="0"/>
          <w:numId w:val="4"/>
        </w:numPr>
        <w:spacing w:line="240" w:lineRule="auto"/>
        <w:ind w:left="0" w:firstLine="709"/>
        <w:rPr>
          <w:bCs/>
        </w:rPr>
      </w:pPr>
      <w:r w:rsidRPr="00083B49">
        <w:rPr>
          <w:bCs/>
        </w:rPr>
        <w:t>Овсянникова, С.И. Специфика управленческого  консультирования в России на современном этапе [Текст] / С.И. Овсянникова // Проблемы учета, контроля,  анализа и управления в условиях посткризисной экономики. Межд</w:t>
      </w:r>
      <w:r w:rsidRPr="00083B49">
        <w:rPr>
          <w:bCs/>
        </w:rPr>
        <w:t>у</w:t>
      </w:r>
      <w:r w:rsidRPr="00083B49">
        <w:rPr>
          <w:bCs/>
        </w:rPr>
        <w:t>народная научно-практическая конференция (Орел, 14-15 апреля 2011 г.): мат</w:t>
      </w:r>
      <w:r w:rsidRPr="00083B49">
        <w:rPr>
          <w:bCs/>
        </w:rPr>
        <w:t>е</w:t>
      </w:r>
      <w:r w:rsidRPr="00083B49">
        <w:rPr>
          <w:bCs/>
        </w:rPr>
        <w:t>риалы и доклады  /под ред. С.П. Суворовой. - Орёл: Издательство ОрелГИЭТ, 2011. – С. 326-331 (0,4 п.л.).</w:t>
      </w:r>
    </w:p>
    <w:p w:rsidR="00625C28" w:rsidRPr="00083B49" w:rsidRDefault="00625C28" w:rsidP="003409BA">
      <w:pPr>
        <w:pStyle w:val="a3"/>
        <w:widowControl w:val="0"/>
        <w:numPr>
          <w:ilvl w:val="0"/>
          <w:numId w:val="4"/>
        </w:numPr>
        <w:spacing w:line="240" w:lineRule="auto"/>
        <w:ind w:left="0" w:firstLine="709"/>
        <w:rPr>
          <w:bCs/>
        </w:rPr>
      </w:pPr>
      <w:r w:rsidRPr="00083B49">
        <w:rPr>
          <w:bCs/>
        </w:rPr>
        <w:t>Овсянникова, С.И. Управленческое консультирование в мире и в России [Текст] / С.И. Овсянникова // Россия в системе мирохозяйственных св</w:t>
      </w:r>
      <w:r w:rsidRPr="00083B49">
        <w:rPr>
          <w:bCs/>
        </w:rPr>
        <w:t>я</w:t>
      </w:r>
      <w:r w:rsidRPr="00083B49">
        <w:rPr>
          <w:bCs/>
        </w:rPr>
        <w:t>зей. Международная научно-практическая конференция (Орел, 17 октября 2011</w:t>
      </w:r>
      <w:r w:rsidR="00EA55AF" w:rsidRPr="00083B49">
        <w:rPr>
          <w:bCs/>
        </w:rPr>
        <w:t> </w:t>
      </w:r>
      <w:r w:rsidRPr="00083B49">
        <w:rPr>
          <w:bCs/>
        </w:rPr>
        <w:t>г.): материалы и доклады / под общ. ред. О.В. Рудаковой. – Орел: Изд</w:t>
      </w:r>
      <w:r w:rsidRPr="00083B49">
        <w:rPr>
          <w:bCs/>
        </w:rPr>
        <w:t>а</w:t>
      </w:r>
      <w:r w:rsidRPr="00083B49">
        <w:rPr>
          <w:bCs/>
        </w:rPr>
        <w:t>тельство ОрелГИЭТ, 2011. – С. 164-166 (0,4 п.л.).</w:t>
      </w:r>
    </w:p>
    <w:p w:rsidR="00625C28" w:rsidRPr="00083B49" w:rsidRDefault="00625C28" w:rsidP="003409BA">
      <w:pPr>
        <w:pStyle w:val="a3"/>
        <w:widowControl w:val="0"/>
        <w:numPr>
          <w:ilvl w:val="0"/>
          <w:numId w:val="4"/>
        </w:numPr>
        <w:spacing w:line="240" w:lineRule="auto"/>
        <w:ind w:left="0" w:firstLine="709"/>
        <w:rPr>
          <w:bCs/>
        </w:rPr>
      </w:pPr>
      <w:r w:rsidRPr="00083B49">
        <w:rPr>
          <w:bCs/>
        </w:rPr>
        <w:t>Овсянникова, С.И. Факторы, влияющие на объем и качество ко</w:t>
      </w:r>
      <w:r w:rsidRPr="00083B49">
        <w:rPr>
          <w:bCs/>
        </w:rPr>
        <w:t>н</w:t>
      </w:r>
      <w:r w:rsidRPr="00083B49">
        <w:rPr>
          <w:bCs/>
        </w:rPr>
        <w:t>сультационных услуг  [Текст] / С.И. Овсянникова, Н.И. Лыгина // Проблемы, возможности и перспективы развития маркетинга и торгового дела. Междун</w:t>
      </w:r>
      <w:r w:rsidRPr="00083B49">
        <w:rPr>
          <w:bCs/>
        </w:rPr>
        <w:t>а</w:t>
      </w:r>
      <w:r w:rsidRPr="00083B49">
        <w:rPr>
          <w:bCs/>
        </w:rPr>
        <w:t>родная научно-практическая конференция (Орел, 31 октября 2011 г.): матери</w:t>
      </w:r>
      <w:r w:rsidRPr="00083B49">
        <w:rPr>
          <w:bCs/>
        </w:rPr>
        <w:t>а</w:t>
      </w:r>
      <w:r w:rsidRPr="00083B49">
        <w:rPr>
          <w:bCs/>
        </w:rPr>
        <w:t>лы конференции / под общ. ред. Н.И. Лыгиной. – Орел: Издательство ОрелГ</w:t>
      </w:r>
      <w:r w:rsidRPr="00083B49">
        <w:rPr>
          <w:bCs/>
        </w:rPr>
        <w:t>И</w:t>
      </w:r>
      <w:r w:rsidRPr="00083B49">
        <w:rPr>
          <w:bCs/>
        </w:rPr>
        <w:t>ЭТ, 2011. – С. 195-200 (0,6 п.л., авт. – 0,3 п.л.).</w:t>
      </w:r>
    </w:p>
    <w:p w:rsidR="00625C28" w:rsidRPr="00083B49" w:rsidRDefault="00625C28" w:rsidP="003409BA">
      <w:pPr>
        <w:pStyle w:val="a3"/>
        <w:widowControl w:val="0"/>
        <w:numPr>
          <w:ilvl w:val="0"/>
          <w:numId w:val="4"/>
        </w:numPr>
        <w:spacing w:line="240" w:lineRule="auto"/>
        <w:ind w:left="0" w:firstLine="709"/>
        <w:rPr>
          <w:bCs/>
          <w:lang w:val="en-US"/>
        </w:rPr>
      </w:pPr>
      <w:r w:rsidRPr="00083B49">
        <w:rPr>
          <w:bCs/>
        </w:rPr>
        <w:t>Овсянникова, С.И. Проблемы и перспективы развития управленч</w:t>
      </w:r>
      <w:r w:rsidRPr="00083B49">
        <w:rPr>
          <w:bCs/>
        </w:rPr>
        <w:t>е</w:t>
      </w:r>
      <w:r w:rsidRPr="00083B49">
        <w:rPr>
          <w:bCs/>
        </w:rPr>
        <w:t>ского консультирования в России  [Текст] / С</w:t>
      </w:r>
      <w:r w:rsidR="00EA55AF" w:rsidRPr="00083B49">
        <w:rPr>
          <w:bCs/>
        </w:rPr>
        <w:t>.</w:t>
      </w:r>
      <w:r w:rsidRPr="00083B49">
        <w:rPr>
          <w:bCs/>
        </w:rPr>
        <w:t xml:space="preserve">И. Овсянникова, О.В. Рудакова // Vědecký průmysl evropského kontinentu – 2011. </w:t>
      </w:r>
      <w:r w:rsidRPr="00083B49">
        <w:rPr>
          <w:bCs/>
          <w:lang w:val="en-US"/>
        </w:rPr>
        <w:t xml:space="preserve">Materiály VII mezinárodní vědecko - praktická conference  (27 listopadu - 05 prosinců 2011 roku). – Praha: Publishing House «Education and Science» s.r.o, 2011. – S. 43-50 (0,8 </w:t>
      </w:r>
      <w:r w:rsidRPr="00083B49">
        <w:rPr>
          <w:bCs/>
        </w:rPr>
        <w:t>п</w:t>
      </w:r>
      <w:r w:rsidRPr="00083B49">
        <w:rPr>
          <w:bCs/>
          <w:lang w:val="en-US"/>
        </w:rPr>
        <w:t>.</w:t>
      </w:r>
      <w:r w:rsidRPr="00083B49">
        <w:rPr>
          <w:bCs/>
        </w:rPr>
        <w:t>л</w:t>
      </w:r>
      <w:r w:rsidRPr="00083B49">
        <w:rPr>
          <w:bCs/>
          <w:lang w:val="en-US"/>
        </w:rPr>
        <w:t xml:space="preserve">., </w:t>
      </w:r>
      <w:r w:rsidRPr="00083B49">
        <w:rPr>
          <w:bCs/>
        </w:rPr>
        <w:t>авт</w:t>
      </w:r>
      <w:r w:rsidRPr="00083B49">
        <w:rPr>
          <w:bCs/>
          <w:lang w:val="en-US"/>
        </w:rPr>
        <w:t xml:space="preserve">. – 0,4 </w:t>
      </w:r>
      <w:r w:rsidRPr="00083B49">
        <w:rPr>
          <w:bCs/>
        </w:rPr>
        <w:t>п</w:t>
      </w:r>
      <w:r w:rsidRPr="00083B49">
        <w:rPr>
          <w:bCs/>
          <w:lang w:val="en-US"/>
        </w:rPr>
        <w:t>.</w:t>
      </w:r>
      <w:r w:rsidRPr="00083B49">
        <w:rPr>
          <w:bCs/>
        </w:rPr>
        <w:t>л</w:t>
      </w:r>
      <w:r w:rsidRPr="00083B49">
        <w:rPr>
          <w:bCs/>
          <w:lang w:val="en-US"/>
        </w:rPr>
        <w:t>.).</w:t>
      </w:r>
    </w:p>
    <w:p w:rsidR="00625C28" w:rsidRPr="00083B49" w:rsidRDefault="00625C28" w:rsidP="003409BA">
      <w:pPr>
        <w:pStyle w:val="a3"/>
        <w:widowControl w:val="0"/>
        <w:numPr>
          <w:ilvl w:val="0"/>
          <w:numId w:val="4"/>
        </w:numPr>
        <w:spacing w:line="240" w:lineRule="auto"/>
        <w:ind w:left="0" w:firstLine="709"/>
        <w:rPr>
          <w:bCs/>
        </w:rPr>
      </w:pPr>
      <w:r w:rsidRPr="00083B49">
        <w:rPr>
          <w:bCs/>
        </w:rPr>
        <w:t>Овсянникова, С.И. Социально-экономические предпосылки востр</w:t>
      </w:r>
      <w:r w:rsidRPr="00083B49">
        <w:rPr>
          <w:bCs/>
        </w:rPr>
        <w:t>е</w:t>
      </w:r>
      <w:r w:rsidRPr="00083B49">
        <w:rPr>
          <w:bCs/>
        </w:rPr>
        <w:t>бованности системы консультационных услуг в банковской сфере [Текст] / С.И.</w:t>
      </w:r>
      <w:r w:rsidR="004A0D70" w:rsidRPr="00083B49">
        <w:rPr>
          <w:bCs/>
        </w:rPr>
        <w:t> </w:t>
      </w:r>
      <w:r w:rsidRPr="00083B49">
        <w:rPr>
          <w:bCs/>
        </w:rPr>
        <w:t>Овсянникова, Н.И. Лыгина // Актуальные проблемы и перспективы разв</w:t>
      </w:r>
      <w:r w:rsidRPr="00083B49">
        <w:rPr>
          <w:bCs/>
        </w:rPr>
        <w:t>и</w:t>
      </w:r>
      <w:r w:rsidRPr="00083B49">
        <w:rPr>
          <w:bCs/>
        </w:rPr>
        <w:t>тия современной экономики. Международная научно-практическая Инетерет-конференция (Орел, 17 ноября 2011 г.): материалы конференции / под ред. С.В. Шманева. – Орел: Издательство ОрелГИЭТ, 2011.</w:t>
      </w:r>
      <w:r w:rsidR="004A0D70" w:rsidRPr="00083B49">
        <w:rPr>
          <w:bCs/>
        </w:rPr>
        <w:t xml:space="preserve"> </w:t>
      </w:r>
      <w:r w:rsidRPr="00083B49">
        <w:rPr>
          <w:bCs/>
        </w:rPr>
        <w:t>- С. 274-281. (0,9 п.л., авт. – 0,5 п.л.).</w:t>
      </w:r>
    </w:p>
    <w:p w:rsidR="00625C28" w:rsidRPr="00083B49" w:rsidRDefault="00625C28" w:rsidP="003409BA">
      <w:pPr>
        <w:pStyle w:val="a3"/>
        <w:widowControl w:val="0"/>
        <w:numPr>
          <w:ilvl w:val="0"/>
          <w:numId w:val="4"/>
        </w:numPr>
        <w:spacing w:line="240" w:lineRule="auto"/>
        <w:ind w:left="0" w:firstLine="709"/>
        <w:rPr>
          <w:bCs/>
        </w:rPr>
      </w:pPr>
      <w:r w:rsidRPr="00083B49">
        <w:rPr>
          <w:bCs/>
        </w:rPr>
        <w:t>Овсянникова, С.И. Роль и место системы управленческого консул</w:t>
      </w:r>
      <w:r w:rsidRPr="00083B49">
        <w:rPr>
          <w:bCs/>
        </w:rPr>
        <w:t>ь</w:t>
      </w:r>
      <w:r w:rsidRPr="00083B49">
        <w:rPr>
          <w:bCs/>
        </w:rPr>
        <w:t xml:space="preserve">тирования в практике развития систем управления [Текст] / С.И. Овсянникова // </w:t>
      </w:r>
      <w:r w:rsidRPr="00083B49">
        <w:rPr>
          <w:bCs/>
        </w:rPr>
        <w:lastRenderedPageBreak/>
        <w:t>Социально-экономическое развитие России: прошлое, настоящее, будущее.  Международная научно-практическая  Интернет-конференция (Орел, 17 ноября 2011 г.): материалы конференции /</w:t>
      </w:r>
      <w:r w:rsidR="004A0D70" w:rsidRPr="00083B49">
        <w:rPr>
          <w:bCs/>
        </w:rPr>
        <w:t xml:space="preserve"> </w:t>
      </w:r>
      <w:r w:rsidRPr="00083B49">
        <w:rPr>
          <w:bCs/>
        </w:rPr>
        <w:t>под ред. О.В. Рудаковой, И.Е.</w:t>
      </w:r>
      <w:r w:rsidR="004A0D70" w:rsidRPr="00083B49">
        <w:rPr>
          <w:bCs/>
        </w:rPr>
        <w:t> </w:t>
      </w:r>
      <w:r w:rsidRPr="00083B49">
        <w:rPr>
          <w:bCs/>
        </w:rPr>
        <w:t>Воронковой. – Орел: Издательство ОрелГИЭТ, 2011.</w:t>
      </w:r>
      <w:r w:rsidR="004A0D70" w:rsidRPr="00083B49">
        <w:rPr>
          <w:bCs/>
        </w:rPr>
        <w:t xml:space="preserve"> </w:t>
      </w:r>
      <w:r w:rsidRPr="00083B49">
        <w:rPr>
          <w:bCs/>
        </w:rPr>
        <w:t>- С. 126-139. (0,8</w:t>
      </w:r>
      <w:r w:rsidR="004A0D70" w:rsidRPr="00083B49">
        <w:rPr>
          <w:bCs/>
        </w:rPr>
        <w:t> </w:t>
      </w:r>
      <w:r w:rsidRPr="00083B49">
        <w:rPr>
          <w:bCs/>
        </w:rPr>
        <w:t>п.л.).</w:t>
      </w:r>
    </w:p>
    <w:p w:rsidR="00625C28" w:rsidRPr="00083B49" w:rsidRDefault="00625C28" w:rsidP="003409BA">
      <w:pPr>
        <w:pStyle w:val="a3"/>
        <w:widowControl w:val="0"/>
        <w:numPr>
          <w:ilvl w:val="0"/>
          <w:numId w:val="4"/>
        </w:numPr>
        <w:spacing w:line="240" w:lineRule="auto"/>
        <w:ind w:left="0" w:firstLine="709"/>
        <w:rPr>
          <w:bCs/>
        </w:rPr>
      </w:pPr>
      <w:r w:rsidRPr="00083B49">
        <w:rPr>
          <w:bCs/>
        </w:rPr>
        <w:t>Овсянникова, С.И. Управленческое консультирование: качество и факторы его определяющие [Текст] / С.И. Овсянникова // Научные записки ОрелГИЭТ. – 2011. - №2(4). – С. 337-342 (0,4 п.л.).</w:t>
      </w:r>
    </w:p>
    <w:p w:rsidR="00625C28" w:rsidRPr="00B96580" w:rsidRDefault="00625C28" w:rsidP="003409BA">
      <w:pPr>
        <w:pStyle w:val="a3"/>
        <w:widowControl w:val="0"/>
        <w:numPr>
          <w:ilvl w:val="0"/>
          <w:numId w:val="4"/>
        </w:numPr>
        <w:spacing w:line="240" w:lineRule="auto"/>
        <w:ind w:left="0" w:firstLine="709"/>
        <w:rPr>
          <w:bCs/>
        </w:rPr>
      </w:pPr>
      <w:r w:rsidRPr="00B96580">
        <w:rPr>
          <w:bCs/>
        </w:rPr>
        <w:t>Овсянникова, С.И. Содержание, формы и методы управленческого консультирования [Текст] / С.</w:t>
      </w:r>
      <w:r w:rsidR="004A0D70" w:rsidRPr="00B96580">
        <w:rPr>
          <w:bCs/>
        </w:rPr>
        <w:t xml:space="preserve">И. Овсянникова, Н.И. Лыгина // </w:t>
      </w:r>
      <w:r w:rsidR="00B96580" w:rsidRPr="00B96580">
        <w:t>Настоящи и</w:t>
      </w:r>
      <w:r w:rsidR="00B96580" w:rsidRPr="00B96580">
        <w:t>з</w:t>
      </w:r>
      <w:r w:rsidR="00B96580" w:rsidRPr="00B96580">
        <w:t>следвания и развитие – 2012.</w:t>
      </w:r>
      <w:r w:rsidRPr="00B96580">
        <w:rPr>
          <w:bCs/>
        </w:rPr>
        <w:t xml:space="preserve"> Материали за VIII маждународна практична ко</w:t>
      </w:r>
      <w:r w:rsidRPr="00B96580">
        <w:rPr>
          <w:bCs/>
        </w:rPr>
        <w:t>н</w:t>
      </w:r>
      <w:r w:rsidRPr="00B96580">
        <w:rPr>
          <w:bCs/>
        </w:rPr>
        <w:t>ференция (17-25 януари 2012). Том 4. Икономики. – София: «Бял ГРАД-БГ», 2012. – S. 56-66 (0,8</w:t>
      </w:r>
      <w:r w:rsidR="004A0D70" w:rsidRPr="00B96580">
        <w:rPr>
          <w:bCs/>
        </w:rPr>
        <w:t> </w:t>
      </w:r>
      <w:r w:rsidRPr="00B96580">
        <w:rPr>
          <w:bCs/>
        </w:rPr>
        <w:t>п.л., авт. – 0,4 п.л.).</w:t>
      </w:r>
    </w:p>
    <w:p w:rsidR="00625C28" w:rsidRPr="00B96580" w:rsidRDefault="00625C28" w:rsidP="002B5FB7">
      <w:pPr>
        <w:pStyle w:val="a3"/>
        <w:widowControl w:val="0"/>
        <w:spacing w:line="240" w:lineRule="auto"/>
        <w:ind w:firstLine="709"/>
        <w:rPr>
          <w:bCs/>
        </w:rPr>
      </w:pPr>
    </w:p>
    <w:p w:rsidR="00625C28" w:rsidRPr="00083B49" w:rsidRDefault="00625C28" w:rsidP="002C67B6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EF301F" w:rsidRPr="00083B49" w:rsidRDefault="00EF301F" w:rsidP="002C67B6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EF301F" w:rsidRPr="00083B49" w:rsidRDefault="00EF301F" w:rsidP="002C67B6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EF301F" w:rsidRPr="00083B49" w:rsidRDefault="00EF301F" w:rsidP="002C67B6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EF301F" w:rsidRPr="00083B49" w:rsidRDefault="00EF301F" w:rsidP="002C67B6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EF301F" w:rsidRPr="00083B49" w:rsidRDefault="00EF301F" w:rsidP="002C67B6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EF301F" w:rsidRPr="00083B49" w:rsidRDefault="00EF301F" w:rsidP="002C67B6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EF301F" w:rsidRPr="00083B49" w:rsidRDefault="00EF301F" w:rsidP="002C67B6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EF301F" w:rsidRPr="00083B49" w:rsidRDefault="00EF301F" w:rsidP="002C67B6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EF301F" w:rsidRPr="00083B49" w:rsidRDefault="00EF301F" w:rsidP="002C67B6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EF301F" w:rsidRPr="00083B49" w:rsidRDefault="00EF301F" w:rsidP="002C67B6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625C28" w:rsidRPr="00083B49" w:rsidRDefault="00625C28" w:rsidP="002C67B6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EF301F" w:rsidRPr="00083B49" w:rsidRDefault="00EF301F" w:rsidP="002C67B6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EF301F" w:rsidRPr="00083B49" w:rsidRDefault="00EF301F" w:rsidP="002C67B6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8A50D6" w:rsidRPr="00083B49" w:rsidRDefault="008A50D6" w:rsidP="002C67B6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8A50D6" w:rsidRPr="00083B49" w:rsidRDefault="008A50D6" w:rsidP="002C67B6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8A50D6" w:rsidRPr="00083B49" w:rsidRDefault="008A50D6" w:rsidP="002C67B6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8A50D6" w:rsidRPr="00083B49" w:rsidRDefault="008A50D6" w:rsidP="002C67B6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EF301F" w:rsidRPr="00083B49" w:rsidRDefault="00EF301F" w:rsidP="002C67B6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EF301F" w:rsidRPr="00083B49" w:rsidRDefault="00EF301F" w:rsidP="002C67B6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52680D" w:rsidRPr="00083B49" w:rsidRDefault="0052680D" w:rsidP="002C67B6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52680D" w:rsidRPr="00083B49" w:rsidRDefault="0052680D" w:rsidP="002C67B6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52680D" w:rsidRPr="00083B49" w:rsidRDefault="0052680D" w:rsidP="002C67B6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52680D" w:rsidRDefault="0052680D" w:rsidP="002C67B6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EA1D0C" w:rsidRDefault="00EA1D0C" w:rsidP="002C67B6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EA1D0C" w:rsidRDefault="00EA1D0C" w:rsidP="002C67B6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EA1D0C" w:rsidRDefault="00EA1D0C" w:rsidP="002C67B6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EA1D0C" w:rsidRDefault="00EA1D0C" w:rsidP="002C67B6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EA1D0C" w:rsidRPr="00083B49" w:rsidRDefault="00EA1D0C" w:rsidP="002C67B6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625C28" w:rsidRPr="00083B49" w:rsidRDefault="00625C28" w:rsidP="002C67B6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  <w:r w:rsidRPr="00083B49">
        <w:rPr>
          <w:rFonts w:ascii="Times New Roman" w:hAnsi="Times New Roman"/>
          <w:sz w:val="24"/>
          <w:szCs w:val="24"/>
        </w:rPr>
        <w:t>Издательство ОрелГИЭТ</w:t>
      </w:r>
    </w:p>
    <w:p w:rsidR="00625C28" w:rsidRPr="00083B49" w:rsidRDefault="00625C28" w:rsidP="002C67B6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083B49">
        <w:rPr>
          <w:rFonts w:ascii="Times New Roman" w:hAnsi="Times New Roman"/>
          <w:sz w:val="24"/>
          <w:szCs w:val="24"/>
        </w:rPr>
        <w:t>302028 г. Орел, ул. Октябрьская, 12</w:t>
      </w:r>
    </w:p>
    <w:p w:rsidR="00625C28" w:rsidRPr="00083B49" w:rsidRDefault="0052680D" w:rsidP="002C67B6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  <w:r w:rsidRPr="00083B49">
        <w:rPr>
          <w:rFonts w:ascii="Times New Roman" w:hAnsi="Times New Roman"/>
          <w:sz w:val="24"/>
          <w:szCs w:val="24"/>
        </w:rPr>
        <w:t>Подписано к печати 1</w:t>
      </w:r>
      <w:r w:rsidR="00F92BB0" w:rsidRPr="00083B49">
        <w:rPr>
          <w:rFonts w:ascii="Times New Roman" w:hAnsi="Times New Roman"/>
          <w:sz w:val="24"/>
          <w:szCs w:val="24"/>
        </w:rPr>
        <w:t>5</w:t>
      </w:r>
      <w:r w:rsidR="00625C28" w:rsidRPr="00083B49">
        <w:rPr>
          <w:rFonts w:ascii="Times New Roman" w:hAnsi="Times New Roman"/>
          <w:sz w:val="24"/>
          <w:szCs w:val="24"/>
        </w:rPr>
        <w:t>.</w:t>
      </w:r>
      <w:r w:rsidR="00EF301F" w:rsidRPr="00083B49">
        <w:rPr>
          <w:rFonts w:ascii="Times New Roman" w:hAnsi="Times New Roman"/>
          <w:sz w:val="24"/>
          <w:szCs w:val="24"/>
        </w:rPr>
        <w:t>03</w:t>
      </w:r>
      <w:r w:rsidR="00625C28" w:rsidRPr="00083B49">
        <w:rPr>
          <w:rFonts w:ascii="Times New Roman" w:hAnsi="Times New Roman"/>
          <w:sz w:val="24"/>
          <w:szCs w:val="24"/>
        </w:rPr>
        <w:t>.12</w:t>
      </w:r>
      <w:r w:rsidR="00EF301F" w:rsidRPr="00083B49">
        <w:rPr>
          <w:rFonts w:ascii="Times New Roman" w:hAnsi="Times New Roman"/>
          <w:sz w:val="24"/>
          <w:szCs w:val="24"/>
        </w:rPr>
        <w:t>.</w:t>
      </w:r>
      <w:r w:rsidR="00625C28" w:rsidRPr="00083B49">
        <w:rPr>
          <w:rFonts w:ascii="Times New Roman" w:hAnsi="Times New Roman"/>
          <w:sz w:val="24"/>
          <w:szCs w:val="24"/>
        </w:rPr>
        <w:t xml:space="preserve"> Формат 60х90 1/16</w:t>
      </w:r>
    </w:p>
    <w:p w:rsidR="00625C28" w:rsidRPr="00083B49" w:rsidRDefault="00625C28" w:rsidP="002C67B6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083B49">
        <w:rPr>
          <w:rFonts w:ascii="Times New Roman" w:hAnsi="Times New Roman"/>
          <w:sz w:val="24"/>
          <w:szCs w:val="24"/>
        </w:rPr>
        <w:t>П</w:t>
      </w:r>
      <w:r w:rsidR="006D0802" w:rsidRPr="00083B49">
        <w:rPr>
          <w:rFonts w:ascii="Times New Roman" w:hAnsi="Times New Roman"/>
          <w:sz w:val="24"/>
          <w:szCs w:val="24"/>
        </w:rPr>
        <w:t>ечать офсетная. Усл. печ. л. 1,0</w:t>
      </w:r>
    </w:p>
    <w:p w:rsidR="00625C28" w:rsidRPr="00083B49" w:rsidRDefault="00625C28" w:rsidP="002C67B6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083B49">
        <w:rPr>
          <w:rFonts w:ascii="Times New Roman" w:hAnsi="Times New Roman"/>
          <w:sz w:val="24"/>
          <w:szCs w:val="24"/>
        </w:rPr>
        <w:t>Тираж 100 экз.  Заказ № 7</w:t>
      </w:r>
    </w:p>
    <w:p w:rsidR="0052680D" w:rsidRPr="00083B49" w:rsidRDefault="0052680D" w:rsidP="002C67B6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625C28" w:rsidRPr="00083B49" w:rsidRDefault="00625C28" w:rsidP="002C67B6">
      <w:pPr>
        <w:pStyle w:val="a3"/>
        <w:widowControl w:val="0"/>
        <w:tabs>
          <w:tab w:val="left" w:pos="2730"/>
        </w:tabs>
        <w:spacing w:line="240" w:lineRule="auto"/>
        <w:ind w:firstLine="709"/>
        <w:jc w:val="center"/>
        <w:outlineLvl w:val="0"/>
        <w:rPr>
          <w:sz w:val="24"/>
          <w:szCs w:val="24"/>
        </w:rPr>
      </w:pPr>
      <w:r w:rsidRPr="00083B49">
        <w:rPr>
          <w:sz w:val="24"/>
          <w:szCs w:val="24"/>
        </w:rPr>
        <w:t>Отпечатано с готового оригинал-макета</w:t>
      </w:r>
    </w:p>
    <w:p w:rsidR="00625C28" w:rsidRPr="007444D1" w:rsidRDefault="00A862DA" w:rsidP="002C67B6">
      <w:pPr>
        <w:pStyle w:val="a3"/>
        <w:widowControl w:val="0"/>
        <w:tabs>
          <w:tab w:val="left" w:pos="2730"/>
        </w:tabs>
        <w:spacing w:line="240" w:lineRule="auto"/>
        <w:ind w:firstLine="709"/>
        <w:jc w:val="center"/>
        <w:rPr>
          <w:sz w:val="24"/>
          <w:szCs w:val="24"/>
        </w:rPr>
      </w:pPr>
      <w:r w:rsidRPr="00A862DA">
        <w:rPr>
          <w:noProof/>
        </w:rPr>
        <w:pict>
          <v:rect id="_x0000_s1537" style="position:absolute;left:0;text-align:left;margin-left:132pt;margin-top:44.25pt;width:368.5pt;height:1in;z-index:251660288" stroked="f"/>
        </w:pict>
      </w:r>
      <w:r w:rsidRPr="00A862DA">
        <w:rPr>
          <w:noProof/>
        </w:rPr>
        <w:pict>
          <v:rect id="_x0000_s1450" style="position:absolute;left:0;text-align:left;margin-left:222.5pt;margin-top:13.2pt;width:47.5pt;height:43.5pt;z-index:251657216" strokecolor="white">
            <w10:anchorlock/>
          </v:rect>
        </w:pict>
      </w:r>
      <w:r w:rsidR="00625C28" w:rsidRPr="00083B49">
        <w:rPr>
          <w:sz w:val="24"/>
          <w:szCs w:val="24"/>
        </w:rPr>
        <w:t>на полиграфической базе ОрелГИЭТ</w:t>
      </w:r>
      <w:r w:rsidRPr="00A862DA">
        <w:rPr>
          <w:noProof/>
        </w:rPr>
        <w:pict>
          <v:oval id="_x0000_s1451" style="position:absolute;left:0;text-align:left;margin-left:222.5pt;margin-top:190.55pt;width:39.95pt;height:34.4pt;z-index:251658240;mso-position-horizontal-relative:text;mso-position-vertical-relative:text" strokecolor="#f4f4f4">
            <w10:anchorlock/>
          </v:oval>
        </w:pict>
      </w:r>
    </w:p>
    <w:sectPr w:rsidR="00625C28" w:rsidRPr="007444D1" w:rsidSect="003E4A4A">
      <w:footerReference w:type="default" r:id="rId19"/>
      <w:footerReference w:type="first" r:id="rId2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7200" w:rsidRDefault="00F97200" w:rsidP="003A7C07">
      <w:pPr>
        <w:spacing w:after="0" w:line="240" w:lineRule="auto"/>
      </w:pPr>
      <w:r>
        <w:separator/>
      </w:r>
    </w:p>
  </w:endnote>
  <w:endnote w:type="continuationSeparator" w:id="1">
    <w:p w:rsidR="00F97200" w:rsidRDefault="00F97200" w:rsidP="003A7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0FA" w:rsidRDefault="00A862DA" w:rsidP="003E4A4A">
    <w:pPr>
      <w:pStyle w:val="aa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 w:rsidR="00FF30FA"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FF30FA" w:rsidRDefault="00FF30FA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0FA" w:rsidRDefault="00A862DA">
    <w:pPr>
      <w:pStyle w:val="aa"/>
      <w:jc w:val="center"/>
    </w:pPr>
    <w:fldSimple w:instr=" PAGE   \* MERGEFORMAT ">
      <w:r w:rsidR="008D3761">
        <w:rPr>
          <w:noProof/>
        </w:rPr>
        <w:t>4</w:t>
      </w:r>
    </w:fldSimple>
  </w:p>
  <w:p w:rsidR="00FF30FA" w:rsidRDefault="00FF30FA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0FA" w:rsidRDefault="00A862DA" w:rsidP="00DF4118">
    <w:pPr>
      <w:pStyle w:val="aa"/>
      <w:framePr w:wrap="around" w:vAnchor="text" w:hAnchor="page" w:x="805" w:y="-5123"/>
      <w:textDirection w:val="tbRl"/>
      <w:rPr>
        <w:rStyle w:val="af3"/>
      </w:rPr>
    </w:pPr>
    <w:r>
      <w:rPr>
        <w:rStyle w:val="af3"/>
      </w:rPr>
      <w:fldChar w:fldCharType="begin"/>
    </w:r>
    <w:r w:rsidR="00FF30FA"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8D3761">
      <w:rPr>
        <w:rStyle w:val="af3"/>
        <w:noProof/>
      </w:rPr>
      <w:t>9</w:t>
    </w:r>
    <w:r>
      <w:rPr>
        <w:rStyle w:val="af3"/>
      </w:rPr>
      <w:fldChar w:fldCharType="end"/>
    </w:r>
  </w:p>
  <w:p w:rsidR="00FF30FA" w:rsidRDefault="00FF30FA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0FA" w:rsidRDefault="00A862DA" w:rsidP="000D1518">
    <w:pPr>
      <w:pStyle w:val="aa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 w:rsidR="00FF30FA"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FF30FA">
      <w:rPr>
        <w:rStyle w:val="af3"/>
        <w:noProof/>
      </w:rPr>
      <w:t>9</w:t>
    </w:r>
    <w:r>
      <w:rPr>
        <w:rStyle w:val="af3"/>
      </w:rPr>
      <w:fldChar w:fldCharType="end"/>
    </w:r>
  </w:p>
  <w:p w:rsidR="00FF30FA" w:rsidRPr="00DF4118" w:rsidRDefault="00FF30FA" w:rsidP="00DF4118">
    <w:pPr>
      <w:pStyle w:val="aa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0FA" w:rsidRPr="00CC0F37" w:rsidRDefault="00A862DA" w:rsidP="000D1518">
    <w:pPr>
      <w:pStyle w:val="aa"/>
      <w:framePr w:wrap="around" w:vAnchor="text" w:hAnchor="margin" w:xAlign="center" w:y="1"/>
      <w:rPr>
        <w:rStyle w:val="af3"/>
        <w:rFonts w:ascii="Times New Roman" w:hAnsi="Times New Roman"/>
      </w:rPr>
    </w:pPr>
    <w:r w:rsidRPr="00CC0F37">
      <w:rPr>
        <w:rStyle w:val="af3"/>
        <w:rFonts w:ascii="Times New Roman" w:hAnsi="Times New Roman"/>
      </w:rPr>
      <w:fldChar w:fldCharType="begin"/>
    </w:r>
    <w:r w:rsidR="00FF30FA" w:rsidRPr="00CC0F37">
      <w:rPr>
        <w:rStyle w:val="af3"/>
        <w:rFonts w:ascii="Times New Roman" w:hAnsi="Times New Roman"/>
      </w:rPr>
      <w:instrText xml:space="preserve">PAGE  </w:instrText>
    </w:r>
    <w:r w:rsidRPr="00CC0F37">
      <w:rPr>
        <w:rStyle w:val="af3"/>
        <w:rFonts w:ascii="Times New Roman" w:hAnsi="Times New Roman"/>
      </w:rPr>
      <w:fldChar w:fldCharType="separate"/>
    </w:r>
    <w:r w:rsidR="008D3761">
      <w:rPr>
        <w:rStyle w:val="af3"/>
        <w:rFonts w:ascii="Times New Roman" w:hAnsi="Times New Roman"/>
        <w:noProof/>
      </w:rPr>
      <w:t>15</w:t>
    </w:r>
    <w:r w:rsidRPr="00CC0F37">
      <w:rPr>
        <w:rStyle w:val="af3"/>
        <w:rFonts w:ascii="Times New Roman" w:hAnsi="Times New Roman"/>
      </w:rPr>
      <w:fldChar w:fldCharType="end"/>
    </w:r>
  </w:p>
  <w:p w:rsidR="00FF30FA" w:rsidRDefault="00FF30FA">
    <w:pPr>
      <w:pStyle w:val="aa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0FA" w:rsidRDefault="00A862DA" w:rsidP="000D1518">
    <w:pPr>
      <w:pStyle w:val="aa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 w:rsidR="00FF30FA"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FF30FA">
      <w:rPr>
        <w:rStyle w:val="af3"/>
        <w:noProof/>
      </w:rPr>
      <w:t>15</w:t>
    </w:r>
    <w:r>
      <w:rPr>
        <w:rStyle w:val="af3"/>
      </w:rPr>
      <w:fldChar w:fldCharType="end"/>
    </w:r>
  </w:p>
  <w:p w:rsidR="00FF30FA" w:rsidRDefault="00FF30FA">
    <w:pPr>
      <w:pStyle w:val="aa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0FA" w:rsidRDefault="00A862DA" w:rsidP="00DF4118">
    <w:pPr>
      <w:pStyle w:val="aa"/>
      <w:framePr w:wrap="around" w:vAnchor="text" w:hAnchor="page" w:x="915" w:y="-5472"/>
      <w:textDirection w:val="tbRl"/>
      <w:rPr>
        <w:rStyle w:val="af3"/>
      </w:rPr>
    </w:pPr>
    <w:r>
      <w:rPr>
        <w:rStyle w:val="af3"/>
      </w:rPr>
      <w:fldChar w:fldCharType="begin"/>
    </w:r>
    <w:r w:rsidR="00FF30FA"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8D3761">
      <w:rPr>
        <w:rStyle w:val="af3"/>
        <w:noProof/>
      </w:rPr>
      <w:t>17</w:t>
    </w:r>
    <w:r>
      <w:rPr>
        <w:rStyle w:val="af3"/>
      </w:rPr>
      <w:fldChar w:fldCharType="end"/>
    </w:r>
  </w:p>
  <w:p w:rsidR="00FF30FA" w:rsidRDefault="00FF30FA">
    <w:pPr>
      <w:pStyle w:val="aa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0FA" w:rsidRDefault="00A862DA" w:rsidP="000D1518">
    <w:pPr>
      <w:pStyle w:val="aa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 w:rsidR="00FF30FA"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8D3761">
      <w:rPr>
        <w:rStyle w:val="af3"/>
        <w:noProof/>
      </w:rPr>
      <w:t>24</w:t>
    </w:r>
    <w:r>
      <w:rPr>
        <w:rStyle w:val="af3"/>
      </w:rPr>
      <w:fldChar w:fldCharType="end"/>
    </w:r>
  </w:p>
  <w:p w:rsidR="00FF30FA" w:rsidRDefault="00FF30FA">
    <w:pPr>
      <w:pStyle w:val="aa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0FA" w:rsidRDefault="00A862DA" w:rsidP="000D1518">
    <w:pPr>
      <w:pStyle w:val="aa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 w:rsidR="00FF30FA"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FF30FA">
      <w:rPr>
        <w:rStyle w:val="af3"/>
        <w:noProof/>
      </w:rPr>
      <w:t>20</w:t>
    </w:r>
    <w:r>
      <w:rPr>
        <w:rStyle w:val="af3"/>
      </w:rPr>
      <w:fldChar w:fldCharType="end"/>
    </w:r>
  </w:p>
  <w:p w:rsidR="00FF30FA" w:rsidRDefault="00FF30F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7200" w:rsidRDefault="00F97200" w:rsidP="003A7C07">
      <w:pPr>
        <w:spacing w:after="0" w:line="240" w:lineRule="auto"/>
      </w:pPr>
      <w:r>
        <w:separator/>
      </w:r>
    </w:p>
  </w:footnote>
  <w:footnote w:type="continuationSeparator" w:id="1">
    <w:p w:rsidR="00F97200" w:rsidRDefault="00F97200" w:rsidP="003A7C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376E1"/>
    <w:multiLevelType w:val="hybridMultilevel"/>
    <w:tmpl w:val="DE701BAE"/>
    <w:lvl w:ilvl="0" w:tplc="5B8C7F66">
      <w:start w:val="1"/>
      <w:numFmt w:val="decimal"/>
      <w:lvlText w:val="%1."/>
      <w:lvlJc w:val="left"/>
      <w:pPr>
        <w:ind w:left="1069" w:hanging="360"/>
      </w:pPr>
      <w:rPr>
        <w:rFonts w:ascii="Calibri" w:hAnsi="Calibri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4D461E2"/>
    <w:multiLevelType w:val="hybridMultilevel"/>
    <w:tmpl w:val="13EEE0EA"/>
    <w:lvl w:ilvl="0" w:tplc="67BAD2A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6F048A7"/>
    <w:multiLevelType w:val="hybridMultilevel"/>
    <w:tmpl w:val="E45C5468"/>
    <w:lvl w:ilvl="0" w:tplc="B96C0AC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8346B6F"/>
    <w:multiLevelType w:val="hybridMultilevel"/>
    <w:tmpl w:val="9BDE1F8E"/>
    <w:lvl w:ilvl="0" w:tplc="D19603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899098D"/>
    <w:multiLevelType w:val="hybridMultilevel"/>
    <w:tmpl w:val="1DB2826A"/>
    <w:lvl w:ilvl="0" w:tplc="9AE4CA8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14F258E"/>
    <w:multiLevelType w:val="hybridMultilevel"/>
    <w:tmpl w:val="D3A877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5EE773F"/>
    <w:multiLevelType w:val="hybridMultilevel"/>
    <w:tmpl w:val="1090DE3A"/>
    <w:lvl w:ilvl="0" w:tplc="D19603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BC34D6C"/>
    <w:multiLevelType w:val="hybridMultilevel"/>
    <w:tmpl w:val="D5BE92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CB87911"/>
    <w:multiLevelType w:val="hybridMultilevel"/>
    <w:tmpl w:val="91088D1C"/>
    <w:lvl w:ilvl="0" w:tplc="D19603EC">
      <w:start w:val="1"/>
      <w:numFmt w:val="bullet"/>
      <w:lvlText w:val=""/>
      <w:lvlJc w:val="left"/>
      <w:pPr>
        <w:tabs>
          <w:tab w:val="num" w:pos="2187"/>
        </w:tabs>
        <w:ind w:left="2187" w:hanging="18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>
    <w:nsid w:val="235D7299"/>
    <w:multiLevelType w:val="hybridMultilevel"/>
    <w:tmpl w:val="4E24254E"/>
    <w:lvl w:ilvl="0" w:tplc="A09C07CA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3EA0B16"/>
    <w:multiLevelType w:val="hybridMultilevel"/>
    <w:tmpl w:val="1DB62BC8"/>
    <w:lvl w:ilvl="0" w:tplc="9F32B766">
      <w:start w:val="1"/>
      <w:numFmt w:val="decimal"/>
      <w:lvlText w:val="%1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75E6E4C"/>
    <w:multiLevelType w:val="hybridMultilevel"/>
    <w:tmpl w:val="4224AE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9030BB2"/>
    <w:multiLevelType w:val="hybridMultilevel"/>
    <w:tmpl w:val="6BA89F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FA21199"/>
    <w:multiLevelType w:val="hybridMultilevel"/>
    <w:tmpl w:val="9AC4D4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D744395"/>
    <w:multiLevelType w:val="hybridMultilevel"/>
    <w:tmpl w:val="FAF66AA4"/>
    <w:lvl w:ilvl="0" w:tplc="D19603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FC17D99"/>
    <w:multiLevelType w:val="hybridMultilevel"/>
    <w:tmpl w:val="347287C4"/>
    <w:lvl w:ilvl="0" w:tplc="E3F0F7FC">
      <w:start w:val="1"/>
      <w:numFmt w:val="decimal"/>
      <w:lvlText w:val="%1."/>
      <w:lvlJc w:val="left"/>
      <w:pPr>
        <w:ind w:left="135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7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9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1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3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5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7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9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12" w:hanging="180"/>
      </w:pPr>
      <w:rPr>
        <w:rFonts w:cs="Times New Roman"/>
      </w:rPr>
    </w:lvl>
  </w:abstractNum>
  <w:abstractNum w:abstractNumId="16">
    <w:nsid w:val="412607E8"/>
    <w:multiLevelType w:val="hybridMultilevel"/>
    <w:tmpl w:val="EB1E62B0"/>
    <w:lvl w:ilvl="0" w:tplc="D19603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1B44AE2"/>
    <w:multiLevelType w:val="hybridMultilevel"/>
    <w:tmpl w:val="DE701BAE"/>
    <w:lvl w:ilvl="0" w:tplc="5B8C7F66">
      <w:start w:val="1"/>
      <w:numFmt w:val="decimal"/>
      <w:lvlText w:val="%1."/>
      <w:lvlJc w:val="left"/>
      <w:pPr>
        <w:ind w:left="1069" w:hanging="360"/>
      </w:pPr>
      <w:rPr>
        <w:rFonts w:ascii="Calibri" w:hAnsi="Calibri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420B6077"/>
    <w:multiLevelType w:val="hybridMultilevel"/>
    <w:tmpl w:val="B63A3CD2"/>
    <w:lvl w:ilvl="0" w:tplc="286E70E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23A7D05"/>
    <w:multiLevelType w:val="hybridMultilevel"/>
    <w:tmpl w:val="F0907766"/>
    <w:lvl w:ilvl="0" w:tplc="65B6812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433A4797"/>
    <w:multiLevelType w:val="hybridMultilevel"/>
    <w:tmpl w:val="75BC13F2"/>
    <w:lvl w:ilvl="0" w:tplc="8A3221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A4C065F"/>
    <w:multiLevelType w:val="hybridMultilevel"/>
    <w:tmpl w:val="2E666028"/>
    <w:lvl w:ilvl="0" w:tplc="D19603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05E6977"/>
    <w:multiLevelType w:val="hybridMultilevel"/>
    <w:tmpl w:val="27C2980E"/>
    <w:lvl w:ilvl="0" w:tplc="4E92A7F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51C701CA"/>
    <w:multiLevelType w:val="hybridMultilevel"/>
    <w:tmpl w:val="36361B88"/>
    <w:lvl w:ilvl="0" w:tplc="81B6823A">
      <w:start w:val="1"/>
      <w:numFmt w:val="decimal"/>
      <w:lvlText w:val="%1."/>
      <w:lvlJc w:val="left"/>
      <w:pPr>
        <w:ind w:left="1069" w:hanging="360"/>
      </w:pPr>
      <w:rPr>
        <w:rFonts w:ascii="Calibri" w:eastAsia="Times New Roman" w:hAnsi="Calibri" w:cs="Times New Roman"/>
        <w:sz w:val="22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>
    <w:nsid w:val="53F22E1A"/>
    <w:multiLevelType w:val="hybridMultilevel"/>
    <w:tmpl w:val="D0828334"/>
    <w:lvl w:ilvl="0" w:tplc="0C547032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65B1A60"/>
    <w:multiLevelType w:val="hybridMultilevel"/>
    <w:tmpl w:val="AF782060"/>
    <w:lvl w:ilvl="0" w:tplc="53E011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593D34F8"/>
    <w:multiLevelType w:val="hybridMultilevel"/>
    <w:tmpl w:val="A18E64C8"/>
    <w:lvl w:ilvl="0" w:tplc="2A00A406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>
    <w:nsid w:val="5E0F2FEE"/>
    <w:multiLevelType w:val="hybridMultilevel"/>
    <w:tmpl w:val="CE6A5B46"/>
    <w:lvl w:ilvl="0" w:tplc="D19603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0636FA5"/>
    <w:multiLevelType w:val="hybridMultilevel"/>
    <w:tmpl w:val="6BA89F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18C0C8E"/>
    <w:multiLevelType w:val="hybridMultilevel"/>
    <w:tmpl w:val="AB6CD5CA"/>
    <w:lvl w:ilvl="0" w:tplc="D19603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8472635"/>
    <w:multiLevelType w:val="hybridMultilevel"/>
    <w:tmpl w:val="F6DCE0E0"/>
    <w:lvl w:ilvl="0" w:tplc="960A94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8B47D34"/>
    <w:multiLevelType w:val="hybridMultilevel"/>
    <w:tmpl w:val="6C962F30"/>
    <w:lvl w:ilvl="0" w:tplc="6604289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939445C"/>
    <w:multiLevelType w:val="hybridMultilevel"/>
    <w:tmpl w:val="F9583B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AA73928"/>
    <w:multiLevelType w:val="hybridMultilevel"/>
    <w:tmpl w:val="00DE9D70"/>
    <w:lvl w:ilvl="0" w:tplc="D19603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DB26EF5"/>
    <w:multiLevelType w:val="hybridMultilevel"/>
    <w:tmpl w:val="1DB62BC8"/>
    <w:lvl w:ilvl="0" w:tplc="9F32B766">
      <w:start w:val="1"/>
      <w:numFmt w:val="decimal"/>
      <w:lvlText w:val="%1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3"/>
  </w:num>
  <w:num w:numId="3">
    <w:abstractNumId w:val="2"/>
  </w:num>
  <w:num w:numId="4">
    <w:abstractNumId w:val="19"/>
  </w:num>
  <w:num w:numId="5">
    <w:abstractNumId w:val="30"/>
  </w:num>
  <w:num w:numId="6">
    <w:abstractNumId w:val="26"/>
  </w:num>
  <w:num w:numId="7">
    <w:abstractNumId w:val="8"/>
  </w:num>
  <w:num w:numId="8">
    <w:abstractNumId w:val="33"/>
  </w:num>
  <w:num w:numId="9">
    <w:abstractNumId w:val="25"/>
  </w:num>
  <w:num w:numId="10">
    <w:abstractNumId w:val="14"/>
  </w:num>
  <w:num w:numId="11">
    <w:abstractNumId w:val="29"/>
  </w:num>
  <w:num w:numId="12">
    <w:abstractNumId w:val="10"/>
  </w:num>
  <w:num w:numId="13">
    <w:abstractNumId w:val="17"/>
  </w:num>
  <w:num w:numId="14">
    <w:abstractNumId w:val="20"/>
  </w:num>
  <w:num w:numId="15">
    <w:abstractNumId w:val="22"/>
  </w:num>
  <w:num w:numId="16">
    <w:abstractNumId w:val="27"/>
  </w:num>
  <w:num w:numId="17">
    <w:abstractNumId w:val="6"/>
  </w:num>
  <w:num w:numId="18">
    <w:abstractNumId w:val="34"/>
  </w:num>
  <w:num w:numId="19">
    <w:abstractNumId w:val="0"/>
  </w:num>
  <w:num w:numId="20">
    <w:abstractNumId w:val="3"/>
  </w:num>
  <w:num w:numId="21">
    <w:abstractNumId w:val="4"/>
  </w:num>
  <w:num w:numId="22">
    <w:abstractNumId w:val="15"/>
  </w:num>
  <w:num w:numId="23">
    <w:abstractNumId w:val="1"/>
  </w:num>
  <w:num w:numId="24">
    <w:abstractNumId w:val="32"/>
  </w:num>
  <w:num w:numId="25">
    <w:abstractNumId w:val="12"/>
  </w:num>
  <w:num w:numId="26">
    <w:abstractNumId w:val="28"/>
  </w:num>
  <w:num w:numId="27">
    <w:abstractNumId w:val="11"/>
  </w:num>
  <w:num w:numId="28">
    <w:abstractNumId w:val="21"/>
  </w:num>
  <w:num w:numId="29">
    <w:abstractNumId w:val="5"/>
  </w:num>
  <w:num w:numId="30">
    <w:abstractNumId w:val="9"/>
  </w:num>
  <w:num w:numId="31">
    <w:abstractNumId w:val="24"/>
  </w:num>
  <w:num w:numId="32">
    <w:abstractNumId w:val="18"/>
  </w:num>
  <w:num w:numId="33">
    <w:abstractNumId w:val="13"/>
  </w:num>
  <w:num w:numId="34">
    <w:abstractNumId w:val="7"/>
  </w:num>
  <w:num w:numId="35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stylePaneFormatFilter w:val="3F01"/>
  <w:defaultTabStop w:val="708"/>
  <w:autoHyphenation/>
  <w:hyphenationZone w:val="357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8F1362"/>
    <w:rsid w:val="000016D1"/>
    <w:rsid w:val="0000256D"/>
    <w:rsid w:val="0000264B"/>
    <w:rsid w:val="00005DCF"/>
    <w:rsid w:val="000065BB"/>
    <w:rsid w:val="00007AC1"/>
    <w:rsid w:val="00012B4E"/>
    <w:rsid w:val="000246E6"/>
    <w:rsid w:val="000259BF"/>
    <w:rsid w:val="00026A44"/>
    <w:rsid w:val="00027589"/>
    <w:rsid w:val="00027CAB"/>
    <w:rsid w:val="00030190"/>
    <w:rsid w:val="00030845"/>
    <w:rsid w:val="00033114"/>
    <w:rsid w:val="00043BD3"/>
    <w:rsid w:val="00047962"/>
    <w:rsid w:val="00054B72"/>
    <w:rsid w:val="0005544B"/>
    <w:rsid w:val="00056815"/>
    <w:rsid w:val="00060C6A"/>
    <w:rsid w:val="000655CF"/>
    <w:rsid w:val="00065AD9"/>
    <w:rsid w:val="00074D6C"/>
    <w:rsid w:val="00075CE9"/>
    <w:rsid w:val="00081A40"/>
    <w:rsid w:val="00083B49"/>
    <w:rsid w:val="00084E63"/>
    <w:rsid w:val="00087BC4"/>
    <w:rsid w:val="000921DD"/>
    <w:rsid w:val="00092388"/>
    <w:rsid w:val="00097B00"/>
    <w:rsid w:val="000A61F3"/>
    <w:rsid w:val="000B0B97"/>
    <w:rsid w:val="000B1DE1"/>
    <w:rsid w:val="000B48FF"/>
    <w:rsid w:val="000B7663"/>
    <w:rsid w:val="000C051A"/>
    <w:rsid w:val="000C088E"/>
    <w:rsid w:val="000C0CCA"/>
    <w:rsid w:val="000C4D3D"/>
    <w:rsid w:val="000D1518"/>
    <w:rsid w:val="000D2252"/>
    <w:rsid w:val="000E6F9C"/>
    <w:rsid w:val="000F0327"/>
    <w:rsid w:val="000F18C9"/>
    <w:rsid w:val="000F4300"/>
    <w:rsid w:val="000F5566"/>
    <w:rsid w:val="000F61D8"/>
    <w:rsid w:val="000F6545"/>
    <w:rsid w:val="00102DCA"/>
    <w:rsid w:val="0010375E"/>
    <w:rsid w:val="001054B7"/>
    <w:rsid w:val="00106169"/>
    <w:rsid w:val="00110BAC"/>
    <w:rsid w:val="0011168B"/>
    <w:rsid w:val="001121F3"/>
    <w:rsid w:val="00112C88"/>
    <w:rsid w:val="00112F50"/>
    <w:rsid w:val="00121CED"/>
    <w:rsid w:val="00121E92"/>
    <w:rsid w:val="0012605F"/>
    <w:rsid w:val="001336A4"/>
    <w:rsid w:val="00135D13"/>
    <w:rsid w:val="001408CC"/>
    <w:rsid w:val="00147DB6"/>
    <w:rsid w:val="001518A5"/>
    <w:rsid w:val="00156422"/>
    <w:rsid w:val="001612B7"/>
    <w:rsid w:val="00161B2A"/>
    <w:rsid w:val="001714CD"/>
    <w:rsid w:val="00181073"/>
    <w:rsid w:val="00183CDC"/>
    <w:rsid w:val="0018664B"/>
    <w:rsid w:val="001876A4"/>
    <w:rsid w:val="00187D44"/>
    <w:rsid w:val="0019026A"/>
    <w:rsid w:val="0019069A"/>
    <w:rsid w:val="00193DF8"/>
    <w:rsid w:val="0019683F"/>
    <w:rsid w:val="001A6CAE"/>
    <w:rsid w:val="001A6E2C"/>
    <w:rsid w:val="001B08F0"/>
    <w:rsid w:val="001B600E"/>
    <w:rsid w:val="001C0401"/>
    <w:rsid w:val="001C2F47"/>
    <w:rsid w:val="001C4B31"/>
    <w:rsid w:val="001D08E1"/>
    <w:rsid w:val="001D0A97"/>
    <w:rsid w:val="001D3096"/>
    <w:rsid w:val="001D6999"/>
    <w:rsid w:val="001E10F2"/>
    <w:rsid w:val="001E315B"/>
    <w:rsid w:val="001F1141"/>
    <w:rsid w:val="001F15DC"/>
    <w:rsid w:val="001F164B"/>
    <w:rsid w:val="001F1819"/>
    <w:rsid w:val="0020360C"/>
    <w:rsid w:val="00205054"/>
    <w:rsid w:val="00205093"/>
    <w:rsid w:val="00206E6A"/>
    <w:rsid w:val="0021297A"/>
    <w:rsid w:val="00223174"/>
    <w:rsid w:val="002237A9"/>
    <w:rsid w:val="0022685D"/>
    <w:rsid w:val="00227E7D"/>
    <w:rsid w:val="00230D48"/>
    <w:rsid w:val="0023245F"/>
    <w:rsid w:val="00234560"/>
    <w:rsid w:val="002367F7"/>
    <w:rsid w:val="00237599"/>
    <w:rsid w:val="00243D93"/>
    <w:rsid w:val="00243DD6"/>
    <w:rsid w:val="00243EBC"/>
    <w:rsid w:val="00245BBA"/>
    <w:rsid w:val="00246EC0"/>
    <w:rsid w:val="00250953"/>
    <w:rsid w:val="00253869"/>
    <w:rsid w:val="00255F90"/>
    <w:rsid w:val="00256C74"/>
    <w:rsid w:val="002645D8"/>
    <w:rsid w:val="00271C70"/>
    <w:rsid w:val="0027435B"/>
    <w:rsid w:val="002752FF"/>
    <w:rsid w:val="002757AA"/>
    <w:rsid w:val="00275B7C"/>
    <w:rsid w:val="00277678"/>
    <w:rsid w:val="00280121"/>
    <w:rsid w:val="00280D2D"/>
    <w:rsid w:val="002A5BB6"/>
    <w:rsid w:val="002A7805"/>
    <w:rsid w:val="002A792E"/>
    <w:rsid w:val="002B52D2"/>
    <w:rsid w:val="002B5FB7"/>
    <w:rsid w:val="002B7E87"/>
    <w:rsid w:val="002C031F"/>
    <w:rsid w:val="002C3A0B"/>
    <w:rsid w:val="002C67B6"/>
    <w:rsid w:val="002D209B"/>
    <w:rsid w:val="002D309C"/>
    <w:rsid w:val="002D31B4"/>
    <w:rsid w:val="002D78B3"/>
    <w:rsid w:val="002F0D32"/>
    <w:rsid w:val="002F5415"/>
    <w:rsid w:val="0030189B"/>
    <w:rsid w:val="00301D6E"/>
    <w:rsid w:val="00303A89"/>
    <w:rsid w:val="0030614A"/>
    <w:rsid w:val="00306203"/>
    <w:rsid w:val="00307AE2"/>
    <w:rsid w:val="00312B73"/>
    <w:rsid w:val="00312BA8"/>
    <w:rsid w:val="00313659"/>
    <w:rsid w:val="00313FC8"/>
    <w:rsid w:val="00324BA2"/>
    <w:rsid w:val="00325C65"/>
    <w:rsid w:val="00332A24"/>
    <w:rsid w:val="00334138"/>
    <w:rsid w:val="003409BA"/>
    <w:rsid w:val="0034520B"/>
    <w:rsid w:val="0034597C"/>
    <w:rsid w:val="003518D3"/>
    <w:rsid w:val="0035333C"/>
    <w:rsid w:val="00354F85"/>
    <w:rsid w:val="00357E8C"/>
    <w:rsid w:val="00357EF5"/>
    <w:rsid w:val="00365380"/>
    <w:rsid w:val="00366B9D"/>
    <w:rsid w:val="00372A6D"/>
    <w:rsid w:val="0037466D"/>
    <w:rsid w:val="0038098C"/>
    <w:rsid w:val="003812AF"/>
    <w:rsid w:val="003943F8"/>
    <w:rsid w:val="003956BE"/>
    <w:rsid w:val="003A1540"/>
    <w:rsid w:val="003A203A"/>
    <w:rsid w:val="003A2EF1"/>
    <w:rsid w:val="003A3C74"/>
    <w:rsid w:val="003A61BC"/>
    <w:rsid w:val="003A7C07"/>
    <w:rsid w:val="003B1285"/>
    <w:rsid w:val="003B1B14"/>
    <w:rsid w:val="003B6E55"/>
    <w:rsid w:val="003C060F"/>
    <w:rsid w:val="003C2CFB"/>
    <w:rsid w:val="003C4452"/>
    <w:rsid w:val="003D5A6E"/>
    <w:rsid w:val="003D70AB"/>
    <w:rsid w:val="003D7C5C"/>
    <w:rsid w:val="003E226C"/>
    <w:rsid w:val="003E2C01"/>
    <w:rsid w:val="003E4A4A"/>
    <w:rsid w:val="003F58EA"/>
    <w:rsid w:val="003F78FC"/>
    <w:rsid w:val="004026C5"/>
    <w:rsid w:val="00404792"/>
    <w:rsid w:val="00406998"/>
    <w:rsid w:val="0040791E"/>
    <w:rsid w:val="00412392"/>
    <w:rsid w:val="004147FB"/>
    <w:rsid w:val="00414DD2"/>
    <w:rsid w:val="00415830"/>
    <w:rsid w:val="00421FAD"/>
    <w:rsid w:val="0042243C"/>
    <w:rsid w:val="0042700B"/>
    <w:rsid w:val="004274DC"/>
    <w:rsid w:val="00433139"/>
    <w:rsid w:val="004344C1"/>
    <w:rsid w:val="00444D3E"/>
    <w:rsid w:val="00446422"/>
    <w:rsid w:val="0045064F"/>
    <w:rsid w:val="00456506"/>
    <w:rsid w:val="0046149B"/>
    <w:rsid w:val="00462386"/>
    <w:rsid w:val="00464321"/>
    <w:rsid w:val="0047025E"/>
    <w:rsid w:val="00471AC5"/>
    <w:rsid w:val="0047376C"/>
    <w:rsid w:val="00477BD7"/>
    <w:rsid w:val="00483FC9"/>
    <w:rsid w:val="00484187"/>
    <w:rsid w:val="00484B76"/>
    <w:rsid w:val="0048721B"/>
    <w:rsid w:val="00491303"/>
    <w:rsid w:val="00491BE5"/>
    <w:rsid w:val="00496C92"/>
    <w:rsid w:val="004A0D70"/>
    <w:rsid w:val="004B3A86"/>
    <w:rsid w:val="004B66C9"/>
    <w:rsid w:val="004B7C3D"/>
    <w:rsid w:val="004C24F0"/>
    <w:rsid w:val="004C3506"/>
    <w:rsid w:val="004D4D2B"/>
    <w:rsid w:val="004D7819"/>
    <w:rsid w:val="004E41E7"/>
    <w:rsid w:val="004F260D"/>
    <w:rsid w:val="004F76BD"/>
    <w:rsid w:val="00501732"/>
    <w:rsid w:val="00501EAA"/>
    <w:rsid w:val="00502F06"/>
    <w:rsid w:val="00505BAF"/>
    <w:rsid w:val="00507695"/>
    <w:rsid w:val="0051048A"/>
    <w:rsid w:val="005130AC"/>
    <w:rsid w:val="005143A2"/>
    <w:rsid w:val="00515354"/>
    <w:rsid w:val="00515A3D"/>
    <w:rsid w:val="00516190"/>
    <w:rsid w:val="00516485"/>
    <w:rsid w:val="00525471"/>
    <w:rsid w:val="0052680D"/>
    <w:rsid w:val="005308E4"/>
    <w:rsid w:val="005308FD"/>
    <w:rsid w:val="00530917"/>
    <w:rsid w:val="0053496D"/>
    <w:rsid w:val="00540D39"/>
    <w:rsid w:val="005417EA"/>
    <w:rsid w:val="005427DD"/>
    <w:rsid w:val="00544803"/>
    <w:rsid w:val="00545888"/>
    <w:rsid w:val="00545BB3"/>
    <w:rsid w:val="005509C9"/>
    <w:rsid w:val="00553C04"/>
    <w:rsid w:val="00554E55"/>
    <w:rsid w:val="00557D71"/>
    <w:rsid w:val="00563E38"/>
    <w:rsid w:val="00573AA0"/>
    <w:rsid w:val="00582BC2"/>
    <w:rsid w:val="005A0574"/>
    <w:rsid w:val="005A0CFF"/>
    <w:rsid w:val="005A292C"/>
    <w:rsid w:val="005A32B8"/>
    <w:rsid w:val="005A54D4"/>
    <w:rsid w:val="005A5D6C"/>
    <w:rsid w:val="005A681F"/>
    <w:rsid w:val="005B0082"/>
    <w:rsid w:val="005B0F86"/>
    <w:rsid w:val="005B737F"/>
    <w:rsid w:val="005C14AA"/>
    <w:rsid w:val="005C1B88"/>
    <w:rsid w:val="005C4F5D"/>
    <w:rsid w:val="005C7CFE"/>
    <w:rsid w:val="005D466B"/>
    <w:rsid w:val="005D6545"/>
    <w:rsid w:val="005E04CD"/>
    <w:rsid w:val="005E08EC"/>
    <w:rsid w:val="005E1ADA"/>
    <w:rsid w:val="005E395F"/>
    <w:rsid w:val="005E6EFA"/>
    <w:rsid w:val="005E7C43"/>
    <w:rsid w:val="005F172A"/>
    <w:rsid w:val="005F6D57"/>
    <w:rsid w:val="005F6FE7"/>
    <w:rsid w:val="00600239"/>
    <w:rsid w:val="006033AF"/>
    <w:rsid w:val="00604095"/>
    <w:rsid w:val="00611C8F"/>
    <w:rsid w:val="00615952"/>
    <w:rsid w:val="0062210A"/>
    <w:rsid w:val="006253DD"/>
    <w:rsid w:val="00625C28"/>
    <w:rsid w:val="006326F9"/>
    <w:rsid w:val="00633DBC"/>
    <w:rsid w:val="0064360E"/>
    <w:rsid w:val="0064472B"/>
    <w:rsid w:val="006475BE"/>
    <w:rsid w:val="006527C4"/>
    <w:rsid w:val="00652A2D"/>
    <w:rsid w:val="0065531B"/>
    <w:rsid w:val="00655666"/>
    <w:rsid w:val="00656566"/>
    <w:rsid w:val="006652E0"/>
    <w:rsid w:val="0066597E"/>
    <w:rsid w:val="006671C0"/>
    <w:rsid w:val="006672C6"/>
    <w:rsid w:val="0066769A"/>
    <w:rsid w:val="00675B12"/>
    <w:rsid w:val="00681314"/>
    <w:rsid w:val="00681C05"/>
    <w:rsid w:val="0068300F"/>
    <w:rsid w:val="00683E87"/>
    <w:rsid w:val="00684744"/>
    <w:rsid w:val="00693422"/>
    <w:rsid w:val="006A1CA8"/>
    <w:rsid w:val="006A7319"/>
    <w:rsid w:val="006A77FB"/>
    <w:rsid w:val="006B0399"/>
    <w:rsid w:val="006B13A2"/>
    <w:rsid w:val="006B4644"/>
    <w:rsid w:val="006B74BF"/>
    <w:rsid w:val="006C2A04"/>
    <w:rsid w:val="006C3AC2"/>
    <w:rsid w:val="006C53F9"/>
    <w:rsid w:val="006C6DE2"/>
    <w:rsid w:val="006D0458"/>
    <w:rsid w:val="006D0802"/>
    <w:rsid w:val="006D1F6A"/>
    <w:rsid w:val="006D2C49"/>
    <w:rsid w:val="006D7B48"/>
    <w:rsid w:val="006E5264"/>
    <w:rsid w:val="006F2681"/>
    <w:rsid w:val="006F3F95"/>
    <w:rsid w:val="006F4DD9"/>
    <w:rsid w:val="006F5CBB"/>
    <w:rsid w:val="0070259C"/>
    <w:rsid w:val="00704747"/>
    <w:rsid w:val="00706E58"/>
    <w:rsid w:val="00720125"/>
    <w:rsid w:val="0072605D"/>
    <w:rsid w:val="00726743"/>
    <w:rsid w:val="00726D46"/>
    <w:rsid w:val="00731021"/>
    <w:rsid w:val="00731025"/>
    <w:rsid w:val="00733A7E"/>
    <w:rsid w:val="007444D1"/>
    <w:rsid w:val="007506B5"/>
    <w:rsid w:val="00751B0C"/>
    <w:rsid w:val="00756C31"/>
    <w:rsid w:val="0076166A"/>
    <w:rsid w:val="0076333B"/>
    <w:rsid w:val="007668C6"/>
    <w:rsid w:val="00767A14"/>
    <w:rsid w:val="00770535"/>
    <w:rsid w:val="00780BB6"/>
    <w:rsid w:val="00786770"/>
    <w:rsid w:val="00787504"/>
    <w:rsid w:val="00796815"/>
    <w:rsid w:val="007979AE"/>
    <w:rsid w:val="007A15D7"/>
    <w:rsid w:val="007A650E"/>
    <w:rsid w:val="007B0217"/>
    <w:rsid w:val="007B2B50"/>
    <w:rsid w:val="007B2B8C"/>
    <w:rsid w:val="007B5849"/>
    <w:rsid w:val="007C2BA9"/>
    <w:rsid w:val="007C314A"/>
    <w:rsid w:val="007C3405"/>
    <w:rsid w:val="007D1E72"/>
    <w:rsid w:val="007D5DA9"/>
    <w:rsid w:val="007D7A4B"/>
    <w:rsid w:val="007E0B6F"/>
    <w:rsid w:val="007E20AE"/>
    <w:rsid w:val="007E5006"/>
    <w:rsid w:val="007E534C"/>
    <w:rsid w:val="007E5AE6"/>
    <w:rsid w:val="007E718E"/>
    <w:rsid w:val="007F0F58"/>
    <w:rsid w:val="007F2644"/>
    <w:rsid w:val="007F402D"/>
    <w:rsid w:val="007F7928"/>
    <w:rsid w:val="008006A1"/>
    <w:rsid w:val="008020D2"/>
    <w:rsid w:val="0080283A"/>
    <w:rsid w:val="00805446"/>
    <w:rsid w:val="00805FA7"/>
    <w:rsid w:val="008061FA"/>
    <w:rsid w:val="00811457"/>
    <w:rsid w:val="0081175E"/>
    <w:rsid w:val="0081241B"/>
    <w:rsid w:val="00816271"/>
    <w:rsid w:val="00820737"/>
    <w:rsid w:val="00831988"/>
    <w:rsid w:val="00841562"/>
    <w:rsid w:val="008500DD"/>
    <w:rsid w:val="0085585D"/>
    <w:rsid w:val="0085616D"/>
    <w:rsid w:val="0085741D"/>
    <w:rsid w:val="0085782E"/>
    <w:rsid w:val="008711BC"/>
    <w:rsid w:val="00871562"/>
    <w:rsid w:val="00871E75"/>
    <w:rsid w:val="008744BA"/>
    <w:rsid w:val="00880E48"/>
    <w:rsid w:val="00885FD7"/>
    <w:rsid w:val="008906C6"/>
    <w:rsid w:val="00893674"/>
    <w:rsid w:val="0089591E"/>
    <w:rsid w:val="00895EB6"/>
    <w:rsid w:val="0089641A"/>
    <w:rsid w:val="008A088F"/>
    <w:rsid w:val="008A1391"/>
    <w:rsid w:val="008A21D1"/>
    <w:rsid w:val="008A50D6"/>
    <w:rsid w:val="008A711E"/>
    <w:rsid w:val="008B1C63"/>
    <w:rsid w:val="008B4B6D"/>
    <w:rsid w:val="008B719B"/>
    <w:rsid w:val="008C61B2"/>
    <w:rsid w:val="008D1378"/>
    <w:rsid w:val="008D3761"/>
    <w:rsid w:val="008D4EF4"/>
    <w:rsid w:val="008E1B45"/>
    <w:rsid w:val="008E3556"/>
    <w:rsid w:val="008E4278"/>
    <w:rsid w:val="008E42F1"/>
    <w:rsid w:val="008F1362"/>
    <w:rsid w:val="008F27D7"/>
    <w:rsid w:val="008F300F"/>
    <w:rsid w:val="008F39A2"/>
    <w:rsid w:val="008F5A60"/>
    <w:rsid w:val="008F5F51"/>
    <w:rsid w:val="008F7831"/>
    <w:rsid w:val="00901CC7"/>
    <w:rsid w:val="00907050"/>
    <w:rsid w:val="00915D99"/>
    <w:rsid w:val="00916DFD"/>
    <w:rsid w:val="00923A38"/>
    <w:rsid w:val="0092695C"/>
    <w:rsid w:val="00926BCD"/>
    <w:rsid w:val="00930F2A"/>
    <w:rsid w:val="00933119"/>
    <w:rsid w:val="00937401"/>
    <w:rsid w:val="00937EE1"/>
    <w:rsid w:val="00940D16"/>
    <w:rsid w:val="009437B9"/>
    <w:rsid w:val="00943886"/>
    <w:rsid w:val="00945EC7"/>
    <w:rsid w:val="0095247E"/>
    <w:rsid w:val="009557DF"/>
    <w:rsid w:val="0095744E"/>
    <w:rsid w:val="00957CC2"/>
    <w:rsid w:val="00962382"/>
    <w:rsid w:val="00962889"/>
    <w:rsid w:val="00971A03"/>
    <w:rsid w:val="00973504"/>
    <w:rsid w:val="009766A1"/>
    <w:rsid w:val="00981D42"/>
    <w:rsid w:val="00982E91"/>
    <w:rsid w:val="0099009F"/>
    <w:rsid w:val="00992FAE"/>
    <w:rsid w:val="00994464"/>
    <w:rsid w:val="00996580"/>
    <w:rsid w:val="009A15C2"/>
    <w:rsid w:val="009A3E50"/>
    <w:rsid w:val="009A54F7"/>
    <w:rsid w:val="009A63B1"/>
    <w:rsid w:val="009B4566"/>
    <w:rsid w:val="009C0991"/>
    <w:rsid w:val="009C18D7"/>
    <w:rsid w:val="009C33C8"/>
    <w:rsid w:val="009C364F"/>
    <w:rsid w:val="009D3402"/>
    <w:rsid w:val="009D3496"/>
    <w:rsid w:val="009D7063"/>
    <w:rsid w:val="009D744E"/>
    <w:rsid w:val="009D7D0D"/>
    <w:rsid w:val="009E18F2"/>
    <w:rsid w:val="009E253C"/>
    <w:rsid w:val="009F0FAA"/>
    <w:rsid w:val="009F1217"/>
    <w:rsid w:val="009F2850"/>
    <w:rsid w:val="009F2E83"/>
    <w:rsid w:val="009F2EE6"/>
    <w:rsid w:val="009F4C7C"/>
    <w:rsid w:val="009F5551"/>
    <w:rsid w:val="009F6FD4"/>
    <w:rsid w:val="00A04353"/>
    <w:rsid w:val="00A072E2"/>
    <w:rsid w:val="00A07631"/>
    <w:rsid w:val="00A14C0F"/>
    <w:rsid w:val="00A161F4"/>
    <w:rsid w:val="00A16303"/>
    <w:rsid w:val="00A1733E"/>
    <w:rsid w:val="00A17B76"/>
    <w:rsid w:val="00A17DF1"/>
    <w:rsid w:val="00A21F28"/>
    <w:rsid w:val="00A22442"/>
    <w:rsid w:val="00A238EF"/>
    <w:rsid w:val="00A25228"/>
    <w:rsid w:val="00A34728"/>
    <w:rsid w:val="00A37D9F"/>
    <w:rsid w:val="00A41427"/>
    <w:rsid w:val="00A50109"/>
    <w:rsid w:val="00A50A2B"/>
    <w:rsid w:val="00A532A7"/>
    <w:rsid w:val="00A53EA1"/>
    <w:rsid w:val="00A571EE"/>
    <w:rsid w:val="00A6066E"/>
    <w:rsid w:val="00A60C1D"/>
    <w:rsid w:val="00A61A75"/>
    <w:rsid w:val="00A64FE7"/>
    <w:rsid w:val="00A715A3"/>
    <w:rsid w:val="00A74142"/>
    <w:rsid w:val="00A757D5"/>
    <w:rsid w:val="00A778C1"/>
    <w:rsid w:val="00A8400E"/>
    <w:rsid w:val="00A862DA"/>
    <w:rsid w:val="00A86C4F"/>
    <w:rsid w:val="00A87D38"/>
    <w:rsid w:val="00A91623"/>
    <w:rsid w:val="00A96210"/>
    <w:rsid w:val="00AA2276"/>
    <w:rsid w:val="00AA25DF"/>
    <w:rsid w:val="00AA47FA"/>
    <w:rsid w:val="00AA79CB"/>
    <w:rsid w:val="00AB0B42"/>
    <w:rsid w:val="00AB163A"/>
    <w:rsid w:val="00AB2CA9"/>
    <w:rsid w:val="00AB302C"/>
    <w:rsid w:val="00AB4096"/>
    <w:rsid w:val="00AB49E3"/>
    <w:rsid w:val="00AB5503"/>
    <w:rsid w:val="00AB55AE"/>
    <w:rsid w:val="00AC2FEE"/>
    <w:rsid w:val="00AC4C74"/>
    <w:rsid w:val="00AC5145"/>
    <w:rsid w:val="00AC6A87"/>
    <w:rsid w:val="00AD044E"/>
    <w:rsid w:val="00AD5CF8"/>
    <w:rsid w:val="00AE071D"/>
    <w:rsid w:val="00AE56D9"/>
    <w:rsid w:val="00AE6079"/>
    <w:rsid w:val="00AE71C8"/>
    <w:rsid w:val="00AF05A3"/>
    <w:rsid w:val="00AF26D5"/>
    <w:rsid w:val="00AF2E6D"/>
    <w:rsid w:val="00AF3220"/>
    <w:rsid w:val="00AF4912"/>
    <w:rsid w:val="00B02353"/>
    <w:rsid w:val="00B02B6D"/>
    <w:rsid w:val="00B03D8A"/>
    <w:rsid w:val="00B04662"/>
    <w:rsid w:val="00B0549E"/>
    <w:rsid w:val="00B078B8"/>
    <w:rsid w:val="00B13C2C"/>
    <w:rsid w:val="00B13C52"/>
    <w:rsid w:val="00B1553D"/>
    <w:rsid w:val="00B160CA"/>
    <w:rsid w:val="00B31B5D"/>
    <w:rsid w:val="00B34C98"/>
    <w:rsid w:val="00B502FF"/>
    <w:rsid w:val="00B5345E"/>
    <w:rsid w:val="00B57169"/>
    <w:rsid w:val="00B6309D"/>
    <w:rsid w:val="00B65046"/>
    <w:rsid w:val="00B67493"/>
    <w:rsid w:val="00B679A8"/>
    <w:rsid w:val="00B7482C"/>
    <w:rsid w:val="00B76FBA"/>
    <w:rsid w:val="00B82050"/>
    <w:rsid w:val="00B84CF6"/>
    <w:rsid w:val="00B93159"/>
    <w:rsid w:val="00B94E21"/>
    <w:rsid w:val="00B9554B"/>
    <w:rsid w:val="00B958A6"/>
    <w:rsid w:val="00B96580"/>
    <w:rsid w:val="00B9779D"/>
    <w:rsid w:val="00B97D21"/>
    <w:rsid w:val="00BA0842"/>
    <w:rsid w:val="00BA3406"/>
    <w:rsid w:val="00BB24A8"/>
    <w:rsid w:val="00BB7FFA"/>
    <w:rsid w:val="00BC1297"/>
    <w:rsid w:val="00BC145E"/>
    <w:rsid w:val="00BC296B"/>
    <w:rsid w:val="00BC4C48"/>
    <w:rsid w:val="00BC5F13"/>
    <w:rsid w:val="00BD119D"/>
    <w:rsid w:val="00BD4344"/>
    <w:rsid w:val="00BD4EE5"/>
    <w:rsid w:val="00BD5845"/>
    <w:rsid w:val="00BD63FA"/>
    <w:rsid w:val="00BE551C"/>
    <w:rsid w:val="00BF4609"/>
    <w:rsid w:val="00BF5579"/>
    <w:rsid w:val="00BF5C94"/>
    <w:rsid w:val="00BF77EB"/>
    <w:rsid w:val="00BF7A12"/>
    <w:rsid w:val="00C055FB"/>
    <w:rsid w:val="00C10DA8"/>
    <w:rsid w:val="00C11226"/>
    <w:rsid w:val="00C12DAC"/>
    <w:rsid w:val="00C2079F"/>
    <w:rsid w:val="00C258DF"/>
    <w:rsid w:val="00C26917"/>
    <w:rsid w:val="00C27CAE"/>
    <w:rsid w:val="00C3087F"/>
    <w:rsid w:val="00C32776"/>
    <w:rsid w:val="00C3327C"/>
    <w:rsid w:val="00C37A09"/>
    <w:rsid w:val="00C4391F"/>
    <w:rsid w:val="00C47A3E"/>
    <w:rsid w:val="00C50077"/>
    <w:rsid w:val="00C57E85"/>
    <w:rsid w:val="00C62F36"/>
    <w:rsid w:val="00C637B5"/>
    <w:rsid w:val="00C65E75"/>
    <w:rsid w:val="00C66FD3"/>
    <w:rsid w:val="00C67489"/>
    <w:rsid w:val="00C74C5C"/>
    <w:rsid w:val="00C757C5"/>
    <w:rsid w:val="00C76C10"/>
    <w:rsid w:val="00C816E7"/>
    <w:rsid w:val="00C8731C"/>
    <w:rsid w:val="00C91855"/>
    <w:rsid w:val="00C95440"/>
    <w:rsid w:val="00C97A40"/>
    <w:rsid w:val="00CA2D7C"/>
    <w:rsid w:val="00CB0EF3"/>
    <w:rsid w:val="00CB2A9F"/>
    <w:rsid w:val="00CB3711"/>
    <w:rsid w:val="00CB5424"/>
    <w:rsid w:val="00CB5B5C"/>
    <w:rsid w:val="00CB7872"/>
    <w:rsid w:val="00CC0F37"/>
    <w:rsid w:val="00CC506B"/>
    <w:rsid w:val="00CC662C"/>
    <w:rsid w:val="00CC66AE"/>
    <w:rsid w:val="00CD017C"/>
    <w:rsid w:val="00CD1828"/>
    <w:rsid w:val="00CD668A"/>
    <w:rsid w:val="00CE3034"/>
    <w:rsid w:val="00CE45B6"/>
    <w:rsid w:val="00CE520B"/>
    <w:rsid w:val="00CE5AD8"/>
    <w:rsid w:val="00CF00C7"/>
    <w:rsid w:val="00CF683A"/>
    <w:rsid w:val="00D00B62"/>
    <w:rsid w:val="00D068B0"/>
    <w:rsid w:val="00D147E6"/>
    <w:rsid w:val="00D1542C"/>
    <w:rsid w:val="00D16955"/>
    <w:rsid w:val="00D220F4"/>
    <w:rsid w:val="00D2280C"/>
    <w:rsid w:val="00D24B86"/>
    <w:rsid w:val="00D32F77"/>
    <w:rsid w:val="00D4369B"/>
    <w:rsid w:val="00D45685"/>
    <w:rsid w:val="00D46D5F"/>
    <w:rsid w:val="00D5201D"/>
    <w:rsid w:val="00D524AB"/>
    <w:rsid w:val="00D52EB1"/>
    <w:rsid w:val="00D72FE6"/>
    <w:rsid w:val="00D7520A"/>
    <w:rsid w:val="00D777BA"/>
    <w:rsid w:val="00D86B26"/>
    <w:rsid w:val="00D87075"/>
    <w:rsid w:val="00D8759D"/>
    <w:rsid w:val="00D87ACC"/>
    <w:rsid w:val="00D933DE"/>
    <w:rsid w:val="00D94ABD"/>
    <w:rsid w:val="00D94E7E"/>
    <w:rsid w:val="00D96096"/>
    <w:rsid w:val="00D976CF"/>
    <w:rsid w:val="00DA0E47"/>
    <w:rsid w:val="00DA1743"/>
    <w:rsid w:val="00DA68F0"/>
    <w:rsid w:val="00DB0685"/>
    <w:rsid w:val="00DB3410"/>
    <w:rsid w:val="00DB59EB"/>
    <w:rsid w:val="00DB797A"/>
    <w:rsid w:val="00DB7BDB"/>
    <w:rsid w:val="00DC3687"/>
    <w:rsid w:val="00DD0741"/>
    <w:rsid w:val="00DD3F7D"/>
    <w:rsid w:val="00DD7C22"/>
    <w:rsid w:val="00DE2AF0"/>
    <w:rsid w:val="00DE5061"/>
    <w:rsid w:val="00DE5DF9"/>
    <w:rsid w:val="00DE6807"/>
    <w:rsid w:val="00DF03FB"/>
    <w:rsid w:val="00DF12A1"/>
    <w:rsid w:val="00DF3A2C"/>
    <w:rsid w:val="00DF4118"/>
    <w:rsid w:val="00E00FE4"/>
    <w:rsid w:val="00E0118C"/>
    <w:rsid w:val="00E03312"/>
    <w:rsid w:val="00E05F0B"/>
    <w:rsid w:val="00E05FDA"/>
    <w:rsid w:val="00E06371"/>
    <w:rsid w:val="00E0795A"/>
    <w:rsid w:val="00E10BEB"/>
    <w:rsid w:val="00E12AF0"/>
    <w:rsid w:val="00E15488"/>
    <w:rsid w:val="00E16FFF"/>
    <w:rsid w:val="00E17762"/>
    <w:rsid w:val="00E17DF4"/>
    <w:rsid w:val="00E206CF"/>
    <w:rsid w:val="00E20C01"/>
    <w:rsid w:val="00E21639"/>
    <w:rsid w:val="00E23DE2"/>
    <w:rsid w:val="00E25549"/>
    <w:rsid w:val="00E26521"/>
    <w:rsid w:val="00E30F04"/>
    <w:rsid w:val="00E32DC7"/>
    <w:rsid w:val="00E36FF8"/>
    <w:rsid w:val="00E40E91"/>
    <w:rsid w:val="00E444C3"/>
    <w:rsid w:val="00E45D11"/>
    <w:rsid w:val="00E46442"/>
    <w:rsid w:val="00E46865"/>
    <w:rsid w:val="00E46A75"/>
    <w:rsid w:val="00E51471"/>
    <w:rsid w:val="00E5399C"/>
    <w:rsid w:val="00E55FA5"/>
    <w:rsid w:val="00E60B4F"/>
    <w:rsid w:val="00E63D20"/>
    <w:rsid w:val="00E74FC1"/>
    <w:rsid w:val="00E763E0"/>
    <w:rsid w:val="00E81936"/>
    <w:rsid w:val="00E832A4"/>
    <w:rsid w:val="00E8561A"/>
    <w:rsid w:val="00E86242"/>
    <w:rsid w:val="00E876EC"/>
    <w:rsid w:val="00E87BE7"/>
    <w:rsid w:val="00E92ABA"/>
    <w:rsid w:val="00E95405"/>
    <w:rsid w:val="00E95E17"/>
    <w:rsid w:val="00EA10F8"/>
    <w:rsid w:val="00EA1D0C"/>
    <w:rsid w:val="00EA2305"/>
    <w:rsid w:val="00EA55AF"/>
    <w:rsid w:val="00EB1418"/>
    <w:rsid w:val="00EB161C"/>
    <w:rsid w:val="00EB2B9D"/>
    <w:rsid w:val="00EB493E"/>
    <w:rsid w:val="00EB6464"/>
    <w:rsid w:val="00EB6998"/>
    <w:rsid w:val="00EC03D8"/>
    <w:rsid w:val="00EC1380"/>
    <w:rsid w:val="00EC1EEB"/>
    <w:rsid w:val="00ED59CC"/>
    <w:rsid w:val="00ED783F"/>
    <w:rsid w:val="00EE05FD"/>
    <w:rsid w:val="00EE0706"/>
    <w:rsid w:val="00EE0D62"/>
    <w:rsid w:val="00EE21E9"/>
    <w:rsid w:val="00EE392C"/>
    <w:rsid w:val="00EE662B"/>
    <w:rsid w:val="00EE7DBC"/>
    <w:rsid w:val="00EF288E"/>
    <w:rsid w:val="00EF301F"/>
    <w:rsid w:val="00F05F35"/>
    <w:rsid w:val="00F06DEC"/>
    <w:rsid w:val="00F07152"/>
    <w:rsid w:val="00F1119E"/>
    <w:rsid w:val="00F11CC8"/>
    <w:rsid w:val="00F14713"/>
    <w:rsid w:val="00F16CB0"/>
    <w:rsid w:val="00F17161"/>
    <w:rsid w:val="00F209BF"/>
    <w:rsid w:val="00F209D1"/>
    <w:rsid w:val="00F21C5B"/>
    <w:rsid w:val="00F21C69"/>
    <w:rsid w:val="00F236DD"/>
    <w:rsid w:val="00F336B5"/>
    <w:rsid w:val="00F40C74"/>
    <w:rsid w:val="00F443BB"/>
    <w:rsid w:val="00F44BA3"/>
    <w:rsid w:val="00F53612"/>
    <w:rsid w:val="00F57B4C"/>
    <w:rsid w:val="00F6079D"/>
    <w:rsid w:val="00F62BF3"/>
    <w:rsid w:val="00F6324E"/>
    <w:rsid w:val="00F63612"/>
    <w:rsid w:val="00F64C25"/>
    <w:rsid w:val="00F67EF3"/>
    <w:rsid w:val="00F702B9"/>
    <w:rsid w:val="00F74E7C"/>
    <w:rsid w:val="00F768F2"/>
    <w:rsid w:val="00F7691F"/>
    <w:rsid w:val="00F8019F"/>
    <w:rsid w:val="00F81DCC"/>
    <w:rsid w:val="00F83433"/>
    <w:rsid w:val="00F83980"/>
    <w:rsid w:val="00F83E82"/>
    <w:rsid w:val="00F8615B"/>
    <w:rsid w:val="00F92192"/>
    <w:rsid w:val="00F92BB0"/>
    <w:rsid w:val="00F949FE"/>
    <w:rsid w:val="00F95419"/>
    <w:rsid w:val="00F96F56"/>
    <w:rsid w:val="00F97200"/>
    <w:rsid w:val="00F9782D"/>
    <w:rsid w:val="00F9798C"/>
    <w:rsid w:val="00FA7253"/>
    <w:rsid w:val="00FB0D8A"/>
    <w:rsid w:val="00FB6575"/>
    <w:rsid w:val="00FB6F7E"/>
    <w:rsid w:val="00FC1A80"/>
    <w:rsid w:val="00FC3AE7"/>
    <w:rsid w:val="00FC539A"/>
    <w:rsid w:val="00FD05A5"/>
    <w:rsid w:val="00FD1E92"/>
    <w:rsid w:val="00FD6116"/>
    <w:rsid w:val="00FD6887"/>
    <w:rsid w:val="00FE0020"/>
    <w:rsid w:val="00FE0FC0"/>
    <w:rsid w:val="00FE1BB9"/>
    <w:rsid w:val="00FE1D35"/>
    <w:rsid w:val="00FE47AF"/>
    <w:rsid w:val="00FE7F97"/>
    <w:rsid w:val="00FF1492"/>
    <w:rsid w:val="00FF1D6A"/>
    <w:rsid w:val="00FF30FA"/>
    <w:rsid w:val="00FF3F47"/>
    <w:rsid w:val="00FF4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  <o:rules v:ext="edit">
        <o:r id="V:Rule95" type="connector" idref="#_x0000_s1499"/>
        <o:r id="V:Rule96" type="connector" idref="#_x0000_s1309"/>
        <o:r id="V:Rule97" type="connector" idref="#_x0000_s1482"/>
        <o:r id="V:Rule98" type="connector" idref="#_x0000_s1483"/>
        <o:r id="V:Rule99" type="connector" idref="#_x0000_s1498"/>
        <o:r id="V:Rule100" type="connector" idref="#_x0000_s1241"/>
        <o:r id="V:Rule101" type="connector" idref="#_x0000_s1307"/>
        <o:r id="V:Rule102" type="connector" idref="#_x0000_s1485"/>
        <o:r id="V:Rule103" type="connector" idref="#_x0000_s1429"/>
        <o:r id="V:Rule104" type="connector" idref="#_x0000_s1508"/>
        <o:r id="V:Rule105" type="connector" idref="#_x0000_s1419"/>
        <o:r id="V:Rule106" type="connector" idref="#_x0000_s1305"/>
        <o:r id="V:Rule107" type="connector" idref="#_x0000_s1248"/>
        <o:r id="V:Rule108" type="connector" idref="#_x0000_s1509"/>
        <o:r id="V:Rule109" type="connector" idref="#_x0000_s1415"/>
        <o:r id="V:Rule110" type="connector" idref="#_x0000_s1306"/>
        <o:r id="V:Rule111" type="connector" idref="#_x0000_s1247"/>
        <o:r id="V:Rule112" type="connector" idref="#_x0000_s1484"/>
        <o:r id="V:Rule113" type="connector" idref="#_x0000_s1421"/>
        <o:r id="V:Rule114" type="connector" idref="#_x0000_s1303"/>
        <o:r id="V:Rule115" type="connector" idref="#_x0000_s1495"/>
        <o:r id="V:Rule116" type="connector" idref="#_x0000_s1310"/>
        <o:r id="V:Rule117" type="connector" idref="#_x0000_s1253"/>
        <o:r id="V:Rule118" type="connector" idref="#_x0000_s1512"/>
        <o:r id="V:Rule119" type="connector" idref="#_x0000_s1285"/>
        <o:r id="V:Rule120" type="connector" idref="#_x0000_s1311"/>
        <o:r id="V:Rule121" type="connector" idref="#_x0000_s1251"/>
        <o:r id="V:Rule122" type="connector" idref="#_x0000_s1513"/>
        <o:r id="V:Rule123" type="connector" idref="#_x0000_s1290"/>
        <o:r id="V:Rule124" type="connector" idref="#_x0000_s1424"/>
        <o:r id="V:Rule125" type="connector" idref="#_x0000_s1301"/>
        <o:r id="V:Rule126" type="connector" idref="#_x0000_s1494"/>
        <o:r id="V:Rule127" type="connector" idref="#_x0000_s1480"/>
        <o:r id="V:Rule128" type="connector" idref="#_x0000_s1249"/>
        <o:r id="V:Rule129" type="connector" idref="#_x0000_s1462"/>
        <o:r id="V:Rule130" type="connector" idref="#_x0000_s1511"/>
        <o:r id="V:Rule131" type="connector" idref="#_x0000_s1428"/>
        <o:r id="V:Rule132" type="connector" idref="#_x0000_s1532"/>
        <o:r id="V:Rule133" type="connector" idref="#_x0000_s1492"/>
        <o:r id="V:Rule134" type="connector" idref="#_x0000_s1426"/>
        <o:r id="V:Rule135" type="connector" idref="#_x0000_s1533"/>
        <o:r id="V:Rule136" type="connector" idref="#_x0000_s1493"/>
        <o:r id="V:Rule137" type="connector" idref="#_x0000_s1250"/>
        <o:r id="V:Rule138" type="connector" idref="#_x0000_s1479"/>
        <o:r id="V:Rule139" type="connector" idref="#_x0000_s1312"/>
        <o:r id="V:Rule140" type="connector" idref="#_x0000_s1510"/>
        <o:r id="V:Rule141" type="connector" idref="#_x0000_s1467"/>
        <o:r id="V:Rule142" type="connector" idref="#_x0000_s1256"/>
        <o:r id="V:Rule143" type="connector" idref="#_x0000_s1410"/>
        <o:r id="V:Rule144" type="connector" idref="#_x0000_s1527"/>
        <o:r id="V:Rule145" type="connector" idref="#_x0000_s1292"/>
        <o:r id="V:Rule146" type="connector" idref="#_x0000_s1525"/>
        <o:r id="V:Rule147" type="connector" idref="#_x0000_s1291"/>
        <o:r id="V:Rule148" type="connector" idref="#_x0000_s1468"/>
        <o:r id="V:Rule149" type="connector" idref="#_x0000_s1258"/>
        <o:r id="V:Rule150" type="connector" idref="#_x0000_s1409"/>
        <o:r id="V:Rule151" type="connector" idref="#_x0000_s1516"/>
        <o:r id="V:Rule152" type="connector" idref="#_x0000_s1293"/>
        <o:r id="V:Rule153" type="connector" idref="#_x0000_s1466"/>
        <o:r id="V:Rule154" type="connector" idref="#_x0000_s1262"/>
        <o:r id="V:Rule155" type="connector" idref="#_x0000_s1411"/>
        <o:r id="V:Rule156" type="connector" idref="#_x0000_s1465"/>
        <o:r id="V:Rule157" type="connector" idref="#_x0000_s1261"/>
        <o:r id="V:Rule158" type="connector" idref="#_x0000_s1414"/>
        <o:r id="V:Rule159" type="connector" idref="#_x0000_s1524"/>
        <o:r id="V:Rule160" type="connector" idref="#_x0000_s1294"/>
        <o:r id="V:Rule161" type="connector" idref="#_x0000_s1496"/>
        <o:r id="V:Rule162" type="connector" idref="#_x0000_s1298"/>
        <o:r id="V:Rule163" type="connector" idref="#_x0000_s1528"/>
        <o:r id="V:Rule164" type="connector" idref="#_x0000_s1405"/>
        <o:r id="V:Rule165" type="connector" idref="#_x0000_s1284"/>
        <o:r id="V:Rule166" type="connector" idref="#_x0000_s1515"/>
        <o:r id="V:Rule167" type="connector" idref="#_x0000_s1470"/>
        <o:r id="V:Rule168" type="connector" idref="#_x0000_s1254"/>
        <o:r id="V:Rule169" type="connector" idref="#_x0000_s1408"/>
        <o:r id="V:Rule170" type="connector" idref="#_x0000_s1283"/>
        <o:r id="V:Rule171" type="connector" idref="#_x0000_s1514"/>
        <o:r id="V:Rule172" type="connector" idref="#_x0000_s1255"/>
        <o:r id="V:Rule173" type="connector" idref="#_x0000_s1469"/>
        <o:r id="V:Rule174" type="connector" idref="#_x0000_s1497"/>
        <o:r id="V:Rule175" type="connector" idref="#_x0000_s1299"/>
        <o:r id="V:Rule176" type="connector" idref="#_x0000_s1529"/>
        <o:r id="V:Rule177" type="connector" idref="#_x0000_s1403"/>
        <o:r id="V:Rule178" type="connector" idref="#_x0000_s1263"/>
        <o:r id="V:Rule179" type="connector" idref="#_x0000_s1463"/>
        <o:r id="V:Rule180" type="connector" idref="#_x0000_s1477"/>
        <o:r id="V:Rule181" type="connector" idref="#_x0000_s1297"/>
        <o:r id="V:Rule182" type="connector" idref="#_x0000_s1531"/>
        <o:r id="V:Rule183" type="connector" idref="#_x0000_s1295"/>
        <o:r id="V:Rule184" type="connector" idref="#_x0000_s1530"/>
        <o:r id="V:Rule185" type="connector" idref="#_x0000_s1534"/>
        <o:r id="V:Rule186" type="connector" idref="#_x0000_s1282"/>
        <o:r id="V:Rule187" type="connector" idref="#_x0000_s1464"/>
        <o:r id="V:Rule188" type="connector" idref="#_x0000_s1478"/>
      </o:rules>
      <o:regrouptable v:ext="edit">
        <o:entry new="1" old="0"/>
        <o:entry new="2" old="1"/>
        <o:entry new="3" old="2"/>
        <o:entry new="4" old="3"/>
        <o:entry new="5" old="3"/>
        <o:entry new="6" old="3"/>
        <o:entry new="7" old="0"/>
        <o:entry new="8" old="7"/>
        <o:entry new="9" old="0"/>
        <o:entry new="10" old="0"/>
        <o:entry new="11" old="10"/>
        <o:entry new="12" old="10"/>
      </o:regrouptable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Body Text Indent" w:locked="1"/>
    <w:lsdException w:name="Subtitle" w:locked="1" w:qFormat="1"/>
    <w:lsdException w:name="Body Text Indent 2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136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7C3405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qFormat/>
    <w:rsid w:val="008F1362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4">
    <w:name w:val="heading 4"/>
    <w:basedOn w:val="a"/>
    <w:next w:val="a"/>
    <w:link w:val="40"/>
    <w:qFormat/>
    <w:rsid w:val="000F0327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8F1362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locked/>
    <w:rsid w:val="007C3405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paragraph" w:styleId="21">
    <w:name w:val="Body Text Indent 2"/>
    <w:basedOn w:val="a"/>
    <w:link w:val="22"/>
    <w:rsid w:val="007C3405"/>
    <w:pPr>
      <w:spacing w:after="0" w:line="360" w:lineRule="auto"/>
      <w:ind w:firstLine="720"/>
      <w:jc w:val="both"/>
    </w:pPr>
    <w:rPr>
      <w:rFonts w:ascii="Times New Roman" w:hAnsi="Times New Roman"/>
      <w:b/>
      <w:bCs/>
      <w:i/>
      <w:iCs/>
      <w:sz w:val="28"/>
      <w:szCs w:val="28"/>
      <w:u w:val="single"/>
    </w:rPr>
  </w:style>
  <w:style w:type="character" w:customStyle="1" w:styleId="22">
    <w:name w:val="Основной текст с отступом 2 Знак"/>
    <w:basedOn w:val="a0"/>
    <w:link w:val="21"/>
    <w:locked/>
    <w:rsid w:val="007C3405"/>
    <w:rPr>
      <w:rFonts w:ascii="Times New Roman" w:hAnsi="Times New Roman" w:cs="Times New Roman"/>
      <w:b/>
      <w:bCs/>
      <w:i/>
      <w:iCs/>
      <w:sz w:val="28"/>
      <w:szCs w:val="28"/>
      <w:u w:val="single"/>
      <w:lang w:eastAsia="ru-RU"/>
    </w:rPr>
  </w:style>
  <w:style w:type="paragraph" w:styleId="a3">
    <w:name w:val="Body Text Indent"/>
    <w:basedOn w:val="a"/>
    <w:link w:val="11"/>
    <w:rsid w:val="007C3405"/>
    <w:pPr>
      <w:spacing w:after="0"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7C3405"/>
    <w:rPr>
      <w:rFonts w:eastAsia="Times New Roman" w:cs="Times New Roman"/>
      <w:lang w:eastAsia="ru-RU"/>
    </w:rPr>
  </w:style>
  <w:style w:type="paragraph" w:styleId="a5">
    <w:name w:val="Body Text"/>
    <w:basedOn w:val="a"/>
    <w:link w:val="a6"/>
    <w:rsid w:val="007C3405"/>
    <w:pPr>
      <w:spacing w:after="0" w:line="360" w:lineRule="auto"/>
      <w:jc w:val="both"/>
    </w:pPr>
    <w:rPr>
      <w:rFonts w:ascii="Times New Roman" w:hAnsi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locked/>
    <w:rsid w:val="007C3405"/>
    <w:rPr>
      <w:rFonts w:ascii="Times New Roman" w:hAnsi="Times New Roman" w:cs="Times New Roman"/>
      <w:sz w:val="28"/>
      <w:szCs w:val="28"/>
      <w:lang w:eastAsia="ru-RU"/>
    </w:rPr>
  </w:style>
  <w:style w:type="paragraph" w:styleId="23">
    <w:name w:val="Body Text 2"/>
    <w:basedOn w:val="a"/>
    <w:link w:val="210"/>
    <w:rsid w:val="007C3405"/>
    <w:pPr>
      <w:spacing w:after="0" w:line="240" w:lineRule="auto"/>
      <w:jc w:val="center"/>
    </w:pPr>
    <w:rPr>
      <w:rFonts w:ascii="Times New Roman" w:hAnsi="Times New Roman"/>
      <w:b/>
      <w:bCs/>
      <w:caps/>
      <w:sz w:val="24"/>
      <w:szCs w:val="24"/>
    </w:rPr>
  </w:style>
  <w:style w:type="character" w:customStyle="1" w:styleId="24">
    <w:name w:val="Основной текст 2 Знак"/>
    <w:basedOn w:val="a0"/>
    <w:link w:val="23"/>
    <w:locked/>
    <w:rsid w:val="007C3405"/>
    <w:rPr>
      <w:rFonts w:eastAsia="Times New Roman" w:cs="Times New Roman"/>
      <w:lang w:eastAsia="ru-RU"/>
    </w:rPr>
  </w:style>
  <w:style w:type="character" w:customStyle="1" w:styleId="210">
    <w:name w:val="Основной текст 2 Знак1"/>
    <w:basedOn w:val="a0"/>
    <w:link w:val="23"/>
    <w:locked/>
    <w:rsid w:val="007C3405"/>
    <w:rPr>
      <w:rFonts w:ascii="Times New Roman" w:hAnsi="Times New Roman" w:cs="Times New Roman"/>
      <w:b/>
      <w:bCs/>
      <w:caps/>
      <w:sz w:val="24"/>
      <w:szCs w:val="24"/>
      <w:lang w:eastAsia="ru-RU"/>
    </w:rPr>
  </w:style>
  <w:style w:type="character" w:customStyle="1" w:styleId="11">
    <w:name w:val="Основной текст с отступом Знак1"/>
    <w:basedOn w:val="a0"/>
    <w:link w:val="a3"/>
    <w:locked/>
    <w:rsid w:val="007C3405"/>
    <w:rPr>
      <w:rFonts w:ascii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rsid w:val="00074D6C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rsid w:val="003A7C07"/>
    <w:pPr>
      <w:spacing w:after="0" w:line="240" w:lineRule="auto"/>
      <w:ind w:left="720"/>
    </w:pPr>
    <w:rPr>
      <w:rFonts w:ascii="Times New Roman" w:hAnsi="Times New Roman"/>
      <w:sz w:val="24"/>
      <w:szCs w:val="24"/>
    </w:rPr>
  </w:style>
  <w:style w:type="paragraph" w:styleId="a8">
    <w:name w:val="header"/>
    <w:basedOn w:val="a"/>
    <w:link w:val="a9"/>
    <w:rsid w:val="003A7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locked/>
    <w:rsid w:val="003A7C07"/>
    <w:rPr>
      <w:rFonts w:eastAsia="Times New Roman" w:cs="Times New Roman"/>
      <w:lang w:eastAsia="ru-RU"/>
    </w:rPr>
  </w:style>
  <w:style w:type="paragraph" w:styleId="aa">
    <w:name w:val="footer"/>
    <w:basedOn w:val="a"/>
    <w:link w:val="ab"/>
    <w:uiPriority w:val="99"/>
    <w:rsid w:val="003A7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3A7C07"/>
    <w:rPr>
      <w:rFonts w:eastAsia="Times New Roman" w:cs="Times New Roman"/>
      <w:lang w:eastAsia="ru-RU"/>
    </w:rPr>
  </w:style>
  <w:style w:type="paragraph" w:styleId="ac">
    <w:name w:val="Balloon Text"/>
    <w:basedOn w:val="a"/>
    <w:link w:val="ad"/>
    <w:semiHidden/>
    <w:rsid w:val="00C63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sid w:val="00C637B5"/>
    <w:rPr>
      <w:rFonts w:ascii="Tahoma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locked/>
    <w:rsid w:val="000F0327"/>
    <w:rPr>
      <w:rFonts w:ascii="Cambria" w:hAnsi="Cambria" w:cs="Times New Roman"/>
      <w:b/>
      <w:bCs/>
      <w:i/>
      <w:iCs/>
      <w:color w:val="4F81BD"/>
      <w:lang w:eastAsia="ru-RU"/>
    </w:rPr>
  </w:style>
  <w:style w:type="paragraph" w:styleId="3">
    <w:name w:val="Body Text 3"/>
    <w:basedOn w:val="a"/>
    <w:link w:val="30"/>
    <w:rsid w:val="000F032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locked/>
    <w:rsid w:val="000F0327"/>
    <w:rPr>
      <w:rFonts w:eastAsia="Times New Roman" w:cs="Times New Roman"/>
      <w:sz w:val="16"/>
      <w:szCs w:val="16"/>
      <w:lang w:eastAsia="ru-RU"/>
    </w:rPr>
  </w:style>
  <w:style w:type="paragraph" w:styleId="ae">
    <w:name w:val="Title"/>
    <w:basedOn w:val="a"/>
    <w:link w:val="13"/>
    <w:qFormat/>
    <w:rsid w:val="00484187"/>
    <w:pPr>
      <w:spacing w:after="0" w:line="36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f">
    <w:name w:val="Название Знак"/>
    <w:basedOn w:val="a0"/>
    <w:link w:val="ae"/>
    <w:locked/>
    <w:rsid w:val="00484187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customStyle="1" w:styleId="14">
    <w:name w:val="Обычный1"/>
    <w:rsid w:val="00484187"/>
    <w:rPr>
      <w:rFonts w:ascii="Times New Roman" w:hAnsi="Times New Roman"/>
    </w:rPr>
  </w:style>
  <w:style w:type="character" w:customStyle="1" w:styleId="13">
    <w:name w:val="Название Знак1"/>
    <w:basedOn w:val="a0"/>
    <w:link w:val="ae"/>
    <w:locked/>
    <w:rsid w:val="00484187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af0">
    <w:name w:val="Знак"/>
    <w:basedOn w:val="a"/>
    <w:rsid w:val="00484187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hl">
    <w:name w:val="hl"/>
    <w:basedOn w:val="a0"/>
    <w:rsid w:val="00255F90"/>
    <w:rPr>
      <w:rFonts w:cs="Times New Roman"/>
    </w:rPr>
  </w:style>
  <w:style w:type="character" w:customStyle="1" w:styleId="apple-converted-space">
    <w:name w:val="apple-converted-space"/>
    <w:basedOn w:val="a0"/>
    <w:rsid w:val="00255F90"/>
    <w:rPr>
      <w:rFonts w:cs="Times New Roman"/>
    </w:rPr>
  </w:style>
  <w:style w:type="paragraph" w:styleId="af1">
    <w:name w:val="Normal (Web)"/>
    <w:basedOn w:val="a"/>
    <w:rsid w:val="007047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0">
    <w:name w:val="Стиль0"/>
    <w:basedOn w:val="a"/>
    <w:rsid w:val="00357E8C"/>
    <w:pPr>
      <w:spacing w:after="0" w:line="36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rsid w:val="00357E8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2">
    <w:name w:val="Strong"/>
    <w:basedOn w:val="a0"/>
    <w:qFormat/>
    <w:rsid w:val="00FA7253"/>
    <w:rPr>
      <w:rFonts w:cs="Times New Roman"/>
      <w:b/>
      <w:bCs/>
    </w:rPr>
  </w:style>
  <w:style w:type="paragraph" w:customStyle="1" w:styleId="25">
    <w:name w:val="Абзац списка2"/>
    <w:basedOn w:val="a"/>
    <w:rsid w:val="00CA2D7C"/>
    <w:pPr>
      <w:spacing w:after="0" w:line="240" w:lineRule="auto"/>
      <w:ind w:left="720"/>
    </w:pPr>
    <w:rPr>
      <w:rFonts w:ascii="Times New Roman" w:hAnsi="Times New Roman"/>
      <w:sz w:val="20"/>
      <w:szCs w:val="20"/>
    </w:rPr>
  </w:style>
  <w:style w:type="character" w:styleId="af3">
    <w:name w:val="page number"/>
    <w:basedOn w:val="a0"/>
    <w:rsid w:val="0042243C"/>
  </w:style>
  <w:style w:type="paragraph" w:styleId="af4">
    <w:name w:val="List Paragraph"/>
    <w:basedOn w:val="a"/>
    <w:uiPriority w:val="34"/>
    <w:qFormat/>
    <w:rsid w:val="00A252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diagramColors" Target="diagrams/colors1.xml"/><Relationship Id="rId18" Type="http://schemas.openxmlformats.org/officeDocument/2006/relationships/footer" Target="footer7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diagramQuickStyle" Target="diagrams/quickStyle1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9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Layout" Target="diagrams/layout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diagramData" Target="diagrams/data1.xml"/><Relationship Id="rId19" Type="http://schemas.openxmlformats.org/officeDocument/2006/relationships/footer" Target="footer8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74868A8-5E25-440F-8D5D-98EF1F012761}" type="doc">
      <dgm:prSet loTypeId="urn:microsoft.com/office/officeart/2005/8/layout/hierarchy4" loCatId="list" qsTypeId="urn:microsoft.com/office/officeart/2005/8/quickstyle/simple3" qsCatId="simple" csTypeId="urn:microsoft.com/office/officeart/2005/8/colors/accent0_1" csCatId="mainScheme" phldr="1"/>
      <dgm:spPr/>
      <dgm:t>
        <a:bodyPr/>
        <a:lstStyle/>
        <a:p>
          <a:endParaRPr lang="ru-RU"/>
        </a:p>
      </dgm:t>
    </dgm:pt>
    <dgm:pt modelId="{7EFB44DD-2BBD-4672-AFB6-1FE7E8D3A00E}">
      <dgm:prSet phldrT="[Текст]"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>
            <a:spcAft>
              <a:spcPts val="0"/>
            </a:spcAft>
          </a:pPr>
          <a:r>
            <a:rPr lang="ru-RU" sz="1400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ВНУТРЕННИЕ ФАКТОРЫ, </a:t>
          </a:r>
        </a:p>
        <a:p>
          <a:pPr>
            <a:spcAft>
              <a:spcPts val="0"/>
            </a:spcAft>
          </a:pPr>
          <a:r>
            <a:rPr lang="ru-RU" sz="1400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определяющие качество управленческого консультирования</a:t>
          </a:r>
        </a:p>
      </dgm:t>
    </dgm:pt>
    <dgm:pt modelId="{AD6ABA87-7FBE-4E12-9BBE-C7ACBEF83BD1}" type="parTrans" cxnId="{72F2042A-648E-433C-BC53-74C75BB10CB5}">
      <dgm:prSet/>
      <dgm:spPr/>
      <dgm:t>
        <a:bodyPr/>
        <a:lstStyle/>
        <a:p>
          <a:endParaRPr lang="ru-RU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dgm:t>
    </dgm:pt>
    <dgm:pt modelId="{92B7F448-B823-472E-A90D-F4F7CDB0CE5E}" type="sibTrans" cxnId="{72F2042A-648E-433C-BC53-74C75BB10CB5}">
      <dgm:prSet/>
      <dgm:spPr/>
      <dgm:t>
        <a:bodyPr/>
        <a:lstStyle/>
        <a:p>
          <a:endParaRPr lang="ru-RU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dgm:t>
    </dgm:pt>
    <dgm:pt modelId="{A208E217-9357-4339-8156-B76FD6ED8554}">
      <dgm:prSet phldrT="[Текст]"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ru-RU" sz="1200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Организационные факторы</a:t>
          </a:r>
        </a:p>
      </dgm:t>
    </dgm:pt>
    <dgm:pt modelId="{C4D57A50-DEE0-4402-BA2D-D0B34A77A6DF}" type="parTrans" cxnId="{54B27E4E-16CB-483E-81AB-2B59AA13BAC5}">
      <dgm:prSet/>
      <dgm:spPr/>
      <dgm:t>
        <a:bodyPr/>
        <a:lstStyle/>
        <a:p>
          <a:endParaRPr lang="ru-RU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dgm:t>
    </dgm:pt>
    <dgm:pt modelId="{69EE01F2-6BCC-4D26-90FF-4DF4E8008A98}" type="sibTrans" cxnId="{54B27E4E-16CB-483E-81AB-2B59AA13BAC5}">
      <dgm:prSet/>
      <dgm:spPr/>
      <dgm:t>
        <a:bodyPr/>
        <a:lstStyle/>
        <a:p>
          <a:endParaRPr lang="ru-RU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dgm:t>
    </dgm:pt>
    <dgm:pt modelId="{901258A4-C3FB-45C8-AA6B-4A2E5792FD4A}">
      <dgm:prSet phldrT="[Текст]"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r>
            <a:rPr lang="ru-RU" sz="1000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методико-информационное обеспечение:</a:t>
          </a:r>
        </a:p>
        <a:p>
          <a:pPr algn="just"/>
          <a:r>
            <a:rPr lang="ru-RU" sz="10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- использование консультантом  пе-редовых методик и информационных ресурсов;</a:t>
          </a:r>
        </a:p>
        <a:p>
          <a:pPr algn="just"/>
          <a:r>
            <a:rPr lang="ru-RU" sz="10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- степень исполь-зования опыта, накопленного в сфере консуль-тирования;</a:t>
          </a:r>
        </a:p>
        <a:p>
          <a:pPr algn="just"/>
          <a:r>
            <a:rPr lang="ru-RU" sz="10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- степень доступ-ности  методичес-кого обеспечения и информационных ресурсов по кон-сультированию;</a:t>
          </a:r>
        </a:p>
        <a:p>
          <a:pPr algn="just"/>
          <a:r>
            <a:rPr lang="ru-RU" sz="10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- качественные ха-рактеристики  ин-формационного и методического обеспечения.</a:t>
          </a:r>
        </a:p>
      </dgm:t>
    </dgm:pt>
    <dgm:pt modelId="{44BE982B-1C5C-464A-8D9A-7C61A3228A9D}" type="parTrans" cxnId="{20AF7DC6-4AEA-45DF-82C2-A668FB98A4D6}">
      <dgm:prSet/>
      <dgm:spPr/>
      <dgm:t>
        <a:bodyPr/>
        <a:lstStyle/>
        <a:p>
          <a:endParaRPr lang="ru-RU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dgm:t>
    </dgm:pt>
    <dgm:pt modelId="{B036D160-E7FF-4022-ADB0-FB8BB16FCB51}" type="sibTrans" cxnId="{20AF7DC6-4AEA-45DF-82C2-A668FB98A4D6}">
      <dgm:prSet/>
      <dgm:spPr/>
      <dgm:t>
        <a:bodyPr/>
        <a:lstStyle/>
        <a:p>
          <a:endParaRPr lang="ru-RU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dgm:t>
    </dgm:pt>
    <dgm:pt modelId="{9E8FBFD0-1F34-41DC-8C73-6B38D9520EE5}">
      <dgm:prSet phldrT="[Текст]"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endParaRPr lang="ru-RU" sz="1000" b="1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  <a:p>
          <a:pPr algn="ctr"/>
          <a:r>
            <a:rPr lang="ru-RU" sz="1000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кадровая политика:</a:t>
          </a:r>
        </a:p>
        <a:p>
          <a:pPr algn="ctr"/>
          <a:endParaRPr lang="ru-RU" sz="1000" b="1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  <a:p>
          <a:pPr algn="just"/>
          <a:r>
            <a:rPr lang="ru-RU" sz="10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- эффективность процессов найма, подготовки и  продвижения работников;</a:t>
          </a:r>
        </a:p>
        <a:p>
          <a:pPr algn="just"/>
          <a:endParaRPr lang="ru-RU" sz="1000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  <a:p>
          <a:pPr algn="just"/>
          <a:r>
            <a:rPr lang="ru-RU" sz="10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- рабочая среда, минимизирующая абсентеизм;</a:t>
          </a:r>
        </a:p>
        <a:p>
          <a:pPr algn="just"/>
          <a:endParaRPr lang="ru-RU" sz="1000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  <a:p>
          <a:pPr algn="just"/>
          <a:r>
            <a:rPr lang="ru-RU" sz="10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-  соответствие компенсирующей системы мотивации и стимулированию работников.;</a:t>
          </a:r>
        </a:p>
        <a:p>
          <a:pPr algn="just"/>
          <a:endParaRPr lang="ru-RU" sz="1000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  <a:p>
          <a:pPr algn="just"/>
          <a:r>
            <a:rPr lang="ru-RU" sz="10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- гибкие формы организации труда.</a:t>
          </a:r>
        </a:p>
        <a:p>
          <a:pPr algn="just"/>
          <a:endParaRPr lang="ru-RU" sz="1000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  <a:p>
          <a:pPr algn="just"/>
          <a:endParaRPr lang="ru-RU" sz="1000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  <a:p>
          <a:pPr algn="ctr"/>
          <a:endParaRPr lang="ru-RU" sz="1000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dgm:t>
    </dgm:pt>
    <dgm:pt modelId="{BFC94EE0-0AEB-4EAB-A814-86C6ADC6E7C0}" type="parTrans" cxnId="{46C400E7-FABA-42D1-9976-506259BB8B99}">
      <dgm:prSet/>
      <dgm:spPr/>
      <dgm:t>
        <a:bodyPr/>
        <a:lstStyle/>
        <a:p>
          <a:endParaRPr lang="ru-RU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dgm:t>
    </dgm:pt>
    <dgm:pt modelId="{41BB52C4-F6CF-4C8E-A4B4-65D2BDBD3FA9}" type="sibTrans" cxnId="{46C400E7-FABA-42D1-9976-506259BB8B99}">
      <dgm:prSet/>
      <dgm:spPr/>
      <dgm:t>
        <a:bodyPr/>
        <a:lstStyle/>
        <a:p>
          <a:endParaRPr lang="ru-RU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dgm:t>
    </dgm:pt>
    <dgm:pt modelId="{0FD031A8-1A72-4C26-8DD7-F5F9DE038022}">
      <dgm:prSet phldrT="[Текст]"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ru-RU" sz="1200" b="1" spc="-30" baseline="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Маркетинговые</a:t>
          </a:r>
          <a:r>
            <a:rPr lang="ru-RU" sz="1200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 факторы</a:t>
          </a:r>
        </a:p>
      </dgm:t>
    </dgm:pt>
    <dgm:pt modelId="{91DEE451-8890-4DA9-A6FF-6DCCD3196E52}" type="parTrans" cxnId="{AF3E9006-2151-44AD-94FB-0D02D012FF29}">
      <dgm:prSet/>
      <dgm:spPr/>
      <dgm:t>
        <a:bodyPr/>
        <a:lstStyle/>
        <a:p>
          <a:endParaRPr lang="ru-RU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dgm:t>
    </dgm:pt>
    <dgm:pt modelId="{FFAEAEBC-EF21-40E3-B616-31BD31F880CE}" type="sibTrans" cxnId="{AF3E9006-2151-44AD-94FB-0D02D012FF29}">
      <dgm:prSet/>
      <dgm:spPr/>
      <dgm:t>
        <a:bodyPr/>
        <a:lstStyle/>
        <a:p>
          <a:endParaRPr lang="ru-RU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dgm:t>
    </dgm:pt>
    <dgm:pt modelId="{5F6CE68D-D14E-4328-93C8-B4792207287B}">
      <dgm:prSet phldrT="[Текст]"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just">
            <a:lnSpc>
              <a:spcPct val="90000"/>
            </a:lnSpc>
          </a:pPr>
          <a:r>
            <a:rPr lang="ru-RU" sz="10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- качественный имидж и желаемая репутация фирмы;</a:t>
          </a:r>
        </a:p>
        <a:p>
          <a:pPr algn="just">
            <a:lnSpc>
              <a:spcPct val="90000"/>
            </a:lnSpc>
          </a:pPr>
          <a:r>
            <a:rPr lang="ru-RU" sz="10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- интенсивность и качество прод-вижения услуги на рынке;</a:t>
          </a:r>
        </a:p>
        <a:p>
          <a:pPr algn="just">
            <a:lnSpc>
              <a:spcPct val="90000"/>
            </a:lnSpc>
          </a:pPr>
          <a:r>
            <a:rPr lang="ru-RU" sz="10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- конкурентоспо-собность консуль-тантов и </a:t>
          </a:r>
          <a:r>
            <a:rPr lang="ru-RU" sz="1000" spc="-50" baseline="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пред-лагаемых услуг;</a:t>
          </a:r>
        </a:p>
        <a:p>
          <a:pPr algn="just">
            <a:lnSpc>
              <a:spcPct val="90000"/>
            </a:lnSpc>
          </a:pPr>
          <a:r>
            <a:rPr lang="ru-RU" sz="10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- эффективность  маркетинговых ис-следований  потре-бительского сег-мента;</a:t>
          </a:r>
        </a:p>
        <a:p>
          <a:pPr algn="just">
            <a:lnSpc>
              <a:spcPct val="90000"/>
            </a:lnSpc>
          </a:pPr>
          <a:r>
            <a:rPr lang="ru-RU" sz="10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 степень лиди-рующего положе-ния фирмы в рамках сегмента и в целом рынка консультационных услуг.</a:t>
          </a:r>
        </a:p>
      </dgm:t>
    </dgm:pt>
    <dgm:pt modelId="{6564237D-A2A5-4398-B86B-4517F651307A}" type="parTrans" cxnId="{85D236A3-879A-416F-8A89-5BECAAE97AAE}">
      <dgm:prSet/>
      <dgm:spPr/>
      <dgm:t>
        <a:bodyPr/>
        <a:lstStyle/>
        <a:p>
          <a:endParaRPr lang="ru-RU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dgm:t>
    </dgm:pt>
    <dgm:pt modelId="{5940326C-BE02-4BAD-8F27-888A713E927B}" type="sibTrans" cxnId="{85D236A3-879A-416F-8A89-5BECAAE97AAE}">
      <dgm:prSet/>
      <dgm:spPr/>
      <dgm:t>
        <a:bodyPr/>
        <a:lstStyle/>
        <a:p>
          <a:endParaRPr lang="ru-RU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dgm:t>
    </dgm:pt>
    <dgm:pt modelId="{762B7D0A-71A9-45E1-A225-0C7F64E2D6FC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ru-RU" sz="1200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Материально-технические  факторы</a:t>
          </a:r>
        </a:p>
      </dgm:t>
    </dgm:pt>
    <dgm:pt modelId="{AD5623FB-4D63-40B8-A24D-875980393AC3}" type="parTrans" cxnId="{25912C99-2DB6-45A1-A55D-734A39061A14}">
      <dgm:prSet/>
      <dgm:spPr/>
      <dgm:t>
        <a:bodyPr/>
        <a:lstStyle/>
        <a:p>
          <a:endParaRPr lang="ru-RU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dgm:t>
    </dgm:pt>
    <dgm:pt modelId="{0C44E781-34BE-423C-8AFA-C32AD556B408}" type="sibTrans" cxnId="{25912C99-2DB6-45A1-A55D-734A39061A14}">
      <dgm:prSet/>
      <dgm:spPr/>
      <dgm:t>
        <a:bodyPr/>
        <a:lstStyle/>
        <a:p>
          <a:endParaRPr lang="ru-RU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dgm:t>
    </dgm:pt>
    <dgm:pt modelId="{C8D6473D-EA8D-41DC-98A1-57AF83EBCCED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ru-RU" sz="1200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Экономические факторы</a:t>
          </a:r>
        </a:p>
      </dgm:t>
    </dgm:pt>
    <dgm:pt modelId="{81C60E1F-27C0-4CF4-BF01-00E2F3977B1F}" type="parTrans" cxnId="{1E3370F5-E2F5-46A6-B376-9CF1C08A0B3F}">
      <dgm:prSet/>
      <dgm:spPr/>
      <dgm:t>
        <a:bodyPr/>
        <a:lstStyle/>
        <a:p>
          <a:endParaRPr lang="ru-RU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dgm:t>
    </dgm:pt>
    <dgm:pt modelId="{2B258995-3FDB-4452-8643-228C92FC6007}" type="sibTrans" cxnId="{1E3370F5-E2F5-46A6-B376-9CF1C08A0B3F}">
      <dgm:prSet/>
      <dgm:spPr/>
      <dgm:t>
        <a:bodyPr/>
        <a:lstStyle/>
        <a:p>
          <a:endParaRPr lang="ru-RU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dgm:t>
    </dgm:pt>
    <dgm:pt modelId="{7DA78082-4595-4F05-8C70-BBD2C8096C8D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ru-RU" sz="1200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Социально-</a:t>
          </a:r>
          <a:r>
            <a:rPr lang="ru-RU" sz="1200" b="1" spc="-50" baseline="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психологические</a:t>
          </a:r>
          <a:r>
            <a:rPr lang="ru-RU" sz="1200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 факторы</a:t>
          </a:r>
        </a:p>
      </dgm:t>
    </dgm:pt>
    <dgm:pt modelId="{C1E9A7E5-E8AD-416A-BD54-6A2EE23D0562}" type="parTrans" cxnId="{A7BD403E-D99A-4E79-9770-15F8E68F564D}">
      <dgm:prSet/>
      <dgm:spPr/>
      <dgm:t>
        <a:bodyPr/>
        <a:lstStyle/>
        <a:p>
          <a:endParaRPr lang="ru-RU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dgm:t>
    </dgm:pt>
    <dgm:pt modelId="{648FDB61-730D-4DDF-81A4-54C3363E28A3}" type="sibTrans" cxnId="{A7BD403E-D99A-4E79-9770-15F8E68F564D}">
      <dgm:prSet/>
      <dgm:spPr/>
      <dgm:t>
        <a:bodyPr/>
        <a:lstStyle/>
        <a:p>
          <a:endParaRPr lang="ru-RU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dgm:t>
    </dgm:pt>
    <dgm:pt modelId="{AD10C54F-9BCC-4A0C-9189-CD2B916A7B01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just"/>
          <a:r>
            <a:rPr lang="ru-RU" sz="10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- затраты, свя-занные с орга-низацией консуль-тирования;</a:t>
          </a:r>
        </a:p>
        <a:p>
          <a:pPr algn="just"/>
          <a:r>
            <a:rPr lang="ru-RU" sz="10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- затраты, связанные с повы-шением качества оказываемых ус-луг;</a:t>
          </a:r>
        </a:p>
        <a:p>
          <a:pPr algn="just"/>
          <a:r>
            <a:rPr lang="ru-RU" sz="10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- политика ценообразования;</a:t>
          </a:r>
        </a:p>
        <a:p>
          <a:pPr algn="just"/>
          <a:r>
            <a:rPr lang="ru-RU" sz="10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- финансовые результаты дея-тельности  орга-низации.</a:t>
          </a:r>
        </a:p>
        <a:p>
          <a:pPr algn="ctr"/>
          <a:endParaRPr lang="ru-RU" sz="1000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dgm:t>
    </dgm:pt>
    <dgm:pt modelId="{AA7DAB8D-3538-4234-BF74-E8DC004F11A3}" type="parTrans" cxnId="{A8AC7FB5-7761-4633-AA03-564E55DD9A83}">
      <dgm:prSet/>
      <dgm:spPr/>
      <dgm:t>
        <a:bodyPr/>
        <a:lstStyle/>
        <a:p>
          <a:endParaRPr lang="ru-RU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dgm:t>
    </dgm:pt>
    <dgm:pt modelId="{D28EF814-953C-4034-8AB1-7C1D9EF787D4}" type="sibTrans" cxnId="{A8AC7FB5-7761-4633-AA03-564E55DD9A83}">
      <dgm:prSet/>
      <dgm:spPr/>
      <dgm:t>
        <a:bodyPr/>
        <a:lstStyle/>
        <a:p>
          <a:endParaRPr lang="ru-RU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dgm:t>
    </dgm:pt>
    <dgm:pt modelId="{8C107479-7701-43AC-AD2E-CDE52A6B608F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just"/>
          <a:r>
            <a:rPr lang="ru-RU" sz="10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- социально-демографический состав трудового коллектива;</a:t>
          </a:r>
        </a:p>
        <a:p>
          <a:pPr algn="just"/>
          <a:r>
            <a:rPr lang="ru-RU" sz="10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- межличностные отношения;</a:t>
          </a:r>
        </a:p>
        <a:p>
          <a:pPr algn="just"/>
          <a:r>
            <a:rPr lang="ru-RU" sz="10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- уровень под-готовки работ-ников;</a:t>
          </a:r>
        </a:p>
        <a:p>
          <a:pPr algn="just"/>
          <a:r>
            <a:rPr lang="ru-RU" sz="10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- система ценностьных ори-ентаций;</a:t>
          </a:r>
        </a:p>
        <a:p>
          <a:pPr algn="just"/>
          <a:r>
            <a:rPr lang="ru-RU" sz="10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- дисциплинниро-ванность;</a:t>
          </a:r>
        </a:p>
        <a:p>
          <a:pPr algn="just"/>
          <a:r>
            <a:rPr lang="ru-RU" sz="10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- трудовая активность и творческая иници-атива работников;</a:t>
          </a:r>
        </a:p>
        <a:p>
          <a:pPr algn="just"/>
          <a:r>
            <a:rPr lang="ru-RU" sz="10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- профессиональная этика  работников консультационной фирмы.</a:t>
          </a:r>
        </a:p>
      </dgm:t>
    </dgm:pt>
    <dgm:pt modelId="{F04B6AB8-7BC8-4F93-8A0B-385AFFECC027}" type="parTrans" cxnId="{B3A6D9E2-D21E-4881-866D-F1005F0A0071}">
      <dgm:prSet/>
      <dgm:spPr/>
      <dgm:t>
        <a:bodyPr/>
        <a:lstStyle/>
        <a:p>
          <a:endParaRPr lang="ru-RU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dgm:t>
    </dgm:pt>
    <dgm:pt modelId="{90C0C3F2-DC23-4079-AB53-450DFDE24B62}" type="sibTrans" cxnId="{B3A6D9E2-D21E-4881-866D-F1005F0A0071}">
      <dgm:prSet/>
      <dgm:spPr/>
      <dgm:t>
        <a:bodyPr/>
        <a:lstStyle/>
        <a:p>
          <a:endParaRPr lang="ru-RU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dgm:t>
    </dgm:pt>
    <dgm:pt modelId="{0E58A79A-1F7C-4CB3-8154-61F1E3231FB2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r>
            <a:rPr lang="ru-RU" sz="1000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система управления:</a:t>
          </a:r>
        </a:p>
        <a:p>
          <a:pPr algn="ctr"/>
          <a:endParaRPr lang="ru-RU" sz="1000" b="1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  <a:p>
          <a:pPr algn="just"/>
          <a:r>
            <a:rPr lang="ru-RU" sz="10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- стиль руководства в организации;</a:t>
          </a:r>
        </a:p>
        <a:p>
          <a:pPr algn="just"/>
          <a:r>
            <a:rPr lang="ru-RU" sz="10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- планирование и контроль;</a:t>
          </a:r>
        </a:p>
        <a:p>
          <a:pPr algn="just"/>
          <a:r>
            <a:rPr lang="ru-RU" sz="10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- распределдение полномочий;</a:t>
          </a:r>
        </a:p>
        <a:p>
          <a:pPr algn="just"/>
          <a:r>
            <a:rPr lang="ru-RU" sz="10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- наличие системы менеджмента ка-чества;</a:t>
          </a:r>
        </a:p>
        <a:p>
          <a:pPr algn="just"/>
          <a:r>
            <a:rPr lang="ru-RU" sz="10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-  принципы, методы, правила, нормы и процеду-ры осуществления управленческих действий;</a:t>
          </a:r>
        </a:p>
        <a:p>
          <a:pPr algn="just"/>
          <a:r>
            <a:rPr lang="ru-RU" sz="10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- структура аппарата управ-ления.</a:t>
          </a:r>
        </a:p>
        <a:p>
          <a:pPr algn="just"/>
          <a:endParaRPr lang="ru-RU" sz="1000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  <a:p>
          <a:pPr algn="ctr"/>
          <a:endParaRPr lang="ru-RU" sz="1000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dgm:t>
    </dgm:pt>
    <dgm:pt modelId="{4ADAA34C-2D21-4A32-AE47-CD775666C6CE}" type="parTrans" cxnId="{44FC8E03-92DA-4510-9C1F-C4118FDBCA0B}">
      <dgm:prSet/>
      <dgm:spPr/>
      <dgm:t>
        <a:bodyPr/>
        <a:lstStyle/>
        <a:p>
          <a:endParaRPr lang="ru-RU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dgm:t>
    </dgm:pt>
    <dgm:pt modelId="{2B412F65-7DDD-4AA7-9A03-CF56DC2A8B33}" type="sibTrans" cxnId="{44FC8E03-92DA-4510-9C1F-C4118FDBCA0B}">
      <dgm:prSet/>
      <dgm:spPr/>
      <dgm:t>
        <a:bodyPr/>
        <a:lstStyle/>
        <a:p>
          <a:endParaRPr lang="ru-RU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dgm:t>
    </dgm:pt>
    <dgm:pt modelId="{ADB80AFE-8559-45A1-A3AB-9EB668D47010}">
      <dgm:prSet phldrT="[Текст]"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just"/>
          <a:r>
            <a:rPr lang="ru-RU" sz="10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- обеспеченность фирмы поме-щениями;</a:t>
          </a:r>
        </a:p>
        <a:p>
          <a:pPr algn="just"/>
          <a:r>
            <a:rPr lang="ru-RU" sz="10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- технический уровень осна-щенности органи-зации;</a:t>
          </a:r>
        </a:p>
        <a:p>
          <a:pPr algn="ctr"/>
          <a:endParaRPr lang="ru-RU" sz="1000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dgm:t>
    </dgm:pt>
    <dgm:pt modelId="{9693B071-8925-4775-A310-3F913DD00FCF}" type="sibTrans" cxnId="{AF68BBDC-B9BD-4EB6-A8D7-9847018962F8}">
      <dgm:prSet/>
      <dgm:spPr/>
      <dgm:t>
        <a:bodyPr/>
        <a:lstStyle/>
        <a:p>
          <a:endParaRPr lang="ru-RU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dgm:t>
    </dgm:pt>
    <dgm:pt modelId="{2A9F63EE-5123-444D-A2B3-2B1DFF675EE6}" type="parTrans" cxnId="{AF68BBDC-B9BD-4EB6-A8D7-9847018962F8}">
      <dgm:prSet/>
      <dgm:spPr/>
      <dgm:t>
        <a:bodyPr/>
        <a:lstStyle/>
        <a:p>
          <a:endParaRPr lang="ru-RU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dgm:t>
    </dgm:pt>
    <dgm:pt modelId="{585DEF7F-9E22-4920-A3BF-AB63DE8894E1}" type="pres">
      <dgm:prSet presAssocID="{374868A8-5E25-440F-8D5D-98EF1F012761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2F4202FA-C9E1-4E7A-A99B-3BBC12FF924B}" type="pres">
      <dgm:prSet presAssocID="{7EFB44DD-2BBD-4672-AFB6-1FE7E8D3A00E}" presName="vertOne" presStyleCnt="0"/>
      <dgm:spPr/>
    </dgm:pt>
    <dgm:pt modelId="{3C90EF96-6AEB-4520-AF92-249A30E04B9A}" type="pres">
      <dgm:prSet presAssocID="{7EFB44DD-2BBD-4672-AFB6-1FE7E8D3A00E}" presName="txOne" presStyleLbl="node0" presStyleIdx="0" presStyleCnt="1" custScaleY="16097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D205C8B5-DB3D-4C2C-BF92-24EBB33BB775}" type="pres">
      <dgm:prSet presAssocID="{7EFB44DD-2BBD-4672-AFB6-1FE7E8D3A00E}" presName="parTransOne" presStyleCnt="0"/>
      <dgm:spPr/>
    </dgm:pt>
    <dgm:pt modelId="{7E99375B-11A9-4442-B8A5-E8A1005C3071}" type="pres">
      <dgm:prSet presAssocID="{7EFB44DD-2BBD-4672-AFB6-1FE7E8D3A00E}" presName="horzOne" presStyleCnt="0"/>
      <dgm:spPr/>
    </dgm:pt>
    <dgm:pt modelId="{F12CEF9B-CFD2-4AE2-BBF8-44FB03BE852B}" type="pres">
      <dgm:prSet presAssocID="{A208E217-9357-4339-8156-B76FD6ED8554}" presName="vertTwo" presStyleCnt="0"/>
      <dgm:spPr/>
    </dgm:pt>
    <dgm:pt modelId="{CDE25301-85DE-4A8D-958B-141DD2FA8042}" type="pres">
      <dgm:prSet presAssocID="{A208E217-9357-4339-8156-B76FD6ED8554}" presName="txTwo" presStyleLbl="node2" presStyleIdx="0" presStyleCnt="5" custScaleY="21189" custLinFactNeighborX="603" custLinFactNeighborY="-5621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AA42472C-5108-4B9F-B7CD-01B5E23A0A6E}" type="pres">
      <dgm:prSet presAssocID="{A208E217-9357-4339-8156-B76FD6ED8554}" presName="parTransTwo" presStyleCnt="0"/>
      <dgm:spPr/>
    </dgm:pt>
    <dgm:pt modelId="{DDA62D7C-A4FE-4AD6-AC91-05D0514C6C8D}" type="pres">
      <dgm:prSet presAssocID="{A208E217-9357-4339-8156-B76FD6ED8554}" presName="horzTwo" presStyleCnt="0"/>
      <dgm:spPr/>
    </dgm:pt>
    <dgm:pt modelId="{43665751-C691-4619-841C-E04B75D0ABEA}" type="pres">
      <dgm:prSet presAssocID="{901258A4-C3FB-45C8-AA6B-4A2E5792FD4A}" presName="vertThree" presStyleCnt="0"/>
      <dgm:spPr/>
    </dgm:pt>
    <dgm:pt modelId="{FAF97CBA-EDBC-4CBF-B540-57AC6D085F99}" type="pres">
      <dgm:prSet presAssocID="{901258A4-C3FB-45C8-AA6B-4A2E5792FD4A}" presName="txThree" presStyleLbl="node3" presStyleIdx="0" presStyleCnt="7" custScaleY="141467" custLinFactNeighborX="1367" custLinFactNeighborY="-7529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AF6135A8-FF2C-4015-810B-FEF2400D2A73}" type="pres">
      <dgm:prSet presAssocID="{901258A4-C3FB-45C8-AA6B-4A2E5792FD4A}" presName="horzThree" presStyleCnt="0"/>
      <dgm:spPr/>
    </dgm:pt>
    <dgm:pt modelId="{9D8E0454-B1BF-4941-9DB4-E1AA07D81137}" type="pres">
      <dgm:prSet presAssocID="{B036D160-E7FF-4022-ADB0-FB8BB16FCB51}" presName="sibSpaceThree" presStyleCnt="0"/>
      <dgm:spPr/>
    </dgm:pt>
    <dgm:pt modelId="{9FB12B43-F430-4E00-9097-F3714A60D2C7}" type="pres">
      <dgm:prSet presAssocID="{9E8FBFD0-1F34-41DC-8C73-6B38D9520EE5}" presName="vertThree" presStyleCnt="0"/>
      <dgm:spPr/>
    </dgm:pt>
    <dgm:pt modelId="{2494CA82-7BA8-4450-B9BB-A1750E5946C5}" type="pres">
      <dgm:prSet presAssocID="{9E8FBFD0-1F34-41DC-8C73-6B38D9520EE5}" presName="txThree" presStyleLbl="node3" presStyleIdx="1" presStyleCnt="7" custScaleY="141467" custLinFactNeighborX="1367" custLinFactNeighborY="-7529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A1AB5684-860E-4018-8173-25110B0DC580}" type="pres">
      <dgm:prSet presAssocID="{9E8FBFD0-1F34-41DC-8C73-6B38D9520EE5}" presName="horzThree" presStyleCnt="0"/>
      <dgm:spPr/>
    </dgm:pt>
    <dgm:pt modelId="{A1E6B392-28B5-42E7-8E8D-A70868E2DAB2}" type="pres">
      <dgm:prSet presAssocID="{41BB52C4-F6CF-4C8E-A4B4-65D2BDBD3FA9}" presName="sibSpaceThree" presStyleCnt="0"/>
      <dgm:spPr/>
    </dgm:pt>
    <dgm:pt modelId="{41DAED13-68E2-41EA-BEFE-193D290BA005}" type="pres">
      <dgm:prSet presAssocID="{0E58A79A-1F7C-4CB3-8154-61F1E3231FB2}" presName="vertThree" presStyleCnt="0"/>
      <dgm:spPr/>
    </dgm:pt>
    <dgm:pt modelId="{81BF8628-4728-43C8-953C-AF96DDAECE48}" type="pres">
      <dgm:prSet presAssocID="{0E58A79A-1F7C-4CB3-8154-61F1E3231FB2}" presName="txThree" presStyleLbl="node3" presStyleIdx="2" presStyleCnt="7" custScaleY="141467" custLinFactNeighborX="1367" custLinFactNeighborY="-7529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289C8EB2-0C97-4791-9F3C-E9FD5F9CDCF5}" type="pres">
      <dgm:prSet presAssocID="{0E58A79A-1F7C-4CB3-8154-61F1E3231FB2}" presName="horzThree" presStyleCnt="0"/>
      <dgm:spPr/>
    </dgm:pt>
    <dgm:pt modelId="{14E7B139-1CF6-4B69-AAB7-EF4E0B3732E9}" type="pres">
      <dgm:prSet presAssocID="{69EE01F2-6BCC-4D26-90FF-4DF4E8008A98}" presName="sibSpaceTwo" presStyleCnt="0"/>
      <dgm:spPr/>
    </dgm:pt>
    <dgm:pt modelId="{9580FD4D-30BD-4545-BB25-2942381086B8}" type="pres">
      <dgm:prSet presAssocID="{762B7D0A-71A9-45E1-A225-0C7F64E2D6FC}" presName="vertTwo" presStyleCnt="0"/>
      <dgm:spPr/>
    </dgm:pt>
    <dgm:pt modelId="{7BC8AEAD-F40E-4FE9-923B-48DEFEC0C568}" type="pres">
      <dgm:prSet presAssocID="{762B7D0A-71A9-45E1-A225-0C7F64E2D6FC}" presName="txTwo" presStyleLbl="node2" presStyleIdx="1" presStyleCnt="5" custScaleY="21189" custLinFactNeighborX="1859" custLinFactNeighborY="-5621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5A956A47-1B6E-40C5-9227-7ECF294AA6B8}" type="pres">
      <dgm:prSet presAssocID="{762B7D0A-71A9-45E1-A225-0C7F64E2D6FC}" presName="parTransTwo" presStyleCnt="0"/>
      <dgm:spPr/>
    </dgm:pt>
    <dgm:pt modelId="{946A9B80-451A-4D25-88DD-ECC1F97B6AB0}" type="pres">
      <dgm:prSet presAssocID="{762B7D0A-71A9-45E1-A225-0C7F64E2D6FC}" presName="horzTwo" presStyleCnt="0"/>
      <dgm:spPr/>
    </dgm:pt>
    <dgm:pt modelId="{3668A344-E9E8-4B25-886F-91F3CFD10B26}" type="pres">
      <dgm:prSet presAssocID="{ADB80AFE-8559-45A1-A3AB-9EB668D47010}" presName="vertThree" presStyleCnt="0"/>
      <dgm:spPr/>
    </dgm:pt>
    <dgm:pt modelId="{C9E9D9CA-25EA-4A8D-B19A-BB96C4131DB6}" type="pres">
      <dgm:prSet presAssocID="{ADB80AFE-8559-45A1-A3AB-9EB668D47010}" presName="txThree" presStyleLbl="node3" presStyleIdx="3" presStyleCnt="7" custScaleY="141467" custLinFactNeighborX="1367" custLinFactNeighborY="-7529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82447577-BB2E-4494-80D0-BD66DBF6A793}" type="pres">
      <dgm:prSet presAssocID="{ADB80AFE-8559-45A1-A3AB-9EB668D47010}" presName="horzThree" presStyleCnt="0"/>
      <dgm:spPr/>
    </dgm:pt>
    <dgm:pt modelId="{1D198020-DA09-4EB1-801F-112437E889EE}" type="pres">
      <dgm:prSet presAssocID="{0C44E781-34BE-423C-8AFA-C32AD556B408}" presName="sibSpaceTwo" presStyleCnt="0"/>
      <dgm:spPr/>
    </dgm:pt>
    <dgm:pt modelId="{7E5FFE2B-D982-4B9B-B0E1-44EED78EAEC7}" type="pres">
      <dgm:prSet presAssocID="{C8D6473D-EA8D-41DC-98A1-57AF83EBCCED}" presName="vertTwo" presStyleCnt="0"/>
      <dgm:spPr/>
    </dgm:pt>
    <dgm:pt modelId="{A67FD7A1-687E-4C41-BD0E-3518C3B58CB6}" type="pres">
      <dgm:prSet presAssocID="{C8D6473D-EA8D-41DC-98A1-57AF83EBCCED}" presName="txTwo" presStyleLbl="node2" presStyleIdx="2" presStyleCnt="5" custScaleY="21189" custLinFactNeighborX="1859" custLinFactNeighborY="-5621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A29AEAA2-9386-49D8-A505-72C7705AE815}" type="pres">
      <dgm:prSet presAssocID="{C8D6473D-EA8D-41DC-98A1-57AF83EBCCED}" presName="parTransTwo" presStyleCnt="0"/>
      <dgm:spPr/>
    </dgm:pt>
    <dgm:pt modelId="{F3926F67-238B-4919-87AA-1E23ACE54FB2}" type="pres">
      <dgm:prSet presAssocID="{C8D6473D-EA8D-41DC-98A1-57AF83EBCCED}" presName="horzTwo" presStyleCnt="0"/>
      <dgm:spPr/>
    </dgm:pt>
    <dgm:pt modelId="{382AC576-1F0F-4065-BE17-517E5CC663EE}" type="pres">
      <dgm:prSet presAssocID="{AD10C54F-9BCC-4A0C-9189-CD2B916A7B01}" presName="vertThree" presStyleCnt="0"/>
      <dgm:spPr/>
    </dgm:pt>
    <dgm:pt modelId="{855997A3-7AA5-46F6-B989-A89DED7F530E}" type="pres">
      <dgm:prSet presAssocID="{AD10C54F-9BCC-4A0C-9189-CD2B916A7B01}" presName="txThree" presStyleLbl="node3" presStyleIdx="4" presStyleCnt="7" custScaleY="141467" custLinFactNeighborX="1367" custLinFactNeighborY="-7529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2F34DB77-D857-4007-9D92-FEC314313425}" type="pres">
      <dgm:prSet presAssocID="{AD10C54F-9BCC-4A0C-9189-CD2B916A7B01}" presName="horzThree" presStyleCnt="0"/>
      <dgm:spPr/>
    </dgm:pt>
    <dgm:pt modelId="{CA63A7AA-D48D-493D-914A-6EAEC6EB26FC}" type="pres">
      <dgm:prSet presAssocID="{2B258995-3FDB-4452-8643-228C92FC6007}" presName="sibSpaceTwo" presStyleCnt="0"/>
      <dgm:spPr/>
    </dgm:pt>
    <dgm:pt modelId="{BA2D1DFA-21EF-4B78-953D-42264058CBCE}" type="pres">
      <dgm:prSet presAssocID="{7DA78082-4595-4F05-8C70-BBD2C8096C8D}" presName="vertTwo" presStyleCnt="0"/>
      <dgm:spPr/>
    </dgm:pt>
    <dgm:pt modelId="{FFAD67EC-D617-4ECE-A5E7-82D1E62E5B88}" type="pres">
      <dgm:prSet presAssocID="{7DA78082-4595-4F05-8C70-BBD2C8096C8D}" presName="txTwo" presStyleLbl="node2" presStyleIdx="3" presStyleCnt="5" custScaleY="21189" custLinFactNeighborX="1859" custLinFactNeighborY="-5621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21334541-4A02-486D-B583-6D3DDBF28559}" type="pres">
      <dgm:prSet presAssocID="{7DA78082-4595-4F05-8C70-BBD2C8096C8D}" presName="parTransTwo" presStyleCnt="0"/>
      <dgm:spPr/>
    </dgm:pt>
    <dgm:pt modelId="{DCBC9C67-B9C6-456E-8EFC-A90FC435F5C5}" type="pres">
      <dgm:prSet presAssocID="{7DA78082-4595-4F05-8C70-BBD2C8096C8D}" presName="horzTwo" presStyleCnt="0"/>
      <dgm:spPr/>
    </dgm:pt>
    <dgm:pt modelId="{1B43187B-AB33-4295-9594-890658CF9F63}" type="pres">
      <dgm:prSet presAssocID="{8C107479-7701-43AC-AD2E-CDE52A6B608F}" presName="vertThree" presStyleCnt="0"/>
      <dgm:spPr/>
    </dgm:pt>
    <dgm:pt modelId="{E353954A-3DC1-48EB-811C-B1DCEC07300A}" type="pres">
      <dgm:prSet presAssocID="{8C107479-7701-43AC-AD2E-CDE52A6B608F}" presName="txThree" presStyleLbl="node3" presStyleIdx="5" presStyleCnt="7" custScaleY="141467" custLinFactNeighborX="1363" custLinFactNeighborY="-7529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BAEAF90D-1577-4CB1-B9B5-601B020E9DE9}" type="pres">
      <dgm:prSet presAssocID="{8C107479-7701-43AC-AD2E-CDE52A6B608F}" presName="horzThree" presStyleCnt="0"/>
      <dgm:spPr/>
    </dgm:pt>
    <dgm:pt modelId="{7EEA4FAC-DB6C-452C-B752-99623EF34302}" type="pres">
      <dgm:prSet presAssocID="{648FDB61-730D-4DDF-81A4-54C3363E28A3}" presName="sibSpaceTwo" presStyleCnt="0"/>
      <dgm:spPr/>
    </dgm:pt>
    <dgm:pt modelId="{FCBD966B-F2E4-4E18-8779-839B3FEAE37C}" type="pres">
      <dgm:prSet presAssocID="{0FD031A8-1A72-4C26-8DD7-F5F9DE038022}" presName="vertTwo" presStyleCnt="0"/>
      <dgm:spPr/>
    </dgm:pt>
    <dgm:pt modelId="{E6B860F1-3115-40AE-8E50-FA4714D13D8F}" type="pres">
      <dgm:prSet presAssocID="{0FD031A8-1A72-4C26-8DD7-F5F9DE038022}" presName="txTwo" presStyleLbl="node2" presStyleIdx="4" presStyleCnt="5" custScaleY="21189" custLinFactNeighborX="1859" custLinFactNeighborY="-5621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F33A621A-3672-418D-9E9F-D2EDC3565211}" type="pres">
      <dgm:prSet presAssocID="{0FD031A8-1A72-4C26-8DD7-F5F9DE038022}" presName="parTransTwo" presStyleCnt="0"/>
      <dgm:spPr/>
    </dgm:pt>
    <dgm:pt modelId="{A4315AE1-1B12-4748-9CAF-0ECED5668BE7}" type="pres">
      <dgm:prSet presAssocID="{0FD031A8-1A72-4C26-8DD7-F5F9DE038022}" presName="horzTwo" presStyleCnt="0"/>
      <dgm:spPr/>
    </dgm:pt>
    <dgm:pt modelId="{DBDBDFEA-24D3-48BD-A55A-FE4033555ED0}" type="pres">
      <dgm:prSet presAssocID="{5F6CE68D-D14E-4328-93C8-B4792207287B}" presName="vertThree" presStyleCnt="0"/>
      <dgm:spPr/>
    </dgm:pt>
    <dgm:pt modelId="{305A9299-88A9-40A6-B265-E541FF7FA110}" type="pres">
      <dgm:prSet presAssocID="{5F6CE68D-D14E-4328-93C8-B4792207287B}" presName="txThree" presStyleLbl="node3" presStyleIdx="6" presStyleCnt="7" custScaleY="141467" custLinFactNeighborX="1363" custLinFactNeighborY="-7529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B0374C0F-F913-4477-BA44-494217675A1D}" type="pres">
      <dgm:prSet presAssocID="{5F6CE68D-D14E-4328-93C8-B4792207287B}" presName="horzThree" presStyleCnt="0"/>
      <dgm:spPr/>
    </dgm:pt>
  </dgm:ptLst>
  <dgm:cxnLst>
    <dgm:cxn modelId="{AF68BBDC-B9BD-4EB6-A8D7-9847018962F8}" srcId="{762B7D0A-71A9-45E1-A225-0C7F64E2D6FC}" destId="{ADB80AFE-8559-45A1-A3AB-9EB668D47010}" srcOrd="0" destOrd="0" parTransId="{2A9F63EE-5123-444D-A2B3-2B1DFF675EE6}" sibTransId="{9693B071-8925-4775-A310-3F913DD00FCF}"/>
    <dgm:cxn modelId="{AF3E9006-2151-44AD-94FB-0D02D012FF29}" srcId="{7EFB44DD-2BBD-4672-AFB6-1FE7E8D3A00E}" destId="{0FD031A8-1A72-4C26-8DD7-F5F9DE038022}" srcOrd="4" destOrd="0" parTransId="{91DEE451-8890-4DA9-A6FF-6DCCD3196E52}" sibTransId="{FFAEAEBC-EF21-40E3-B616-31BD31F880CE}"/>
    <dgm:cxn modelId="{25912C99-2DB6-45A1-A55D-734A39061A14}" srcId="{7EFB44DD-2BBD-4672-AFB6-1FE7E8D3A00E}" destId="{762B7D0A-71A9-45E1-A225-0C7F64E2D6FC}" srcOrd="1" destOrd="0" parTransId="{AD5623FB-4D63-40B8-A24D-875980393AC3}" sibTransId="{0C44E781-34BE-423C-8AFA-C32AD556B408}"/>
    <dgm:cxn modelId="{580BECAB-1305-4A35-A3E9-5EC2EC0E6E2D}" type="presOf" srcId="{762B7D0A-71A9-45E1-A225-0C7F64E2D6FC}" destId="{7BC8AEAD-F40E-4FE9-923B-48DEFEC0C568}" srcOrd="0" destOrd="0" presId="urn:microsoft.com/office/officeart/2005/8/layout/hierarchy4"/>
    <dgm:cxn modelId="{85D236A3-879A-416F-8A89-5BECAAE97AAE}" srcId="{0FD031A8-1A72-4C26-8DD7-F5F9DE038022}" destId="{5F6CE68D-D14E-4328-93C8-B4792207287B}" srcOrd="0" destOrd="0" parTransId="{6564237D-A2A5-4398-B86B-4517F651307A}" sibTransId="{5940326C-BE02-4BAD-8F27-888A713E927B}"/>
    <dgm:cxn modelId="{36FACB6E-5D7B-448D-9324-3E29A61A7F98}" type="presOf" srcId="{0E58A79A-1F7C-4CB3-8154-61F1E3231FB2}" destId="{81BF8628-4728-43C8-953C-AF96DDAECE48}" srcOrd="0" destOrd="0" presId="urn:microsoft.com/office/officeart/2005/8/layout/hierarchy4"/>
    <dgm:cxn modelId="{21094633-3D05-48D3-8AF9-B32E91532E1E}" type="presOf" srcId="{ADB80AFE-8559-45A1-A3AB-9EB668D47010}" destId="{C9E9D9CA-25EA-4A8D-B19A-BB96C4131DB6}" srcOrd="0" destOrd="0" presId="urn:microsoft.com/office/officeart/2005/8/layout/hierarchy4"/>
    <dgm:cxn modelId="{069C50DA-2464-4C08-9457-57E7DE30C5AD}" type="presOf" srcId="{AD10C54F-9BCC-4A0C-9189-CD2B916A7B01}" destId="{855997A3-7AA5-46F6-B989-A89DED7F530E}" srcOrd="0" destOrd="0" presId="urn:microsoft.com/office/officeart/2005/8/layout/hierarchy4"/>
    <dgm:cxn modelId="{DD7D5FB4-3E4F-419A-987A-CF3B6EC59394}" type="presOf" srcId="{C8D6473D-EA8D-41DC-98A1-57AF83EBCCED}" destId="{A67FD7A1-687E-4C41-BD0E-3518C3B58CB6}" srcOrd="0" destOrd="0" presId="urn:microsoft.com/office/officeart/2005/8/layout/hierarchy4"/>
    <dgm:cxn modelId="{316B650A-EA3E-4EBC-9D7A-911DC42AA6F6}" type="presOf" srcId="{7DA78082-4595-4F05-8C70-BBD2C8096C8D}" destId="{FFAD67EC-D617-4ECE-A5E7-82D1E62E5B88}" srcOrd="0" destOrd="0" presId="urn:microsoft.com/office/officeart/2005/8/layout/hierarchy4"/>
    <dgm:cxn modelId="{20AF7DC6-4AEA-45DF-82C2-A668FB98A4D6}" srcId="{A208E217-9357-4339-8156-B76FD6ED8554}" destId="{901258A4-C3FB-45C8-AA6B-4A2E5792FD4A}" srcOrd="0" destOrd="0" parTransId="{44BE982B-1C5C-464A-8D9A-7C61A3228A9D}" sibTransId="{B036D160-E7FF-4022-ADB0-FB8BB16FCB51}"/>
    <dgm:cxn modelId="{1E3370F5-E2F5-46A6-B376-9CF1C08A0B3F}" srcId="{7EFB44DD-2BBD-4672-AFB6-1FE7E8D3A00E}" destId="{C8D6473D-EA8D-41DC-98A1-57AF83EBCCED}" srcOrd="2" destOrd="0" parTransId="{81C60E1F-27C0-4CF4-BF01-00E2F3977B1F}" sibTransId="{2B258995-3FDB-4452-8643-228C92FC6007}"/>
    <dgm:cxn modelId="{BD83B5A1-1B29-4047-AEF7-16B84B2E13DF}" type="presOf" srcId="{374868A8-5E25-440F-8D5D-98EF1F012761}" destId="{585DEF7F-9E22-4920-A3BF-AB63DE8894E1}" srcOrd="0" destOrd="0" presId="urn:microsoft.com/office/officeart/2005/8/layout/hierarchy4"/>
    <dgm:cxn modelId="{13D5299C-BAD8-4048-A71A-323380624480}" type="presOf" srcId="{8C107479-7701-43AC-AD2E-CDE52A6B608F}" destId="{E353954A-3DC1-48EB-811C-B1DCEC07300A}" srcOrd="0" destOrd="0" presId="urn:microsoft.com/office/officeart/2005/8/layout/hierarchy4"/>
    <dgm:cxn modelId="{418A6FB6-4C41-4BE8-AE73-2AD574C62287}" type="presOf" srcId="{9E8FBFD0-1F34-41DC-8C73-6B38D9520EE5}" destId="{2494CA82-7BA8-4450-B9BB-A1750E5946C5}" srcOrd="0" destOrd="0" presId="urn:microsoft.com/office/officeart/2005/8/layout/hierarchy4"/>
    <dgm:cxn modelId="{55829C7C-D968-4AA5-B542-7695450052B3}" type="presOf" srcId="{5F6CE68D-D14E-4328-93C8-B4792207287B}" destId="{305A9299-88A9-40A6-B265-E541FF7FA110}" srcOrd="0" destOrd="0" presId="urn:microsoft.com/office/officeart/2005/8/layout/hierarchy4"/>
    <dgm:cxn modelId="{A8AC7FB5-7761-4633-AA03-564E55DD9A83}" srcId="{C8D6473D-EA8D-41DC-98A1-57AF83EBCCED}" destId="{AD10C54F-9BCC-4A0C-9189-CD2B916A7B01}" srcOrd="0" destOrd="0" parTransId="{AA7DAB8D-3538-4234-BF74-E8DC004F11A3}" sibTransId="{D28EF814-953C-4034-8AB1-7C1D9EF787D4}"/>
    <dgm:cxn modelId="{B3A6D9E2-D21E-4881-866D-F1005F0A0071}" srcId="{7DA78082-4595-4F05-8C70-BBD2C8096C8D}" destId="{8C107479-7701-43AC-AD2E-CDE52A6B608F}" srcOrd="0" destOrd="0" parTransId="{F04B6AB8-7BC8-4F93-8A0B-385AFFECC027}" sibTransId="{90C0C3F2-DC23-4079-AB53-450DFDE24B62}"/>
    <dgm:cxn modelId="{1050016F-8F05-4796-A27E-CBCF9E8BC968}" type="presOf" srcId="{A208E217-9357-4339-8156-B76FD6ED8554}" destId="{CDE25301-85DE-4A8D-958B-141DD2FA8042}" srcOrd="0" destOrd="0" presId="urn:microsoft.com/office/officeart/2005/8/layout/hierarchy4"/>
    <dgm:cxn modelId="{46C400E7-FABA-42D1-9976-506259BB8B99}" srcId="{A208E217-9357-4339-8156-B76FD6ED8554}" destId="{9E8FBFD0-1F34-41DC-8C73-6B38D9520EE5}" srcOrd="1" destOrd="0" parTransId="{BFC94EE0-0AEB-4EAB-A814-86C6ADC6E7C0}" sibTransId="{41BB52C4-F6CF-4C8E-A4B4-65D2BDBD3FA9}"/>
    <dgm:cxn modelId="{54B27E4E-16CB-483E-81AB-2B59AA13BAC5}" srcId="{7EFB44DD-2BBD-4672-AFB6-1FE7E8D3A00E}" destId="{A208E217-9357-4339-8156-B76FD6ED8554}" srcOrd="0" destOrd="0" parTransId="{C4D57A50-DEE0-4402-BA2D-D0B34A77A6DF}" sibTransId="{69EE01F2-6BCC-4D26-90FF-4DF4E8008A98}"/>
    <dgm:cxn modelId="{44FC8E03-92DA-4510-9C1F-C4118FDBCA0B}" srcId="{A208E217-9357-4339-8156-B76FD6ED8554}" destId="{0E58A79A-1F7C-4CB3-8154-61F1E3231FB2}" srcOrd="2" destOrd="0" parTransId="{4ADAA34C-2D21-4A32-AE47-CD775666C6CE}" sibTransId="{2B412F65-7DDD-4AA7-9A03-CF56DC2A8B33}"/>
    <dgm:cxn modelId="{72F2042A-648E-433C-BC53-74C75BB10CB5}" srcId="{374868A8-5E25-440F-8D5D-98EF1F012761}" destId="{7EFB44DD-2BBD-4672-AFB6-1FE7E8D3A00E}" srcOrd="0" destOrd="0" parTransId="{AD6ABA87-7FBE-4E12-9BBE-C7ACBEF83BD1}" sibTransId="{92B7F448-B823-472E-A90D-F4F7CDB0CE5E}"/>
    <dgm:cxn modelId="{15C87080-06E2-4B5E-A821-09519387B844}" type="presOf" srcId="{7EFB44DD-2BBD-4672-AFB6-1FE7E8D3A00E}" destId="{3C90EF96-6AEB-4520-AF92-249A30E04B9A}" srcOrd="0" destOrd="0" presId="urn:microsoft.com/office/officeart/2005/8/layout/hierarchy4"/>
    <dgm:cxn modelId="{A7BD403E-D99A-4E79-9770-15F8E68F564D}" srcId="{7EFB44DD-2BBD-4672-AFB6-1FE7E8D3A00E}" destId="{7DA78082-4595-4F05-8C70-BBD2C8096C8D}" srcOrd="3" destOrd="0" parTransId="{C1E9A7E5-E8AD-416A-BD54-6A2EE23D0562}" sibTransId="{648FDB61-730D-4DDF-81A4-54C3363E28A3}"/>
    <dgm:cxn modelId="{5E62AC60-876F-49A8-B99C-9B28CBE62325}" type="presOf" srcId="{901258A4-C3FB-45C8-AA6B-4A2E5792FD4A}" destId="{FAF97CBA-EDBC-4CBF-B540-57AC6D085F99}" srcOrd="0" destOrd="0" presId="urn:microsoft.com/office/officeart/2005/8/layout/hierarchy4"/>
    <dgm:cxn modelId="{9441B39D-FFFE-4090-AA78-CAEBA4515E0B}" type="presOf" srcId="{0FD031A8-1A72-4C26-8DD7-F5F9DE038022}" destId="{E6B860F1-3115-40AE-8E50-FA4714D13D8F}" srcOrd="0" destOrd="0" presId="urn:microsoft.com/office/officeart/2005/8/layout/hierarchy4"/>
    <dgm:cxn modelId="{E68022EB-728C-4831-BBFD-BDF332CD119D}" type="presParOf" srcId="{585DEF7F-9E22-4920-A3BF-AB63DE8894E1}" destId="{2F4202FA-C9E1-4E7A-A99B-3BBC12FF924B}" srcOrd="0" destOrd="0" presId="urn:microsoft.com/office/officeart/2005/8/layout/hierarchy4"/>
    <dgm:cxn modelId="{31668828-319B-4B34-A4D8-3709BD1CC558}" type="presParOf" srcId="{2F4202FA-C9E1-4E7A-A99B-3BBC12FF924B}" destId="{3C90EF96-6AEB-4520-AF92-249A30E04B9A}" srcOrd="0" destOrd="0" presId="urn:microsoft.com/office/officeart/2005/8/layout/hierarchy4"/>
    <dgm:cxn modelId="{D05944D4-6CAD-4A62-BF8A-F45DA996EBEF}" type="presParOf" srcId="{2F4202FA-C9E1-4E7A-A99B-3BBC12FF924B}" destId="{D205C8B5-DB3D-4C2C-BF92-24EBB33BB775}" srcOrd="1" destOrd="0" presId="urn:microsoft.com/office/officeart/2005/8/layout/hierarchy4"/>
    <dgm:cxn modelId="{675F1D69-A3F4-4702-A773-470B7694B28C}" type="presParOf" srcId="{2F4202FA-C9E1-4E7A-A99B-3BBC12FF924B}" destId="{7E99375B-11A9-4442-B8A5-E8A1005C3071}" srcOrd="2" destOrd="0" presId="urn:microsoft.com/office/officeart/2005/8/layout/hierarchy4"/>
    <dgm:cxn modelId="{1F22EDF6-705D-49E0-98CA-BD6D361FC8D6}" type="presParOf" srcId="{7E99375B-11A9-4442-B8A5-E8A1005C3071}" destId="{F12CEF9B-CFD2-4AE2-BBF8-44FB03BE852B}" srcOrd="0" destOrd="0" presId="urn:microsoft.com/office/officeart/2005/8/layout/hierarchy4"/>
    <dgm:cxn modelId="{33E50AA2-B192-4692-89D8-ECC673F63EF5}" type="presParOf" srcId="{F12CEF9B-CFD2-4AE2-BBF8-44FB03BE852B}" destId="{CDE25301-85DE-4A8D-958B-141DD2FA8042}" srcOrd="0" destOrd="0" presId="urn:microsoft.com/office/officeart/2005/8/layout/hierarchy4"/>
    <dgm:cxn modelId="{8912611C-8A56-4A52-9631-DF644D39CEA5}" type="presParOf" srcId="{F12CEF9B-CFD2-4AE2-BBF8-44FB03BE852B}" destId="{AA42472C-5108-4B9F-B7CD-01B5E23A0A6E}" srcOrd="1" destOrd="0" presId="urn:microsoft.com/office/officeart/2005/8/layout/hierarchy4"/>
    <dgm:cxn modelId="{2CB7A082-7203-46FE-ADD3-D8A423F1910F}" type="presParOf" srcId="{F12CEF9B-CFD2-4AE2-BBF8-44FB03BE852B}" destId="{DDA62D7C-A4FE-4AD6-AC91-05D0514C6C8D}" srcOrd="2" destOrd="0" presId="urn:microsoft.com/office/officeart/2005/8/layout/hierarchy4"/>
    <dgm:cxn modelId="{1AAF4F0C-56F7-495F-82E8-303FA126D76D}" type="presParOf" srcId="{DDA62D7C-A4FE-4AD6-AC91-05D0514C6C8D}" destId="{43665751-C691-4619-841C-E04B75D0ABEA}" srcOrd="0" destOrd="0" presId="urn:microsoft.com/office/officeart/2005/8/layout/hierarchy4"/>
    <dgm:cxn modelId="{A99C774F-5904-4EAD-8AD1-6391DA366578}" type="presParOf" srcId="{43665751-C691-4619-841C-E04B75D0ABEA}" destId="{FAF97CBA-EDBC-4CBF-B540-57AC6D085F99}" srcOrd="0" destOrd="0" presId="urn:microsoft.com/office/officeart/2005/8/layout/hierarchy4"/>
    <dgm:cxn modelId="{9C3C5B6D-30EB-407D-B18F-33351262D973}" type="presParOf" srcId="{43665751-C691-4619-841C-E04B75D0ABEA}" destId="{AF6135A8-FF2C-4015-810B-FEF2400D2A73}" srcOrd="1" destOrd="0" presId="urn:microsoft.com/office/officeart/2005/8/layout/hierarchy4"/>
    <dgm:cxn modelId="{0088EC45-0392-4C49-B544-BCF8EA1B1D5A}" type="presParOf" srcId="{DDA62D7C-A4FE-4AD6-AC91-05D0514C6C8D}" destId="{9D8E0454-B1BF-4941-9DB4-E1AA07D81137}" srcOrd="1" destOrd="0" presId="urn:microsoft.com/office/officeart/2005/8/layout/hierarchy4"/>
    <dgm:cxn modelId="{C446698B-918C-4B21-8909-60F898B3BC9D}" type="presParOf" srcId="{DDA62D7C-A4FE-4AD6-AC91-05D0514C6C8D}" destId="{9FB12B43-F430-4E00-9097-F3714A60D2C7}" srcOrd="2" destOrd="0" presId="urn:microsoft.com/office/officeart/2005/8/layout/hierarchy4"/>
    <dgm:cxn modelId="{D39D94E0-9D89-4BAD-828E-621988DC1086}" type="presParOf" srcId="{9FB12B43-F430-4E00-9097-F3714A60D2C7}" destId="{2494CA82-7BA8-4450-B9BB-A1750E5946C5}" srcOrd="0" destOrd="0" presId="urn:microsoft.com/office/officeart/2005/8/layout/hierarchy4"/>
    <dgm:cxn modelId="{A2D0F1E5-1C17-4F77-B746-7B3F517C1066}" type="presParOf" srcId="{9FB12B43-F430-4E00-9097-F3714A60D2C7}" destId="{A1AB5684-860E-4018-8173-25110B0DC580}" srcOrd="1" destOrd="0" presId="urn:microsoft.com/office/officeart/2005/8/layout/hierarchy4"/>
    <dgm:cxn modelId="{6CFAAD45-3753-4D3B-8D0C-DBEFE9DAFFEC}" type="presParOf" srcId="{DDA62D7C-A4FE-4AD6-AC91-05D0514C6C8D}" destId="{A1E6B392-28B5-42E7-8E8D-A70868E2DAB2}" srcOrd="3" destOrd="0" presId="urn:microsoft.com/office/officeart/2005/8/layout/hierarchy4"/>
    <dgm:cxn modelId="{33843DF6-D0C6-48CF-AAD7-6E4F45FFAC22}" type="presParOf" srcId="{DDA62D7C-A4FE-4AD6-AC91-05D0514C6C8D}" destId="{41DAED13-68E2-41EA-BEFE-193D290BA005}" srcOrd="4" destOrd="0" presId="urn:microsoft.com/office/officeart/2005/8/layout/hierarchy4"/>
    <dgm:cxn modelId="{D2752276-8EF0-44A1-8333-A185ABFC0849}" type="presParOf" srcId="{41DAED13-68E2-41EA-BEFE-193D290BA005}" destId="{81BF8628-4728-43C8-953C-AF96DDAECE48}" srcOrd="0" destOrd="0" presId="urn:microsoft.com/office/officeart/2005/8/layout/hierarchy4"/>
    <dgm:cxn modelId="{425CE2AE-F1BD-47EB-BA06-7A2184F63FFD}" type="presParOf" srcId="{41DAED13-68E2-41EA-BEFE-193D290BA005}" destId="{289C8EB2-0C97-4791-9F3C-E9FD5F9CDCF5}" srcOrd="1" destOrd="0" presId="urn:microsoft.com/office/officeart/2005/8/layout/hierarchy4"/>
    <dgm:cxn modelId="{07EE04F7-8641-439D-AA65-51AEED44C2A3}" type="presParOf" srcId="{7E99375B-11A9-4442-B8A5-E8A1005C3071}" destId="{14E7B139-1CF6-4B69-AAB7-EF4E0B3732E9}" srcOrd="1" destOrd="0" presId="urn:microsoft.com/office/officeart/2005/8/layout/hierarchy4"/>
    <dgm:cxn modelId="{A808262E-E877-4BD3-8ED0-FE2AA7EB3904}" type="presParOf" srcId="{7E99375B-11A9-4442-B8A5-E8A1005C3071}" destId="{9580FD4D-30BD-4545-BB25-2942381086B8}" srcOrd="2" destOrd="0" presId="urn:microsoft.com/office/officeart/2005/8/layout/hierarchy4"/>
    <dgm:cxn modelId="{A58CAAAB-E4F0-42FE-8C61-2BF5BE1A37D6}" type="presParOf" srcId="{9580FD4D-30BD-4545-BB25-2942381086B8}" destId="{7BC8AEAD-F40E-4FE9-923B-48DEFEC0C568}" srcOrd="0" destOrd="0" presId="urn:microsoft.com/office/officeart/2005/8/layout/hierarchy4"/>
    <dgm:cxn modelId="{09A2D6F6-CA76-476B-941F-FC66F3C2327D}" type="presParOf" srcId="{9580FD4D-30BD-4545-BB25-2942381086B8}" destId="{5A956A47-1B6E-40C5-9227-7ECF294AA6B8}" srcOrd="1" destOrd="0" presId="urn:microsoft.com/office/officeart/2005/8/layout/hierarchy4"/>
    <dgm:cxn modelId="{0E8AB0F3-CFC4-496D-AEF2-B80C358817A5}" type="presParOf" srcId="{9580FD4D-30BD-4545-BB25-2942381086B8}" destId="{946A9B80-451A-4D25-88DD-ECC1F97B6AB0}" srcOrd="2" destOrd="0" presId="urn:microsoft.com/office/officeart/2005/8/layout/hierarchy4"/>
    <dgm:cxn modelId="{345D0028-90F3-4A55-AEBE-0FD75A2F5CDA}" type="presParOf" srcId="{946A9B80-451A-4D25-88DD-ECC1F97B6AB0}" destId="{3668A344-E9E8-4B25-886F-91F3CFD10B26}" srcOrd="0" destOrd="0" presId="urn:microsoft.com/office/officeart/2005/8/layout/hierarchy4"/>
    <dgm:cxn modelId="{619313F7-A0FD-41B8-B71F-A143CB7C147D}" type="presParOf" srcId="{3668A344-E9E8-4B25-886F-91F3CFD10B26}" destId="{C9E9D9CA-25EA-4A8D-B19A-BB96C4131DB6}" srcOrd="0" destOrd="0" presId="urn:microsoft.com/office/officeart/2005/8/layout/hierarchy4"/>
    <dgm:cxn modelId="{12C8F394-5471-44C2-8CEB-198D113167ED}" type="presParOf" srcId="{3668A344-E9E8-4B25-886F-91F3CFD10B26}" destId="{82447577-BB2E-4494-80D0-BD66DBF6A793}" srcOrd="1" destOrd="0" presId="urn:microsoft.com/office/officeart/2005/8/layout/hierarchy4"/>
    <dgm:cxn modelId="{E941889A-A4BA-4DCF-BCB8-7ABAFDE830D9}" type="presParOf" srcId="{7E99375B-11A9-4442-B8A5-E8A1005C3071}" destId="{1D198020-DA09-4EB1-801F-112437E889EE}" srcOrd="3" destOrd="0" presId="urn:microsoft.com/office/officeart/2005/8/layout/hierarchy4"/>
    <dgm:cxn modelId="{512979DB-7A91-4FE9-B176-9E7AF0748C6B}" type="presParOf" srcId="{7E99375B-11A9-4442-B8A5-E8A1005C3071}" destId="{7E5FFE2B-D982-4B9B-B0E1-44EED78EAEC7}" srcOrd="4" destOrd="0" presId="urn:microsoft.com/office/officeart/2005/8/layout/hierarchy4"/>
    <dgm:cxn modelId="{FBE4FF8D-9E37-40D5-A13E-F777C3ECE7F3}" type="presParOf" srcId="{7E5FFE2B-D982-4B9B-B0E1-44EED78EAEC7}" destId="{A67FD7A1-687E-4C41-BD0E-3518C3B58CB6}" srcOrd="0" destOrd="0" presId="urn:microsoft.com/office/officeart/2005/8/layout/hierarchy4"/>
    <dgm:cxn modelId="{A0AF4AF9-5958-47F4-88BE-FE3020E7D64F}" type="presParOf" srcId="{7E5FFE2B-D982-4B9B-B0E1-44EED78EAEC7}" destId="{A29AEAA2-9386-49D8-A505-72C7705AE815}" srcOrd="1" destOrd="0" presId="urn:microsoft.com/office/officeart/2005/8/layout/hierarchy4"/>
    <dgm:cxn modelId="{4CE9CB76-13F9-4644-A147-8D32A20A48E6}" type="presParOf" srcId="{7E5FFE2B-D982-4B9B-B0E1-44EED78EAEC7}" destId="{F3926F67-238B-4919-87AA-1E23ACE54FB2}" srcOrd="2" destOrd="0" presId="urn:microsoft.com/office/officeart/2005/8/layout/hierarchy4"/>
    <dgm:cxn modelId="{BB68121E-3C39-417A-9968-66C66C0F33E3}" type="presParOf" srcId="{F3926F67-238B-4919-87AA-1E23ACE54FB2}" destId="{382AC576-1F0F-4065-BE17-517E5CC663EE}" srcOrd="0" destOrd="0" presId="urn:microsoft.com/office/officeart/2005/8/layout/hierarchy4"/>
    <dgm:cxn modelId="{167E3770-5471-44A4-A00B-599ED1F73A1A}" type="presParOf" srcId="{382AC576-1F0F-4065-BE17-517E5CC663EE}" destId="{855997A3-7AA5-46F6-B989-A89DED7F530E}" srcOrd="0" destOrd="0" presId="urn:microsoft.com/office/officeart/2005/8/layout/hierarchy4"/>
    <dgm:cxn modelId="{87B091CF-90C7-4C78-97FE-EC49E1BE6143}" type="presParOf" srcId="{382AC576-1F0F-4065-BE17-517E5CC663EE}" destId="{2F34DB77-D857-4007-9D92-FEC314313425}" srcOrd="1" destOrd="0" presId="urn:microsoft.com/office/officeart/2005/8/layout/hierarchy4"/>
    <dgm:cxn modelId="{1B842156-50B8-47C8-821A-9D518903595C}" type="presParOf" srcId="{7E99375B-11A9-4442-B8A5-E8A1005C3071}" destId="{CA63A7AA-D48D-493D-914A-6EAEC6EB26FC}" srcOrd="5" destOrd="0" presId="urn:microsoft.com/office/officeart/2005/8/layout/hierarchy4"/>
    <dgm:cxn modelId="{CD5239F0-B317-4610-A078-054E75677125}" type="presParOf" srcId="{7E99375B-11A9-4442-B8A5-E8A1005C3071}" destId="{BA2D1DFA-21EF-4B78-953D-42264058CBCE}" srcOrd="6" destOrd="0" presId="urn:microsoft.com/office/officeart/2005/8/layout/hierarchy4"/>
    <dgm:cxn modelId="{2DD7F1D3-9754-44A6-AEB3-D2127920D67E}" type="presParOf" srcId="{BA2D1DFA-21EF-4B78-953D-42264058CBCE}" destId="{FFAD67EC-D617-4ECE-A5E7-82D1E62E5B88}" srcOrd="0" destOrd="0" presId="urn:microsoft.com/office/officeart/2005/8/layout/hierarchy4"/>
    <dgm:cxn modelId="{E019E89E-15DC-4751-BF71-90E2EB513320}" type="presParOf" srcId="{BA2D1DFA-21EF-4B78-953D-42264058CBCE}" destId="{21334541-4A02-486D-B583-6D3DDBF28559}" srcOrd="1" destOrd="0" presId="urn:microsoft.com/office/officeart/2005/8/layout/hierarchy4"/>
    <dgm:cxn modelId="{F7BFB5F0-23C3-4C21-8B73-B5EDBF6E46D6}" type="presParOf" srcId="{BA2D1DFA-21EF-4B78-953D-42264058CBCE}" destId="{DCBC9C67-B9C6-456E-8EFC-A90FC435F5C5}" srcOrd="2" destOrd="0" presId="urn:microsoft.com/office/officeart/2005/8/layout/hierarchy4"/>
    <dgm:cxn modelId="{1C06AAEC-72E2-477C-BEA4-FF3738DD5BA5}" type="presParOf" srcId="{DCBC9C67-B9C6-456E-8EFC-A90FC435F5C5}" destId="{1B43187B-AB33-4295-9594-890658CF9F63}" srcOrd="0" destOrd="0" presId="urn:microsoft.com/office/officeart/2005/8/layout/hierarchy4"/>
    <dgm:cxn modelId="{235944EC-F1DF-4A85-8248-27C6F9153D26}" type="presParOf" srcId="{1B43187B-AB33-4295-9594-890658CF9F63}" destId="{E353954A-3DC1-48EB-811C-B1DCEC07300A}" srcOrd="0" destOrd="0" presId="urn:microsoft.com/office/officeart/2005/8/layout/hierarchy4"/>
    <dgm:cxn modelId="{E53CC8D0-E543-4EC3-89ED-3D4BBBA30C50}" type="presParOf" srcId="{1B43187B-AB33-4295-9594-890658CF9F63}" destId="{BAEAF90D-1577-4CB1-B9B5-601B020E9DE9}" srcOrd="1" destOrd="0" presId="urn:microsoft.com/office/officeart/2005/8/layout/hierarchy4"/>
    <dgm:cxn modelId="{C7B71350-D018-44FD-B9A5-5479A790CE77}" type="presParOf" srcId="{7E99375B-11A9-4442-B8A5-E8A1005C3071}" destId="{7EEA4FAC-DB6C-452C-B752-99623EF34302}" srcOrd="7" destOrd="0" presId="urn:microsoft.com/office/officeart/2005/8/layout/hierarchy4"/>
    <dgm:cxn modelId="{117969E7-6FA1-4BAB-81F1-B957D18E1DCC}" type="presParOf" srcId="{7E99375B-11A9-4442-B8A5-E8A1005C3071}" destId="{FCBD966B-F2E4-4E18-8779-839B3FEAE37C}" srcOrd="8" destOrd="0" presId="urn:microsoft.com/office/officeart/2005/8/layout/hierarchy4"/>
    <dgm:cxn modelId="{6863F83B-71B2-4BD1-ADAE-7E272C0D9A1D}" type="presParOf" srcId="{FCBD966B-F2E4-4E18-8779-839B3FEAE37C}" destId="{E6B860F1-3115-40AE-8E50-FA4714D13D8F}" srcOrd="0" destOrd="0" presId="urn:microsoft.com/office/officeart/2005/8/layout/hierarchy4"/>
    <dgm:cxn modelId="{A51F331C-3C19-4952-8D34-0576C37ABD23}" type="presParOf" srcId="{FCBD966B-F2E4-4E18-8779-839B3FEAE37C}" destId="{F33A621A-3672-418D-9E9F-D2EDC3565211}" srcOrd="1" destOrd="0" presId="urn:microsoft.com/office/officeart/2005/8/layout/hierarchy4"/>
    <dgm:cxn modelId="{D99958D8-66C3-4108-A780-DAC5854BBF8A}" type="presParOf" srcId="{FCBD966B-F2E4-4E18-8779-839B3FEAE37C}" destId="{A4315AE1-1B12-4748-9CAF-0ECED5668BE7}" srcOrd="2" destOrd="0" presId="urn:microsoft.com/office/officeart/2005/8/layout/hierarchy4"/>
    <dgm:cxn modelId="{76F9B596-EFA9-4AFD-8DD6-D76AD61632C5}" type="presParOf" srcId="{A4315AE1-1B12-4748-9CAF-0ECED5668BE7}" destId="{DBDBDFEA-24D3-48BD-A55A-FE4033555ED0}" srcOrd="0" destOrd="0" presId="urn:microsoft.com/office/officeart/2005/8/layout/hierarchy4"/>
    <dgm:cxn modelId="{DF3F24E7-A3A8-4938-9017-4CD9A9437836}" type="presParOf" srcId="{DBDBDFEA-24D3-48BD-A55A-FE4033555ED0}" destId="{305A9299-88A9-40A6-B265-E541FF7FA110}" srcOrd="0" destOrd="0" presId="urn:microsoft.com/office/officeart/2005/8/layout/hierarchy4"/>
    <dgm:cxn modelId="{290FB371-29E1-4ADF-850E-C9BA676093CE}" type="presParOf" srcId="{DBDBDFEA-24D3-48BD-A55A-FE4033555ED0}" destId="{B0374C0F-F913-4477-BA44-494217675A1D}" srcOrd="1" destOrd="0" presId="urn:microsoft.com/office/officeart/2005/8/layout/hierarchy4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24</Pages>
  <Words>7108</Words>
  <Characters>40516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>*******</Company>
  <LinksUpToDate>false</LinksUpToDate>
  <CharactersWithSpaces>47529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subject/>
  <dc:creator>Customer</dc:creator>
  <cp:keywords/>
  <dc:description/>
  <cp:lastModifiedBy>User</cp:lastModifiedBy>
  <cp:revision>2</cp:revision>
  <cp:lastPrinted>2012-03-19T12:19:00Z</cp:lastPrinted>
  <dcterms:created xsi:type="dcterms:W3CDTF">2012-03-19T12:21:00Z</dcterms:created>
  <dcterms:modified xsi:type="dcterms:W3CDTF">2012-03-19T12:21:00Z</dcterms:modified>
</cp:coreProperties>
</file>